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Layout w:type="fixed"/>
        <w:tblLook w:val="04A0" w:firstRow="1" w:lastRow="0" w:firstColumn="1" w:lastColumn="0" w:noHBand="0" w:noVBand="1"/>
      </w:tblPr>
      <w:tblGrid>
        <w:gridCol w:w="6379"/>
        <w:gridCol w:w="2801"/>
      </w:tblGrid>
      <w:tr w:rsidR="00B82C7F" w:rsidRPr="00B82C7F" w14:paraId="7D336852" w14:textId="77777777" w:rsidTr="003E00B0">
        <w:tc>
          <w:tcPr>
            <w:tcW w:w="6379" w:type="dxa"/>
            <w:tcBorders>
              <w:top w:val="single" w:sz="4" w:space="0" w:color="auto"/>
              <w:bottom w:val="single" w:sz="4" w:space="0" w:color="auto"/>
            </w:tcBorders>
          </w:tcPr>
          <w:p w14:paraId="57999812" w14:textId="5B60583D" w:rsidR="00B82C7F" w:rsidRDefault="00F8004F" w:rsidP="000D4F8A">
            <w:pPr>
              <w:pStyle w:val="Titel"/>
            </w:pPr>
            <w:r>
              <w:t>2</w:t>
            </w:r>
            <w:r w:rsidR="00182B35">
              <w:t>6</w:t>
            </w:r>
            <w:r w:rsidR="00B82C7F" w:rsidRPr="003420D4">
              <w:t xml:space="preserve">. </w:t>
            </w:r>
            <w:r w:rsidR="00B82C7F" w:rsidRPr="009A2844">
              <w:t>LAG</w:t>
            </w:r>
            <w:r w:rsidR="00B82C7F" w:rsidRPr="003420D4">
              <w:t>-</w:t>
            </w:r>
            <w:r w:rsidR="00B82C7F" w:rsidRPr="000D4F8A">
              <w:t>Sitzung</w:t>
            </w:r>
            <w:r w:rsidR="00B82C7F" w:rsidRPr="003420D4">
              <w:t xml:space="preserve"> </w:t>
            </w:r>
          </w:p>
          <w:p w14:paraId="3A6BCCFF" w14:textId="2847B8C0" w:rsidR="003420D4" w:rsidRDefault="003420D4" w:rsidP="003420D4">
            <w:pPr>
              <w:pStyle w:val="berschrift3"/>
            </w:pPr>
            <w:r>
              <w:t xml:space="preserve">- </w:t>
            </w:r>
            <w:r w:rsidRPr="003420D4">
              <w:t>Ergebnisprotokoll</w:t>
            </w:r>
            <w:r>
              <w:t xml:space="preserve"> - </w:t>
            </w:r>
          </w:p>
          <w:p w14:paraId="54A42009" w14:textId="3352A05A" w:rsidR="00B82C7F" w:rsidRPr="00B82C7F" w:rsidRDefault="00182B35" w:rsidP="004A7A95">
            <w:pPr>
              <w:pStyle w:val="Zwischenberschrift"/>
            </w:pPr>
            <w:r>
              <w:t>11</w:t>
            </w:r>
            <w:r w:rsidR="00B47C2B">
              <w:t>.0</w:t>
            </w:r>
            <w:r>
              <w:t>9</w:t>
            </w:r>
            <w:r w:rsidR="00B47C2B">
              <w:t>.202</w:t>
            </w:r>
            <w:r w:rsidR="00E139A9">
              <w:t>5</w:t>
            </w:r>
            <w:r w:rsidR="00617EC3">
              <w:t>,</w:t>
            </w:r>
            <w:r w:rsidR="009A4619">
              <w:t xml:space="preserve"> 1</w:t>
            </w:r>
            <w:r w:rsidR="00E139A9">
              <w:t>8</w:t>
            </w:r>
            <w:r w:rsidR="009A4619">
              <w:t>:</w:t>
            </w:r>
            <w:r>
              <w:t>00</w:t>
            </w:r>
            <w:r w:rsidR="002074C4">
              <w:t>-</w:t>
            </w:r>
            <w:r w:rsidR="00642F8A">
              <w:t>20:</w:t>
            </w:r>
            <w:r>
              <w:t>00</w:t>
            </w:r>
            <w:r w:rsidR="009A4619" w:rsidRPr="00CA3E51">
              <w:rPr>
                <w:color w:val="FFFF00"/>
              </w:rPr>
              <w:t xml:space="preserve"> </w:t>
            </w:r>
            <w:r w:rsidR="009A4619">
              <w:t xml:space="preserve">Uhr </w:t>
            </w:r>
            <w:r w:rsidR="00B82C7F">
              <w:t xml:space="preserve"> </w:t>
            </w:r>
            <w:r w:rsidR="008A4809">
              <w:br/>
            </w:r>
            <w:r>
              <w:t>Bürgerhaus Wendeburg</w:t>
            </w:r>
            <w:r w:rsidR="00C726F7">
              <w:t xml:space="preserve">, </w:t>
            </w:r>
            <w:r>
              <w:t>Schulstraße 8</w:t>
            </w:r>
            <w:r w:rsidR="00C726F7">
              <w:t xml:space="preserve">, </w:t>
            </w:r>
            <w:r>
              <w:t>38176 Wendeburg</w:t>
            </w:r>
            <w:r w:rsidR="00D143B6">
              <w:t xml:space="preserve"> </w:t>
            </w:r>
          </w:p>
        </w:tc>
        <w:tc>
          <w:tcPr>
            <w:tcW w:w="2801" w:type="dxa"/>
            <w:tcBorders>
              <w:top w:val="single" w:sz="4" w:space="0" w:color="auto"/>
              <w:bottom w:val="single" w:sz="4" w:space="0" w:color="auto"/>
            </w:tcBorders>
            <w:vAlign w:val="center"/>
          </w:tcPr>
          <w:p w14:paraId="376DEB76" w14:textId="77777777" w:rsidR="00B82C7F" w:rsidRPr="00B82C7F" w:rsidRDefault="00B82C7F" w:rsidP="003E00B0">
            <w:pPr>
              <w:pStyle w:val="Tablinksbndiggrau"/>
            </w:pPr>
            <w:r w:rsidRPr="00B82C7F">
              <w:rPr>
                <w:noProof/>
              </w:rPr>
              <w:drawing>
                <wp:inline distT="0" distB="0" distL="0" distR="0" wp14:anchorId="00018F0D" wp14:editId="71591AE6">
                  <wp:extent cx="1553164" cy="702000"/>
                  <wp:effectExtent l="0" t="0" r="0" b="317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53164" cy="702000"/>
                          </a:xfrm>
                          <a:prstGeom prst="rect">
                            <a:avLst/>
                          </a:prstGeom>
                          <a:noFill/>
                          <a:ln>
                            <a:noFill/>
                          </a:ln>
                        </pic:spPr>
                      </pic:pic>
                    </a:graphicData>
                  </a:graphic>
                </wp:inline>
              </w:drawing>
            </w:r>
          </w:p>
          <w:p w14:paraId="0EEEE0D1" w14:textId="54FFC88F" w:rsidR="00B82C7F" w:rsidRPr="00B82C7F" w:rsidRDefault="00B82C7F" w:rsidP="00A3665F">
            <w:pPr>
              <w:pStyle w:val="Tablinksbndiggrau"/>
              <w:rPr>
                <w:bCs/>
                <w:color w:val="808080"/>
              </w:rPr>
            </w:pPr>
            <w:r w:rsidRPr="00A3665F">
              <w:t>EU-Förderperiode 20</w:t>
            </w:r>
            <w:r w:rsidR="0085000B" w:rsidRPr="00A3665F">
              <w:t>23</w:t>
            </w:r>
            <w:r w:rsidRPr="00A3665F">
              <w:t>-202</w:t>
            </w:r>
            <w:r w:rsidR="0085000B" w:rsidRPr="00A3665F">
              <w:t>7</w:t>
            </w:r>
          </w:p>
        </w:tc>
      </w:tr>
    </w:tbl>
    <w:p w14:paraId="38360D0C" w14:textId="77777777" w:rsidR="005F0AAC" w:rsidRDefault="005D3A8E" w:rsidP="00A5713E">
      <w:pPr>
        <w:pStyle w:val="berschrift1ohneNummer"/>
      </w:pPr>
      <w:r>
        <w:t>Tagesordnung</w:t>
      </w:r>
    </w:p>
    <w:p w14:paraId="03DEDAEB" w14:textId="0660D742" w:rsidR="0010261F" w:rsidRDefault="00BC66C9">
      <w:pPr>
        <w:pStyle w:val="Verzeichnis1"/>
        <w:rPr>
          <w:rFonts w:asciiTheme="minorHAnsi" w:eastAsiaTheme="minorEastAsia" w:hAnsiTheme="minorHAnsi" w:cstheme="minorBidi"/>
          <w:kern w:val="2"/>
          <w:sz w:val="24"/>
          <w:szCs w:val="24"/>
          <w14:ligatures w14:val="standardContextual"/>
        </w:rPr>
      </w:pPr>
      <w:r>
        <w:rPr>
          <w:rStyle w:val="Hyperlink"/>
          <w:b/>
        </w:rPr>
        <w:fldChar w:fldCharType="begin"/>
      </w:r>
      <w:r>
        <w:rPr>
          <w:rStyle w:val="Hyperlink"/>
        </w:rPr>
        <w:instrText xml:space="preserve"> TOC \o "2-2" \h \z \t "Überschrift 1;1;Untertitel;3" </w:instrText>
      </w:r>
      <w:r>
        <w:rPr>
          <w:rStyle w:val="Hyperlink"/>
          <w:b/>
        </w:rPr>
        <w:fldChar w:fldCharType="separate"/>
      </w:r>
      <w:hyperlink w:anchor="_Toc213315972" w:history="1">
        <w:r w:rsidR="0010261F" w:rsidRPr="005C3EC5">
          <w:rPr>
            <w:rStyle w:val="Hyperlink"/>
          </w:rPr>
          <w:t>1)</w:t>
        </w:r>
        <w:r w:rsidR="0010261F">
          <w:rPr>
            <w:rFonts w:asciiTheme="minorHAnsi" w:eastAsiaTheme="minorEastAsia" w:hAnsiTheme="minorHAnsi" w:cstheme="minorBidi"/>
            <w:kern w:val="2"/>
            <w:sz w:val="24"/>
            <w:szCs w:val="24"/>
            <w14:ligatures w14:val="standardContextual"/>
          </w:rPr>
          <w:tab/>
        </w:r>
        <w:r w:rsidR="0010261F" w:rsidRPr="005C3EC5">
          <w:rPr>
            <w:rStyle w:val="Hyperlink"/>
          </w:rPr>
          <w:t>Begrüßung und Feststellung der Beschlussfähigkeit</w:t>
        </w:r>
        <w:r w:rsidR="0010261F">
          <w:rPr>
            <w:webHidden/>
          </w:rPr>
          <w:tab/>
        </w:r>
        <w:r w:rsidR="0010261F">
          <w:rPr>
            <w:webHidden/>
          </w:rPr>
          <w:fldChar w:fldCharType="begin"/>
        </w:r>
        <w:r w:rsidR="0010261F">
          <w:rPr>
            <w:webHidden/>
          </w:rPr>
          <w:instrText xml:space="preserve"> PAGEREF _Toc213315972 \h </w:instrText>
        </w:r>
        <w:r w:rsidR="0010261F">
          <w:rPr>
            <w:webHidden/>
          </w:rPr>
        </w:r>
        <w:r w:rsidR="0010261F">
          <w:rPr>
            <w:webHidden/>
          </w:rPr>
          <w:fldChar w:fldCharType="separate"/>
        </w:r>
        <w:r w:rsidR="003F5B3A">
          <w:rPr>
            <w:webHidden/>
          </w:rPr>
          <w:t>1</w:t>
        </w:r>
        <w:r w:rsidR="0010261F">
          <w:rPr>
            <w:webHidden/>
          </w:rPr>
          <w:fldChar w:fldCharType="end"/>
        </w:r>
      </w:hyperlink>
    </w:p>
    <w:p w14:paraId="17812D7C" w14:textId="73163E4F"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73" w:history="1">
        <w:r w:rsidRPr="005C3EC5">
          <w:rPr>
            <w:rStyle w:val="Hyperlink"/>
          </w:rPr>
          <w:t>2)</w:t>
        </w:r>
        <w:r>
          <w:rPr>
            <w:rFonts w:asciiTheme="minorHAnsi" w:eastAsiaTheme="minorEastAsia" w:hAnsiTheme="minorHAnsi" w:cstheme="minorBidi"/>
            <w:kern w:val="2"/>
            <w:sz w:val="24"/>
            <w:szCs w:val="24"/>
            <w14:ligatures w14:val="standardContextual"/>
          </w:rPr>
          <w:tab/>
        </w:r>
        <w:r w:rsidRPr="005C3EC5">
          <w:rPr>
            <w:rStyle w:val="Hyperlink"/>
          </w:rPr>
          <w:t>Abstimmung der Tagesordnung, Genehmigung des letzten Protokolls</w:t>
        </w:r>
        <w:r>
          <w:rPr>
            <w:webHidden/>
          </w:rPr>
          <w:tab/>
        </w:r>
        <w:r>
          <w:rPr>
            <w:webHidden/>
          </w:rPr>
          <w:fldChar w:fldCharType="begin"/>
        </w:r>
        <w:r>
          <w:rPr>
            <w:webHidden/>
          </w:rPr>
          <w:instrText xml:space="preserve"> PAGEREF _Toc213315973 \h </w:instrText>
        </w:r>
        <w:r>
          <w:rPr>
            <w:webHidden/>
          </w:rPr>
        </w:r>
        <w:r>
          <w:rPr>
            <w:webHidden/>
          </w:rPr>
          <w:fldChar w:fldCharType="separate"/>
        </w:r>
        <w:r w:rsidR="003F5B3A">
          <w:rPr>
            <w:webHidden/>
          </w:rPr>
          <w:t>1</w:t>
        </w:r>
        <w:r>
          <w:rPr>
            <w:webHidden/>
          </w:rPr>
          <w:fldChar w:fldCharType="end"/>
        </w:r>
      </w:hyperlink>
    </w:p>
    <w:p w14:paraId="51BAA5CB" w14:textId="2AD47715"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74" w:history="1">
        <w:r w:rsidRPr="005C3EC5">
          <w:rPr>
            <w:rStyle w:val="Hyperlink"/>
          </w:rPr>
          <w:t>3)</w:t>
        </w:r>
        <w:r>
          <w:rPr>
            <w:rFonts w:asciiTheme="minorHAnsi" w:eastAsiaTheme="minorEastAsia" w:hAnsiTheme="minorHAnsi" w:cstheme="minorBidi"/>
            <w:kern w:val="2"/>
            <w:sz w:val="24"/>
            <w:szCs w:val="24"/>
            <w14:ligatures w14:val="standardContextual"/>
          </w:rPr>
          <w:tab/>
        </w:r>
        <w:r w:rsidRPr="005C3EC5">
          <w:rPr>
            <w:rStyle w:val="Hyperlink"/>
          </w:rPr>
          <w:t>Führung durch das neue Bürgerzentrum</w:t>
        </w:r>
        <w:r>
          <w:rPr>
            <w:webHidden/>
          </w:rPr>
          <w:tab/>
        </w:r>
        <w:r>
          <w:rPr>
            <w:webHidden/>
          </w:rPr>
          <w:fldChar w:fldCharType="begin"/>
        </w:r>
        <w:r>
          <w:rPr>
            <w:webHidden/>
          </w:rPr>
          <w:instrText xml:space="preserve"> PAGEREF _Toc213315974 \h </w:instrText>
        </w:r>
        <w:r>
          <w:rPr>
            <w:webHidden/>
          </w:rPr>
        </w:r>
        <w:r>
          <w:rPr>
            <w:webHidden/>
          </w:rPr>
          <w:fldChar w:fldCharType="separate"/>
        </w:r>
        <w:r w:rsidR="003F5B3A">
          <w:rPr>
            <w:webHidden/>
          </w:rPr>
          <w:t>1</w:t>
        </w:r>
        <w:r>
          <w:rPr>
            <w:webHidden/>
          </w:rPr>
          <w:fldChar w:fldCharType="end"/>
        </w:r>
      </w:hyperlink>
    </w:p>
    <w:p w14:paraId="00773BFC" w14:textId="15218305"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75" w:history="1">
        <w:r w:rsidRPr="005C3EC5">
          <w:rPr>
            <w:rStyle w:val="Hyperlink"/>
          </w:rPr>
          <w:t>4)</w:t>
        </w:r>
        <w:r>
          <w:rPr>
            <w:rFonts w:asciiTheme="minorHAnsi" w:eastAsiaTheme="minorEastAsia" w:hAnsiTheme="minorHAnsi" w:cstheme="minorBidi"/>
            <w:kern w:val="2"/>
            <w:sz w:val="24"/>
            <w:szCs w:val="24"/>
            <w14:ligatures w14:val="standardContextual"/>
          </w:rPr>
          <w:tab/>
        </w:r>
        <w:r w:rsidRPr="005C3EC5">
          <w:rPr>
            <w:rStyle w:val="Hyperlink"/>
          </w:rPr>
          <w:t>Neues zu LEADER, u.a. Berichte zu den Exkursionen</w:t>
        </w:r>
        <w:r>
          <w:rPr>
            <w:webHidden/>
          </w:rPr>
          <w:tab/>
        </w:r>
        <w:r>
          <w:rPr>
            <w:webHidden/>
          </w:rPr>
          <w:fldChar w:fldCharType="begin"/>
        </w:r>
        <w:r>
          <w:rPr>
            <w:webHidden/>
          </w:rPr>
          <w:instrText xml:space="preserve"> PAGEREF _Toc213315975 \h </w:instrText>
        </w:r>
        <w:r>
          <w:rPr>
            <w:webHidden/>
          </w:rPr>
        </w:r>
        <w:r>
          <w:rPr>
            <w:webHidden/>
          </w:rPr>
          <w:fldChar w:fldCharType="separate"/>
        </w:r>
        <w:r w:rsidR="003F5B3A">
          <w:rPr>
            <w:webHidden/>
          </w:rPr>
          <w:t>2</w:t>
        </w:r>
        <w:r>
          <w:rPr>
            <w:webHidden/>
          </w:rPr>
          <w:fldChar w:fldCharType="end"/>
        </w:r>
      </w:hyperlink>
    </w:p>
    <w:p w14:paraId="7944E0D9" w14:textId="00AC0A11"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76" w:history="1">
        <w:r w:rsidRPr="005C3EC5">
          <w:rPr>
            <w:rStyle w:val="Hyperlink"/>
          </w:rPr>
          <w:t>5)</w:t>
        </w:r>
        <w:r>
          <w:rPr>
            <w:rFonts w:asciiTheme="minorHAnsi" w:eastAsiaTheme="minorEastAsia" w:hAnsiTheme="minorHAnsi" w:cstheme="minorBidi"/>
            <w:kern w:val="2"/>
            <w:sz w:val="24"/>
            <w:szCs w:val="24"/>
            <w14:ligatures w14:val="standardContextual"/>
          </w:rPr>
          <w:tab/>
        </w:r>
        <w:r w:rsidRPr="005C3EC5">
          <w:rPr>
            <w:rStyle w:val="Hyperlink"/>
          </w:rPr>
          <w:t>Beschluss „Spielraum für das ArL bei der Mittelerhöhung“</w:t>
        </w:r>
        <w:r>
          <w:rPr>
            <w:webHidden/>
          </w:rPr>
          <w:tab/>
        </w:r>
        <w:r>
          <w:rPr>
            <w:webHidden/>
          </w:rPr>
          <w:fldChar w:fldCharType="begin"/>
        </w:r>
        <w:r>
          <w:rPr>
            <w:webHidden/>
          </w:rPr>
          <w:instrText xml:space="preserve"> PAGEREF _Toc213315976 \h </w:instrText>
        </w:r>
        <w:r>
          <w:rPr>
            <w:webHidden/>
          </w:rPr>
        </w:r>
        <w:r>
          <w:rPr>
            <w:webHidden/>
          </w:rPr>
          <w:fldChar w:fldCharType="separate"/>
        </w:r>
        <w:r w:rsidR="003F5B3A">
          <w:rPr>
            <w:webHidden/>
          </w:rPr>
          <w:t>3</w:t>
        </w:r>
        <w:r>
          <w:rPr>
            <w:webHidden/>
          </w:rPr>
          <w:fldChar w:fldCharType="end"/>
        </w:r>
      </w:hyperlink>
    </w:p>
    <w:p w14:paraId="6272EEC6" w14:textId="3531A1D0"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77" w:history="1">
        <w:r w:rsidRPr="005C3EC5">
          <w:rPr>
            <w:rStyle w:val="Hyperlink"/>
          </w:rPr>
          <w:t>6)</w:t>
        </w:r>
        <w:r>
          <w:rPr>
            <w:rFonts w:asciiTheme="minorHAnsi" w:eastAsiaTheme="minorEastAsia" w:hAnsiTheme="minorHAnsi" w:cstheme="minorBidi"/>
            <w:kern w:val="2"/>
            <w:sz w:val="24"/>
            <w:szCs w:val="24"/>
            <w14:ligatures w14:val="standardContextual"/>
          </w:rPr>
          <w:tab/>
        </w:r>
        <w:r w:rsidRPr="005C3EC5">
          <w:rPr>
            <w:rStyle w:val="Hyperlink"/>
          </w:rPr>
          <w:t>Projektideen zur Beratung</w:t>
        </w:r>
        <w:r>
          <w:rPr>
            <w:webHidden/>
          </w:rPr>
          <w:tab/>
        </w:r>
        <w:r>
          <w:rPr>
            <w:webHidden/>
          </w:rPr>
          <w:fldChar w:fldCharType="begin"/>
        </w:r>
        <w:r>
          <w:rPr>
            <w:webHidden/>
          </w:rPr>
          <w:instrText xml:space="preserve"> PAGEREF _Toc213315977 \h </w:instrText>
        </w:r>
        <w:r>
          <w:rPr>
            <w:webHidden/>
          </w:rPr>
        </w:r>
        <w:r>
          <w:rPr>
            <w:webHidden/>
          </w:rPr>
          <w:fldChar w:fldCharType="separate"/>
        </w:r>
        <w:r w:rsidR="003F5B3A">
          <w:rPr>
            <w:webHidden/>
          </w:rPr>
          <w:t>4</w:t>
        </w:r>
        <w:r>
          <w:rPr>
            <w:webHidden/>
          </w:rPr>
          <w:fldChar w:fldCharType="end"/>
        </w:r>
      </w:hyperlink>
    </w:p>
    <w:p w14:paraId="6E3F16BE" w14:textId="0A0E36B2" w:rsidR="0010261F" w:rsidRDefault="0010261F">
      <w:pPr>
        <w:pStyle w:val="Verzeichnis2"/>
        <w:rPr>
          <w:kern w:val="2"/>
          <w:sz w:val="24"/>
          <w:szCs w:val="24"/>
          <w14:ligatures w14:val="standardContextual"/>
        </w:rPr>
      </w:pPr>
      <w:hyperlink w:anchor="_Toc213315978" w:history="1">
        <w:r w:rsidRPr="005C3EC5">
          <w:rPr>
            <w:rStyle w:val="Hyperlink"/>
          </w:rPr>
          <w:t>a)</w:t>
        </w:r>
        <w:r>
          <w:rPr>
            <w:kern w:val="2"/>
            <w:sz w:val="24"/>
            <w:szCs w:val="24"/>
            <w14:ligatures w14:val="standardContextual"/>
          </w:rPr>
          <w:tab/>
        </w:r>
        <w:r w:rsidRPr="005C3EC5">
          <w:rPr>
            <w:rStyle w:val="Hyperlink"/>
          </w:rPr>
          <w:t>„Distillation Unknown“ – Lavendelanbau in Woltorf (privat)</w:t>
        </w:r>
        <w:r>
          <w:rPr>
            <w:webHidden/>
          </w:rPr>
          <w:tab/>
        </w:r>
        <w:r>
          <w:rPr>
            <w:webHidden/>
          </w:rPr>
          <w:fldChar w:fldCharType="begin"/>
        </w:r>
        <w:r>
          <w:rPr>
            <w:webHidden/>
          </w:rPr>
          <w:instrText xml:space="preserve"> PAGEREF _Toc213315978 \h </w:instrText>
        </w:r>
        <w:r>
          <w:rPr>
            <w:webHidden/>
          </w:rPr>
        </w:r>
        <w:r>
          <w:rPr>
            <w:webHidden/>
          </w:rPr>
          <w:fldChar w:fldCharType="separate"/>
        </w:r>
        <w:r w:rsidR="003F5B3A">
          <w:rPr>
            <w:webHidden/>
          </w:rPr>
          <w:t>4</w:t>
        </w:r>
        <w:r>
          <w:rPr>
            <w:webHidden/>
          </w:rPr>
          <w:fldChar w:fldCharType="end"/>
        </w:r>
      </w:hyperlink>
    </w:p>
    <w:p w14:paraId="055857AF" w14:textId="7F94E681" w:rsidR="0010261F" w:rsidRDefault="0010261F">
      <w:pPr>
        <w:pStyle w:val="Verzeichnis2"/>
        <w:rPr>
          <w:kern w:val="2"/>
          <w:sz w:val="24"/>
          <w:szCs w:val="24"/>
          <w14:ligatures w14:val="standardContextual"/>
        </w:rPr>
      </w:pPr>
      <w:hyperlink w:anchor="_Toc213315979" w:history="1">
        <w:r w:rsidRPr="005C3EC5">
          <w:rPr>
            <w:rStyle w:val="Hyperlink"/>
          </w:rPr>
          <w:t>b)</w:t>
        </w:r>
        <w:r>
          <w:rPr>
            <w:kern w:val="2"/>
            <w:sz w:val="24"/>
            <w:szCs w:val="24"/>
            <w14:ligatures w14:val="standardContextual"/>
          </w:rPr>
          <w:tab/>
        </w:r>
        <w:r w:rsidRPr="005C3EC5">
          <w:rPr>
            <w:rStyle w:val="Hyperlink"/>
          </w:rPr>
          <w:t>Toilettenhaus Marktplatz Groß Lafferde (Ilsede)</w:t>
        </w:r>
        <w:r>
          <w:rPr>
            <w:webHidden/>
          </w:rPr>
          <w:tab/>
        </w:r>
        <w:r>
          <w:rPr>
            <w:webHidden/>
          </w:rPr>
          <w:fldChar w:fldCharType="begin"/>
        </w:r>
        <w:r>
          <w:rPr>
            <w:webHidden/>
          </w:rPr>
          <w:instrText xml:space="preserve"> PAGEREF _Toc213315979 \h </w:instrText>
        </w:r>
        <w:r>
          <w:rPr>
            <w:webHidden/>
          </w:rPr>
        </w:r>
        <w:r>
          <w:rPr>
            <w:webHidden/>
          </w:rPr>
          <w:fldChar w:fldCharType="separate"/>
        </w:r>
        <w:r w:rsidR="003F5B3A">
          <w:rPr>
            <w:webHidden/>
          </w:rPr>
          <w:t>4</w:t>
        </w:r>
        <w:r>
          <w:rPr>
            <w:webHidden/>
          </w:rPr>
          <w:fldChar w:fldCharType="end"/>
        </w:r>
      </w:hyperlink>
    </w:p>
    <w:p w14:paraId="29289457" w14:textId="73543540"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80" w:history="1">
        <w:r w:rsidRPr="005C3EC5">
          <w:rPr>
            <w:rStyle w:val="Hyperlink"/>
          </w:rPr>
          <w:t>7)</w:t>
        </w:r>
        <w:r>
          <w:rPr>
            <w:rFonts w:asciiTheme="minorHAnsi" w:eastAsiaTheme="minorEastAsia" w:hAnsiTheme="minorHAnsi" w:cstheme="minorBidi"/>
            <w:kern w:val="2"/>
            <w:sz w:val="24"/>
            <w:szCs w:val="24"/>
            <w14:ligatures w14:val="standardContextual"/>
          </w:rPr>
          <w:tab/>
        </w:r>
        <w:r w:rsidRPr="005C3EC5">
          <w:rPr>
            <w:rStyle w:val="Hyperlink"/>
          </w:rPr>
          <w:t>Diskussion und Beschlussfassung von Projekten</w:t>
        </w:r>
        <w:r>
          <w:rPr>
            <w:webHidden/>
          </w:rPr>
          <w:tab/>
        </w:r>
        <w:r>
          <w:rPr>
            <w:webHidden/>
          </w:rPr>
          <w:fldChar w:fldCharType="begin"/>
        </w:r>
        <w:r>
          <w:rPr>
            <w:webHidden/>
          </w:rPr>
          <w:instrText xml:space="preserve"> PAGEREF _Toc213315980 \h </w:instrText>
        </w:r>
        <w:r>
          <w:rPr>
            <w:webHidden/>
          </w:rPr>
        </w:r>
        <w:r>
          <w:rPr>
            <w:webHidden/>
          </w:rPr>
          <w:fldChar w:fldCharType="separate"/>
        </w:r>
        <w:r w:rsidR="003F5B3A">
          <w:rPr>
            <w:webHidden/>
          </w:rPr>
          <w:t>4</w:t>
        </w:r>
        <w:r>
          <w:rPr>
            <w:webHidden/>
          </w:rPr>
          <w:fldChar w:fldCharType="end"/>
        </w:r>
      </w:hyperlink>
    </w:p>
    <w:p w14:paraId="14CF9730" w14:textId="10210A22"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81" w:history="1">
        <w:r w:rsidRPr="005C3EC5">
          <w:rPr>
            <w:rStyle w:val="Hyperlink"/>
          </w:rPr>
          <w:t>8)</w:t>
        </w:r>
        <w:r>
          <w:rPr>
            <w:rFonts w:asciiTheme="minorHAnsi" w:eastAsiaTheme="minorEastAsia" w:hAnsiTheme="minorHAnsi" w:cstheme="minorBidi"/>
            <w:kern w:val="2"/>
            <w:sz w:val="24"/>
            <w:szCs w:val="24"/>
            <w14:ligatures w14:val="standardContextual"/>
          </w:rPr>
          <w:tab/>
        </w:r>
        <w:r w:rsidRPr="005C3EC5">
          <w:rPr>
            <w:rStyle w:val="Hyperlink"/>
          </w:rPr>
          <w:t>Berichte LAG-Mitglieder und ArL: eigene Veranstaltungen, Aktivitäten, Projekte</w:t>
        </w:r>
        <w:r>
          <w:rPr>
            <w:webHidden/>
          </w:rPr>
          <w:tab/>
        </w:r>
        <w:r>
          <w:rPr>
            <w:webHidden/>
          </w:rPr>
          <w:fldChar w:fldCharType="begin"/>
        </w:r>
        <w:r>
          <w:rPr>
            <w:webHidden/>
          </w:rPr>
          <w:instrText xml:space="preserve"> PAGEREF _Toc213315981 \h </w:instrText>
        </w:r>
        <w:r>
          <w:rPr>
            <w:webHidden/>
          </w:rPr>
        </w:r>
        <w:r>
          <w:rPr>
            <w:webHidden/>
          </w:rPr>
          <w:fldChar w:fldCharType="separate"/>
        </w:r>
        <w:r w:rsidR="003F5B3A">
          <w:rPr>
            <w:webHidden/>
          </w:rPr>
          <w:t>4</w:t>
        </w:r>
        <w:r>
          <w:rPr>
            <w:webHidden/>
          </w:rPr>
          <w:fldChar w:fldCharType="end"/>
        </w:r>
      </w:hyperlink>
    </w:p>
    <w:p w14:paraId="7AE7CE25" w14:textId="1C7F3401" w:rsidR="0010261F" w:rsidRDefault="0010261F">
      <w:pPr>
        <w:pStyle w:val="Verzeichnis1"/>
        <w:rPr>
          <w:rFonts w:asciiTheme="minorHAnsi" w:eastAsiaTheme="minorEastAsia" w:hAnsiTheme="minorHAnsi" w:cstheme="minorBidi"/>
          <w:kern w:val="2"/>
          <w:sz w:val="24"/>
          <w:szCs w:val="24"/>
          <w14:ligatures w14:val="standardContextual"/>
        </w:rPr>
      </w:pPr>
      <w:hyperlink w:anchor="_Toc213315982" w:history="1">
        <w:r w:rsidRPr="005C3EC5">
          <w:rPr>
            <w:rStyle w:val="Hyperlink"/>
          </w:rPr>
          <w:t>9)</w:t>
        </w:r>
        <w:r>
          <w:rPr>
            <w:rFonts w:asciiTheme="minorHAnsi" w:eastAsiaTheme="minorEastAsia" w:hAnsiTheme="minorHAnsi" w:cstheme="minorBidi"/>
            <w:kern w:val="2"/>
            <w:sz w:val="24"/>
            <w:szCs w:val="24"/>
            <w14:ligatures w14:val="standardContextual"/>
          </w:rPr>
          <w:tab/>
        </w:r>
        <w:r w:rsidRPr="005C3EC5">
          <w:rPr>
            <w:rStyle w:val="Hyperlink"/>
          </w:rPr>
          <w:t>Nächster Termin/Verschiedenes</w:t>
        </w:r>
        <w:r>
          <w:rPr>
            <w:webHidden/>
          </w:rPr>
          <w:tab/>
        </w:r>
        <w:r>
          <w:rPr>
            <w:webHidden/>
          </w:rPr>
          <w:fldChar w:fldCharType="begin"/>
        </w:r>
        <w:r>
          <w:rPr>
            <w:webHidden/>
          </w:rPr>
          <w:instrText xml:space="preserve"> PAGEREF _Toc213315982 \h </w:instrText>
        </w:r>
        <w:r>
          <w:rPr>
            <w:webHidden/>
          </w:rPr>
        </w:r>
        <w:r>
          <w:rPr>
            <w:webHidden/>
          </w:rPr>
          <w:fldChar w:fldCharType="separate"/>
        </w:r>
        <w:r w:rsidR="003F5B3A">
          <w:rPr>
            <w:webHidden/>
          </w:rPr>
          <w:t>5</w:t>
        </w:r>
        <w:r>
          <w:rPr>
            <w:webHidden/>
          </w:rPr>
          <w:fldChar w:fldCharType="end"/>
        </w:r>
      </w:hyperlink>
    </w:p>
    <w:p w14:paraId="245DA962" w14:textId="29DC6D1C" w:rsidR="007F260F" w:rsidRDefault="00BC66C9" w:rsidP="007F260F">
      <w:pPr>
        <w:pStyle w:val="berschrift1ohneNummer"/>
      </w:pPr>
      <w:r>
        <w:rPr>
          <w:rStyle w:val="Hyperlink"/>
          <w:rFonts w:cs="Times New Roman"/>
          <w:b w:val="0"/>
          <w:noProof/>
          <w:kern w:val="0"/>
          <w:sz w:val="22"/>
          <w:szCs w:val="20"/>
          <w:lang w:eastAsia="de-DE"/>
        </w:rPr>
        <w:fldChar w:fldCharType="end"/>
      </w:r>
      <w:bookmarkStart w:id="1" w:name="_Begrüßung_und_Feststellung"/>
      <w:bookmarkStart w:id="2" w:name="_Ref450746274"/>
      <w:bookmarkEnd w:id="1"/>
      <w:r w:rsidR="000F6598">
        <w:t>Anhang</w:t>
      </w:r>
    </w:p>
    <w:p w14:paraId="78B035B4" w14:textId="38EC789C" w:rsidR="0010261F" w:rsidRDefault="003807D0">
      <w:pPr>
        <w:pStyle w:val="Verzeichnis1"/>
        <w:rPr>
          <w:rFonts w:asciiTheme="minorHAnsi" w:eastAsiaTheme="minorEastAsia" w:hAnsiTheme="minorHAnsi" w:cstheme="minorBidi"/>
          <w:kern w:val="2"/>
          <w:sz w:val="24"/>
          <w:szCs w:val="24"/>
          <w14:ligatures w14:val="standardContextual"/>
        </w:rPr>
      </w:pPr>
      <w:r>
        <w:fldChar w:fldCharType="begin"/>
      </w:r>
      <w:r>
        <w:instrText xml:space="preserve"> TOC \t "Überschrift 7;1" </w:instrText>
      </w:r>
      <w:r>
        <w:fldChar w:fldCharType="separate"/>
      </w:r>
      <w:r w:rsidR="0010261F">
        <w:t>Anhang 1</w:t>
      </w:r>
      <w:r w:rsidR="0010261F">
        <w:rPr>
          <w:rFonts w:asciiTheme="minorHAnsi" w:eastAsiaTheme="minorEastAsia" w:hAnsiTheme="minorHAnsi" w:cstheme="minorBidi"/>
          <w:kern w:val="2"/>
          <w:sz w:val="24"/>
          <w:szCs w:val="24"/>
          <w14:ligatures w14:val="standardContextual"/>
        </w:rPr>
        <w:tab/>
      </w:r>
      <w:r w:rsidR="0010261F">
        <w:t>Liste der LAG-Mitglieder und Anwesenheit</w:t>
      </w:r>
      <w:r w:rsidR="0010261F">
        <w:tab/>
      </w:r>
      <w:r w:rsidR="0010261F">
        <w:fldChar w:fldCharType="begin"/>
      </w:r>
      <w:r w:rsidR="0010261F">
        <w:instrText xml:space="preserve"> PAGEREF _Toc213315983 \h </w:instrText>
      </w:r>
      <w:r w:rsidR="0010261F">
        <w:fldChar w:fldCharType="separate"/>
      </w:r>
      <w:r w:rsidR="003F5B3A">
        <w:t>6</w:t>
      </w:r>
      <w:r w:rsidR="0010261F">
        <w:fldChar w:fldCharType="end"/>
      </w:r>
    </w:p>
    <w:p w14:paraId="1B0933A1" w14:textId="26C8B605" w:rsidR="0010261F" w:rsidRDefault="0010261F">
      <w:pPr>
        <w:pStyle w:val="Verzeichnis1"/>
        <w:rPr>
          <w:rFonts w:asciiTheme="minorHAnsi" w:eastAsiaTheme="minorEastAsia" w:hAnsiTheme="minorHAnsi" w:cstheme="minorBidi"/>
          <w:kern w:val="2"/>
          <w:sz w:val="24"/>
          <w:szCs w:val="24"/>
          <w14:ligatures w14:val="standardContextual"/>
        </w:rPr>
      </w:pPr>
      <w:r>
        <w:t>Anhang 2</w:t>
      </w:r>
      <w:r>
        <w:rPr>
          <w:rFonts w:asciiTheme="minorHAnsi" w:eastAsiaTheme="minorEastAsia" w:hAnsiTheme="minorHAnsi" w:cstheme="minorBidi"/>
          <w:kern w:val="2"/>
          <w:sz w:val="24"/>
          <w:szCs w:val="24"/>
          <w14:ligatures w14:val="standardContextual"/>
        </w:rPr>
        <w:tab/>
      </w:r>
      <w:r>
        <w:t>Ausgewählte Folien der Präsentation des Regionalmanagements</w:t>
      </w:r>
      <w:r>
        <w:tab/>
      </w:r>
      <w:r>
        <w:fldChar w:fldCharType="begin"/>
      </w:r>
      <w:r>
        <w:instrText xml:space="preserve"> PAGEREF _Toc213315984 \h </w:instrText>
      </w:r>
      <w:r>
        <w:fldChar w:fldCharType="separate"/>
      </w:r>
      <w:r w:rsidR="003F5B3A">
        <w:t>9</w:t>
      </w:r>
      <w:r>
        <w:fldChar w:fldCharType="end"/>
      </w:r>
    </w:p>
    <w:p w14:paraId="264B4767" w14:textId="4B0E5711" w:rsidR="00FD574F" w:rsidRDefault="003807D0" w:rsidP="00FD574F">
      <w:pPr>
        <w:pStyle w:val="Text"/>
        <w:rPr>
          <w:noProof/>
          <w:szCs w:val="20"/>
        </w:rPr>
      </w:pPr>
      <w:r>
        <w:rPr>
          <w:noProof/>
          <w:szCs w:val="20"/>
        </w:rPr>
        <w:fldChar w:fldCharType="end"/>
      </w:r>
    </w:p>
    <w:p w14:paraId="29038A35" w14:textId="63B05ECB" w:rsidR="000430B5" w:rsidRDefault="000430B5" w:rsidP="00BB43F0">
      <w:pPr>
        <w:pStyle w:val="berschrift1"/>
      </w:pPr>
      <w:bookmarkStart w:id="3" w:name="_Toc213315972"/>
      <w:r w:rsidRPr="00A80C18">
        <w:t>Begrüßung und Feststellung der Beschlussfähigkeit</w:t>
      </w:r>
      <w:bookmarkStart w:id="4" w:name="TOP2"/>
      <w:bookmarkEnd w:id="2"/>
      <w:bookmarkEnd w:id="3"/>
    </w:p>
    <w:bookmarkEnd w:id="4"/>
    <w:p w14:paraId="644551A1" w14:textId="1B346C36" w:rsidR="007F260F" w:rsidRPr="00214E19" w:rsidRDefault="005713C3" w:rsidP="002864B1">
      <w:pPr>
        <w:pStyle w:val="Aufzhlung1Ebene"/>
      </w:pPr>
      <w:r>
        <w:t>Die</w:t>
      </w:r>
      <w:r w:rsidR="00E7026B">
        <w:t xml:space="preserve"> </w:t>
      </w:r>
      <w:r w:rsidR="003E29DB">
        <w:t xml:space="preserve">LAG-Vorsitzende </w:t>
      </w:r>
      <w:r>
        <w:t>Manuela Schneider</w:t>
      </w:r>
      <w:r w:rsidR="005C1FBF" w:rsidRPr="005C1FBF">
        <w:t xml:space="preserve"> </w:t>
      </w:r>
      <w:r w:rsidR="00FD439A">
        <w:t>begrüß</w:t>
      </w:r>
      <w:r w:rsidR="003E29DB">
        <w:t>t</w:t>
      </w:r>
      <w:r w:rsidR="00FD439A">
        <w:t xml:space="preserve"> die Teilnehmenden der 2</w:t>
      </w:r>
      <w:r>
        <w:t>6</w:t>
      </w:r>
      <w:r w:rsidR="00FD439A">
        <w:t xml:space="preserve">. LAG-Sitzung im </w:t>
      </w:r>
      <w:r>
        <w:t>Bürgerhaus Wendeburg</w:t>
      </w:r>
      <w:r w:rsidR="009320AD">
        <w:t xml:space="preserve">. </w:t>
      </w:r>
    </w:p>
    <w:p w14:paraId="1C38CF7E" w14:textId="77777777" w:rsidR="00F06AEE" w:rsidRPr="0010261F" w:rsidRDefault="00F06AEE" w:rsidP="002864B1">
      <w:pPr>
        <w:pStyle w:val="Aufzhlung1Ebene"/>
      </w:pPr>
      <w:r w:rsidRPr="0010261F">
        <w:t>Herr Rienau stellt die Beschlussfähigkeit fest. Zu Beginn sind anwesend:</w:t>
      </w:r>
    </w:p>
    <w:p w14:paraId="38A1D774" w14:textId="2B547903" w:rsidR="00D962AB" w:rsidRPr="0010261F" w:rsidRDefault="005713C3" w:rsidP="002864B1">
      <w:pPr>
        <w:pStyle w:val="Aufzhlung2Ebene"/>
      </w:pPr>
      <w:r w:rsidRPr="0010261F">
        <w:t>5</w:t>
      </w:r>
      <w:r w:rsidR="00D962AB" w:rsidRPr="0010261F">
        <w:t xml:space="preserve"> von 6 stimmberechtigten Kommunen</w:t>
      </w:r>
    </w:p>
    <w:p w14:paraId="3442A113" w14:textId="483DC1EB" w:rsidR="00F06AEE" w:rsidRPr="0010261F" w:rsidRDefault="006C6AE5" w:rsidP="002864B1">
      <w:pPr>
        <w:pStyle w:val="Aufzhlung2Ebene"/>
      </w:pPr>
      <w:r w:rsidRPr="0010261F">
        <w:t>10</w:t>
      </w:r>
      <w:r w:rsidR="008A1D85" w:rsidRPr="0010261F">
        <w:t xml:space="preserve"> </w:t>
      </w:r>
      <w:r w:rsidR="00F06AEE" w:rsidRPr="0010261F">
        <w:t>von 22 stimmberechtigten WiSo-Partner</w:t>
      </w:r>
      <w:r w:rsidR="001E35E1" w:rsidRPr="0010261F">
        <w:t>n und -Partneri</w:t>
      </w:r>
      <w:r w:rsidR="00A9273D" w:rsidRPr="0010261F">
        <w:t>nne</w:t>
      </w:r>
      <w:r w:rsidR="00F06AEE" w:rsidRPr="0010261F">
        <w:t>n</w:t>
      </w:r>
    </w:p>
    <w:p w14:paraId="3973E518" w14:textId="77777777" w:rsidR="00557208" w:rsidRPr="008E5884" w:rsidRDefault="0065395A" w:rsidP="00557208">
      <w:pPr>
        <w:pStyle w:val="berschrift1"/>
      </w:pPr>
      <w:bookmarkStart w:id="5" w:name="_Abstimmung_der_Tagesordnung"/>
      <w:bookmarkStart w:id="6" w:name="_Ref450746300"/>
      <w:bookmarkStart w:id="7" w:name="_Toc213315973"/>
      <w:bookmarkEnd w:id="5"/>
      <w:r w:rsidRPr="00A80C18">
        <w:t>Abstimmung der Tagesordnung</w:t>
      </w:r>
      <w:bookmarkEnd w:id="6"/>
      <w:r w:rsidR="00557208">
        <w:t xml:space="preserve">, </w:t>
      </w:r>
      <w:r w:rsidR="00557208" w:rsidRPr="008E5884">
        <w:t>Genehmigung de</w:t>
      </w:r>
      <w:r w:rsidR="00557208">
        <w:t>s</w:t>
      </w:r>
      <w:r w:rsidR="00557208" w:rsidRPr="008E5884">
        <w:t xml:space="preserve"> letzten Protokoll</w:t>
      </w:r>
      <w:r w:rsidR="00557208">
        <w:t>s</w:t>
      </w:r>
      <w:bookmarkEnd w:id="7"/>
    </w:p>
    <w:p w14:paraId="44F78AEF" w14:textId="129C7917" w:rsidR="00BA202A" w:rsidRPr="004D0444" w:rsidRDefault="00BA202A" w:rsidP="007907C5">
      <w:pPr>
        <w:pStyle w:val="Aufzhlung1EbenePfeil"/>
      </w:pPr>
      <w:bookmarkStart w:id="8" w:name="_Genehmigung_des_letzten"/>
      <w:bookmarkStart w:id="9" w:name="_Ref450746310"/>
      <w:bookmarkEnd w:id="8"/>
      <w:r>
        <w:t xml:space="preserve">Die LAG </w:t>
      </w:r>
      <w:r w:rsidR="00911E6E">
        <w:t xml:space="preserve">beschließt </w:t>
      </w:r>
      <w:r>
        <w:t xml:space="preserve">die </w:t>
      </w:r>
      <w:r w:rsidRPr="007907C5">
        <w:t>Tagesordnung</w:t>
      </w:r>
      <w:r w:rsidR="00650101">
        <w:t xml:space="preserve"> </w:t>
      </w:r>
      <w:r w:rsidR="00650101" w:rsidRPr="004D0444">
        <w:t>einstimmig.</w:t>
      </w:r>
    </w:p>
    <w:bookmarkEnd w:id="9"/>
    <w:p w14:paraId="7E2E1A94" w14:textId="3683FC05" w:rsidR="007F260F" w:rsidRPr="005C1353" w:rsidRDefault="00D716B8" w:rsidP="007907C5">
      <w:pPr>
        <w:pStyle w:val="Aufzhlung1EbenePfeil"/>
      </w:pPr>
      <w:r w:rsidRPr="00035418">
        <w:t>D</w:t>
      </w:r>
      <w:r w:rsidR="00263835" w:rsidRPr="00035418">
        <w:t>ie</w:t>
      </w:r>
      <w:r w:rsidRPr="00035418">
        <w:t xml:space="preserve"> </w:t>
      </w:r>
      <w:r w:rsidR="005B4B0F" w:rsidRPr="00035418">
        <w:t>LAG genehmigt d</w:t>
      </w:r>
      <w:r w:rsidR="00B61F4C" w:rsidRPr="00035418">
        <w:t>as</w:t>
      </w:r>
      <w:r w:rsidR="005B4B0F" w:rsidRPr="00035418">
        <w:t xml:space="preserve"> </w:t>
      </w:r>
      <w:r w:rsidRPr="00AA21C3">
        <w:t>Protokoll</w:t>
      </w:r>
      <w:r w:rsidRPr="00035418">
        <w:t xml:space="preserve"> der </w:t>
      </w:r>
      <w:r w:rsidR="008C4F6C">
        <w:t>2</w:t>
      </w:r>
      <w:r w:rsidR="00317945">
        <w:t>5</w:t>
      </w:r>
      <w:r w:rsidR="001B7BD7" w:rsidRPr="00035418">
        <w:t>.</w:t>
      </w:r>
      <w:r w:rsidR="006622B2" w:rsidRPr="00035418">
        <w:t xml:space="preserve"> LAG-</w:t>
      </w:r>
      <w:r w:rsidR="006622B2" w:rsidRPr="005C1353">
        <w:t>Sitzung</w:t>
      </w:r>
      <w:r w:rsidR="006832F4" w:rsidRPr="005C1353">
        <w:t xml:space="preserve"> </w:t>
      </w:r>
      <w:r w:rsidR="00E814CA">
        <w:t>einstimmig</w:t>
      </w:r>
      <w:r w:rsidR="008B68C4" w:rsidRPr="005C1353">
        <w:t xml:space="preserve">. </w:t>
      </w:r>
    </w:p>
    <w:p w14:paraId="0DC41A59" w14:textId="6D9D4DED" w:rsidR="009D0566" w:rsidRDefault="00182B35" w:rsidP="00B54240">
      <w:pPr>
        <w:pStyle w:val="berschrift1"/>
      </w:pPr>
      <w:bookmarkStart w:id="10" w:name="_Toc213315974"/>
      <w:r>
        <w:t>Führung durch das neue Bürgerzentrum</w:t>
      </w:r>
      <w:bookmarkEnd w:id="10"/>
    </w:p>
    <w:p w14:paraId="5B71AF00" w14:textId="0EC3561F" w:rsidR="00063E32" w:rsidRDefault="00063E32" w:rsidP="00063E32">
      <w:pPr>
        <w:pStyle w:val="Aufzhlung1Ebene"/>
      </w:pPr>
      <w:r>
        <w:t xml:space="preserve">Herr Albrecht (Bürgermeister Gemeinde Wendeburg) </w:t>
      </w:r>
      <w:r w:rsidR="00800FD9">
        <w:t xml:space="preserve">berichtet </w:t>
      </w:r>
      <w:r w:rsidR="00533C8B">
        <w:t xml:space="preserve">über die </w:t>
      </w:r>
      <w:r w:rsidR="00800FD9">
        <w:t>Umsetzung des Bürgerhauses. Zuerst war es als Gemeinschaftsprojekt mit der Ev.-luth. Kirchengemeinde Wendeburg geplant</w:t>
      </w:r>
      <w:r w:rsidR="00E546DF">
        <w:t>,</w:t>
      </w:r>
      <w:r w:rsidR="00800FD9">
        <w:t xml:space="preserve"> </w:t>
      </w:r>
      <w:r w:rsidR="00E546DF">
        <w:t>d</w:t>
      </w:r>
      <w:r w:rsidR="00800FD9">
        <w:t xml:space="preserve">ie Kirchengemeinde </w:t>
      </w:r>
      <w:r w:rsidR="00533C8B">
        <w:t xml:space="preserve">musste jedoch </w:t>
      </w:r>
      <w:r w:rsidR="00800FD9">
        <w:t xml:space="preserve">aufgrund </w:t>
      </w:r>
      <w:r w:rsidR="00E546DF">
        <w:t xml:space="preserve">steigender </w:t>
      </w:r>
      <w:r w:rsidR="00800FD9">
        <w:t>Kosten aus dem Projekt aus</w:t>
      </w:r>
      <w:r w:rsidR="00533C8B">
        <w:t>steigen</w:t>
      </w:r>
      <w:r w:rsidR="00800FD9">
        <w:t xml:space="preserve">. </w:t>
      </w:r>
      <w:r w:rsidR="00C748F6">
        <w:t xml:space="preserve">Die Gemeinde </w:t>
      </w:r>
      <w:r w:rsidR="00E25718">
        <w:t xml:space="preserve">hat dann einen Weg gefunden, </w:t>
      </w:r>
      <w:r w:rsidR="00C748F6">
        <w:t xml:space="preserve">das Projekt </w:t>
      </w:r>
      <w:r w:rsidR="00E25718">
        <w:t xml:space="preserve">anders zu realisieren. </w:t>
      </w:r>
      <w:r w:rsidR="00800FD9">
        <w:t xml:space="preserve">Das Gebäude soll für Vereine, Verbände und Ratssitzungen </w:t>
      </w:r>
      <w:r w:rsidR="002201AC">
        <w:t>zur Verfügung stehen</w:t>
      </w:r>
      <w:r w:rsidR="00800FD9">
        <w:t xml:space="preserve">. Private </w:t>
      </w:r>
      <w:r w:rsidR="00800FD9">
        <w:lastRenderedPageBreak/>
        <w:t xml:space="preserve">Veranstaltungen sind ausgeschlossen, um keine Konkurrenz zur örtlichen Gastronomie </w:t>
      </w:r>
      <w:r w:rsidR="002201AC">
        <w:t>entstehen zu lassen</w:t>
      </w:r>
      <w:r w:rsidR="00800FD9">
        <w:t xml:space="preserve">. </w:t>
      </w:r>
      <w:r w:rsidR="003E5349">
        <w:t xml:space="preserve">Der Außenbereich kann auch vom nahegelegenen Kindergarten und für Dorffeste mitgenutzt werden. Ebenso ist eine zukünftige Nutzung als Mensa für die Ganztagsbetreuung in der Grundschule Wendeburg vorgesehen. Die Nutzung des Bürgerhauses ist kostenlos und kann seit ca. einem Jahr für Veranstaltungen bei der Gemeinde Wendeburg gebucht werden. Folgekosten für die Gemeinde entstehen u. a. durch eine Reinigungskraft für die Räumlichkeiten. Die eingebauten Schallschutzelemente wurden von Beginn an eingeplant und haben sich bereits als sinnvoll und wirksam erwiesen. </w:t>
      </w:r>
    </w:p>
    <w:p w14:paraId="08063D0B" w14:textId="1BFCC90E" w:rsidR="003E5349" w:rsidRDefault="003E5349" w:rsidP="00063E32">
      <w:pPr>
        <w:pStyle w:val="Aufzhlung1Ebene"/>
      </w:pPr>
      <w:r>
        <w:t>Frau Hagemann (</w:t>
      </w:r>
      <w:r w:rsidR="005A58F9">
        <w:t xml:space="preserve">Beirat für Menschen mit Behinderung LK Peine) bedankt sich bei Herrn Albrecht und der Gemeinde Wendeburg für die gute Umsetzung </w:t>
      </w:r>
      <w:r w:rsidR="002B00BC">
        <w:t xml:space="preserve">der </w:t>
      </w:r>
      <w:r w:rsidR="005A58F9">
        <w:t xml:space="preserve">Anregungen zu Barrierefreiheit, Toiletten und Parkplätzen. </w:t>
      </w:r>
    </w:p>
    <w:p w14:paraId="4B6EE3F7" w14:textId="69638F5D" w:rsidR="00182B35" w:rsidRDefault="00182B35" w:rsidP="00182B35">
      <w:pPr>
        <w:pStyle w:val="berschrift1"/>
      </w:pPr>
      <w:bookmarkStart w:id="11" w:name="_Toc213315975"/>
      <w:r>
        <w:t xml:space="preserve">Neues zu LEADER, u.a. Berichte zu den </w:t>
      </w:r>
      <w:r w:rsidR="00F82457">
        <w:t>Exkursionen</w:t>
      </w:r>
      <w:bookmarkEnd w:id="11"/>
    </w:p>
    <w:p w14:paraId="66965339" w14:textId="6AB87B9D" w:rsidR="00F82457" w:rsidRDefault="00F82457" w:rsidP="00F82457">
      <w:pPr>
        <w:pStyle w:val="Textkursiv"/>
      </w:pPr>
      <w:r w:rsidRPr="006F6E6D">
        <w:t xml:space="preserve">Siehe Präsentation im Anhang 2, Folien </w:t>
      </w:r>
      <w:r w:rsidR="005A58F9">
        <w:t>6-28</w:t>
      </w:r>
    </w:p>
    <w:p w14:paraId="620AE0DF" w14:textId="77777777" w:rsidR="000A00CB" w:rsidRDefault="00B94CF2" w:rsidP="00B94CF2">
      <w:pPr>
        <w:pStyle w:val="Aufzhlung1Ebene"/>
      </w:pPr>
      <w:r>
        <w:t xml:space="preserve">Aktuell besteht eine Lücke bei der Jahrestranche 2024. </w:t>
      </w:r>
      <w:r w:rsidR="00F56D8E">
        <w:t xml:space="preserve">Es ist </w:t>
      </w:r>
      <w:r w:rsidR="00EB591C">
        <w:t xml:space="preserve">daher </w:t>
      </w:r>
      <w:r w:rsidR="00F56D8E">
        <w:t xml:space="preserve">eine </w:t>
      </w:r>
      <w:r>
        <w:t>konsequente Umsetzung der Projekte</w:t>
      </w:r>
      <w:r w:rsidR="00EB591C">
        <w:t xml:space="preserve"> notwendig</w:t>
      </w:r>
      <w:r>
        <w:t xml:space="preserve">, </w:t>
      </w:r>
      <w:r w:rsidR="00EB591C">
        <w:t xml:space="preserve">um keine Mittel zu </w:t>
      </w:r>
      <w:r w:rsidR="000A00CB">
        <w:t xml:space="preserve">verlieren. </w:t>
      </w:r>
    </w:p>
    <w:p w14:paraId="0AA2F045" w14:textId="681FCC9F" w:rsidR="00B94CF2" w:rsidRDefault="000A00CB" w:rsidP="00B94CF2">
      <w:pPr>
        <w:pStyle w:val="Aufzhlung1Ebene"/>
      </w:pPr>
      <w:r>
        <w:t>D</w:t>
      </w:r>
      <w:r w:rsidR="00E0795A">
        <w:t xml:space="preserve">a </w:t>
      </w:r>
      <w:r>
        <w:t xml:space="preserve">das ArL </w:t>
      </w:r>
      <w:r w:rsidR="001F697B">
        <w:t xml:space="preserve">zuletzt viele </w:t>
      </w:r>
      <w:r w:rsidR="00E0795A">
        <w:t xml:space="preserve">Projekte im Peiner Land bewilligt </w:t>
      </w:r>
      <w:r>
        <w:t xml:space="preserve">hat, </w:t>
      </w:r>
      <w:r w:rsidR="0001662A">
        <w:t xml:space="preserve">stehen die </w:t>
      </w:r>
      <w:r w:rsidR="00E0795A">
        <w:t xml:space="preserve">Chancen </w:t>
      </w:r>
      <w:r w:rsidR="0001662A">
        <w:t xml:space="preserve">gut, </w:t>
      </w:r>
      <w:r w:rsidR="00E0795A">
        <w:t>den Meilenstein</w:t>
      </w:r>
      <w:r w:rsidR="001F697B" w:rsidRPr="001F697B">
        <w:t xml:space="preserve"> </w:t>
      </w:r>
      <w:r w:rsidR="001F697B">
        <w:t>zu erreichen</w:t>
      </w:r>
      <w:r w:rsidR="0001662A">
        <w:t>, 50% der Projektmittel bis Ende des Jahres bewilligt zu haben</w:t>
      </w:r>
      <w:r w:rsidR="00E0795A">
        <w:t xml:space="preserve">. </w:t>
      </w:r>
    </w:p>
    <w:p w14:paraId="2B1240DE" w14:textId="1C11431D" w:rsidR="00E0795A" w:rsidRDefault="00D36924" w:rsidP="00B94CF2">
      <w:pPr>
        <w:pStyle w:val="Aufzhlung1Ebene"/>
      </w:pPr>
      <w:r>
        <w:t xml:space="preserve">Die Verteilung der Gelder und Projekte nach Projektträgern ergibt ein </w:t>
      </w:r>
      <w:r w:rsidR="001F697B">
        <w:t xml:space="preserve">relativ </w:t>
      </w:r>
      <w:r>
        <w:t xml:space="preserve">ausgeglichenes Bild. </w:t>
      </w:r>
      <w:r w:rsidR="00030590">
        <w:t xml:space="preserve">Lediglich Edemissen hat noch keine Projekte in Planung. </w:t>
      </w:r>
      <w:r>
        <w:t xml:space="preserve">Die Verteilung nach Handlungsfeldern </w:t>
      </w:r>
      <w:r w:rsidR="00780333">
        <w:t xml:space="preserve">zeigt einen deutlichen Schwerpunkt auf </w:t>
      </w:r>
      <w:r w:rsidR="00EF0215">
        <w:t xml:space="preserve">„Versorgung und Mobilität, </w:t>
      </w:r>
      <w:r w:rsidR="00A067C8">
        <w:t xml:space="preserve">Dorfleben und Soziales“ und „Aktiv-Tourismus und Kultur-Erleben“. </w:t>
      </w:r>
      <w:r w:rsidR="0042318D">
        <w:t xml:space="preserve">In den </w:t>
      </w:r>
      <w:r>
        <w:t>Handlungsfeld</w:t>
      </w:r>
      <w:r w:rsidR="00A067C8">
        <w:t>er</w:t>
      </w:r>
      <w:r w:rsidR="0042318D">
        <w:t>n</w:t>
      </w:r>
      <w:r>
        <w:t xml:space="preserve"> „Regionale Wirtschaft</w:t>
      </w:r>
      <w:r w:rsidR="00A067C8">
        <w:t>“ und „Natur- und Klimaschutz“</w:t>
      </w:r>
      <w:r>
        <w:t xml:space="preserve"> </w:t>
      </w:r>
      <w:r w:rsidR="0042318D">
        <w:t>sind bisher keine Projekte umgesetzt und nur eines in Planung</w:t>
      </w:r>
      <w:r>
        <w:t xml:space="preserve">. </w:t>
      </w:r>
    </w:p>
    <w:p w14:paraId="56C81E14" w14:textId="1EF94F2F" w:rsidR="0021677A" w:rsidRDefault="00AB079A" w:rsidP="00B94CF2">
      <w:pPr>
        <w:pStyle w:val="Aufzhlung1Ebene"/>
      </w:pPr>
      <w:r>
        <w:t xml:space="preserve">Am 19.06.25 hat die </w:t>
      </w:r>
      <w:r w:rsidR="0021677A">
        <w:t xml:space="preserve">ukrainische Delegation </w:t>
      </w:r>
      <w:r>
        <w:t xml:space="preserve">das </w:t>
      </w:r>
      <w:r w:rsidR="0021677A">
        <w:t xml:space="preserve">Peiner Land </w:t>
      </w:r>
      <w:r>
        <w:t>besucht</w:t>
      </w:r>
      <w:r w:rsidR="0021677A">
        <w:t xml:space="preserve">. </w:t>
      </w:r>
      <w:r w:rsidR="00DE75D4">
        <w:t xml:space="preserve">Das Regionalmanagement hat zu allen von den LAG-Mitgliedern vorgeschlagenen Projekten </w:t>
      </w:r>
      <w:r w:rsidR="008502A7">
        <w:t xml:space="preserve">Informationen zusammengestellt. Daraus hat die Delegation </w:t>
      </w:r>
      <w:r w:rsidR="0021677A">
        <w:t xml:space="preserve">sieben Projekte </w:t>
      </w:r>
      <w:r w:rsidR="008502A7">
        <w:t xml:space="preserve">ausgewählt </w:t>
      </w:r>
      <w:r w:rsidR="0021677A">
        <w:t>(siehe Folie</w:t>
      </w:r>
      <w:r w:rsidR="00703A70">
        <w:t>n</w:t>
      </w:r>
      <w:r w:rsidR="0021677A">
        <w:t xml:space="preserve"> 10</w:t>
      </w:r>
      <w:r w:rsidR="00703A70">
        <w:t>-17</w:t>
      </w:r>
      <w:r w:rsidR="0021677A">
        <w:t>). Teilgenommen haben 16 Ukrainer</w:t>
      </w:r>
      <w:r w:rsidR="005D0D3C">
        <w:t xml:space="preserve"> und Ukrainer</w:t>
      </w:r>
      <w:r w:rsidR="0021677A">
        <w:t>innen, darunter auch zwei Jugendliche.</w:t>
      </w:r>
      <w:r w:rsidR="001D5758">
        <w:t xml:space="preserve"> </w:t>
      </w:r>
      <w:r w:rsidR="005D0D3C">
        <w:t xml:space="preserve">Die Delegation bestand aus </w:t>
      </w:r>
      <w:r w:rsidR="001D5758">
        <w:t>Vertretern mit planerischem und Bewilligungshintergrund</w:t>
      </w:r>
      <w:r w:rsidR="003B30A9">
        <w:t xml:space="preserve"> von Kommunen</w:t>
      </w:r>
      <w:r w:rsidR="001D5758">
        <w:t>.</w:t>
      </w:r>
      <w:r w:rsidR="0021677A">
        <w:t xml:space="preserve"> </w:t>
      </w:r>
      <w:r w:rsidR="001D5758">
        <w:t xml:space="preserve">Erstaunt war die Delegation über die gute Umsetzung der Projekte, besonders spannend waren private Projekte und was Bürgerengagement mit politischer Unterstützung und gezielter Förderung bewirken kann. Insgesamt war die Gruppe sehr gut vorbereitet und konnte viele Ideen mitnehmen. </w:t>
      </w:r>
      <w:r w:rsidR="00DC7738">
        <w:t xml:space="preserve">Beeindruckend war die </w:t>
      </w:r>
      <w:r w:rsidR="001D5758">
        <w:t xml:space="preserve">positive und vorwärtsgewandte Stimmung </w:t>
      </w:r>
      <w:r w:rsidR="00DC7738">
        <w:t>der Delegation</w:t>
      </w:r>
      <w:r w:rsidR="001D5758">
        <w:t xml:space="preserve">. </w:t>
      </w:r>
      <w:r w:rsidR="007A206E">
        <w:t xml:space="preserve">Es besteht grundsätzlich Interesse bei den ukrainischen </w:t>
      </w:r>
      <w:r w:rsidR="00AA0ABF">
        <w:t xml:space="preserve">Kommunen, Partnerschaften mit Kommunen in Deutschland einzugehen. </w:t>
      </w:r>
    </w:p>
    <w:p w14:paraId="4DD1B8B7" w14:textId="23F2EBE2" w:rsidR="00D11E32" w:rsidRDefault="00D11E32" w:rsidP="00B94CF2">
      <w:pPr>
        <w:pStyle w:val="Aufzhlung1Ebene"/>
      </w:pPr>
      <w:r>
        <w:t>An der LAG-Tour zu Projekten im Peiner Land am 20.06.25 nahmen sieben LAG-Mitglieder teil</w:t>
      </w:r>
      <w:r w:rsidR="00703A70">
        <w:t xml:space="preserve"> (siehe Folien 18-22)</w:t>
      </w:r>
      <w:r>
        <w:t xml:space="preserve">. </w:t>
      </w:r>
      <w:r w:rsidR="000F718A">
        <w:t>Die letzte Station war der Kugelwasserturm in Ilsede</w:t>
      </w:r>
      <w:r w:rsidR="00F8165A">
        <w:t xml:space="preserve">. </w:t>
      </w:r>
      <w:r w:rsidR="00504D1D">
        <w:t>Der WOW-Club als aktueller Nutzer des Gebäudes unter dem Kugelwassertu</w:t>
      </w:r>
      <w:r w:rsidR="00A57650">
        <w:t>rm nahm die Gruppe in Empfang</w:t>
      </w:r>
      <w:r w:rsidR="00A85ADF">
        <w:t xml:space="preserve">. </w:t>
      </w:r>
      <w:r w:rsidR="00F92716">
        <w:t xml:space="preserve">Herr Neuhäuser </w:t>
      </w:r>
      <w:r w:rsidR="00AB322E">
        <w:t xml:space="preserve">als Hausherr </w:t>
      </w:r>
      <w:r w:rsidR="00AB1547">
        <w:t>führte die Gruppe auf den Kugelwasserturm.</w:t>
      </w:r>
    </w:p>
    <w:p w14:paraId="73E69DEF" w14:textId="7EFA96CD" w:rsidR="000F718A" w:rsidRDefault="007F249C" w:rsidP="00B94CF2">
      <w:pPr>
        <w:pStyle w:val="Aufzhlung1Ebene"/>
      </w:pPr>
      <w:r>
        <w:t>Die IKZ-Runde (</w:t>
      </w:r>
      <w:r w:rsidR="0017648A">
        <w:t xml:space="preserve">Arbeitskreis </w:t>
      </w:r>
      <w:r>
        <w:t>interkommunale Zusammenarbeit) am 22.08. hatte Dorfregionen als Fördermöglichkeit, Perspektiven für Projekte von Kommunen und den Einsatz des Kofinanzierungsfonds zum Thema. Dorfregionen sind ein Zusammenschluss mehrere Dörfer auf Basis der ZILE-Richtlinie. Über einen Zeitraum von 6-7 Jahren können dadurch bauliche Projekte von privaten und kommunalen Projektträgern gefördert werden</w:t>
      </w:r>
      <w:r w:rsidR="00375E85">
        <w:t>. Kofinanzierung</w:t>
      </w:r>
      <w:r w:rsidR="00351061">
        <w:t xml:space="preserve"> wie bei LEADER ist </w:t>
      </w:r>
      <w:r w:rsidR="00BC3731">
        <w:t>nicht erforderlich, jedoch sind auch die Fördersätze geringer</w:t>
      </w:r>
      <w:r w:rsidR="00375E85">
        <w:t xml:space="preserve">. Der Antrag für eine Dorfregion kann beim ArL gestellt werden, benötigt aber auch einen </w:t>
      </w:r>
      <w:r w:rsidR="00662255">
        <w:t xml:space="preserve">kurzen </w:t>
      </w:r>
      <w:r w:rsidR="00375E85">
        <w:t xml:space="preserve">Beteiligungsprozess, der über ein Büro oder </w:t>
      </w:r>
      <w:r w:rsidR="00662255">
        <w:t xml:space="preserve">über das </w:t>
      </w:r>
      <w:r w:rsidR="00375E85">
        <w:t xml:space="preserve">Regionalmanagement </w:t>
      </w:r>
      <w:r w:rsidR="009907C1">
        <w:t xml:space="preserve">erfolgen </w:t>
      </w:r>
      <w:r w:rsidR="00375E85">
        <w:t xml:space="preserve">kann. Weitere Informationen sind über diesen </w:t>
      </w:r>
      <w:hyperlink r:id="rId12" w:history="1">
        <w:r w:rsidR="00375E85" w:rsidRPr="004A76B6">
          <w:rPr>
            <w:rStyle w:val="Hyperlink"/>
          </w:rPr>
          <w:t>Link</w:t>
        </w:r>
      </w:hyperlink>
      <w:r w:rsidR="00375E85">
        <w:t xml:space="preserve"> auf der Webseite des Niedersächsischen Ministeriums für Ernährung, Landwirtschaft und Verbraucherschutz zu finden. </w:t>
      </w:r>
    </w:p>
    <w:p w14:paraId="5497171D" w14:textId="24C91A63" w:rsidR="00375E85" w:rsidRDefault="00060B8D" w:rsidP="00B94CF2">
      <w:pPr>
        <w:pStyle w:val="Aufzhlung1Ebene"/>
      </w:pPr>
      <w:r>
        <w:t>Frei Heine plant zurzeit d</w:t>
      </w:r>
      <w:r w:rsidR="008777BE">
        <w:t xml:space="preserve">ie Neuauflage der Fahrradkarte des Peiner Landes. </w:t>
      </w:r>
      <w:r w:rsidR="00856601">
        <w:t xml:space="preserve">Es ist ein </w:t>
      </w:r>
      <w:r w:rsidR="008777BE">
        <w:t>detaillierterer Hintergrund</w:t>
      </w:r>
      <w:r w:rsidR="00856601">
        <w:t xml:space="preserve"> </w:t>
      </w:r>
      <w:r w:rsidR="008D7C6E">
        <w:t>vorgesehen</w:t>
      </w:r>
      <w:r w:rsidR="008777BE">
        <w:t xml:space="preserve">, </w:t>
      </w:r>
      <w:r>
        <w:t xml:space="preserve">die Routen und POI werden aus der </w:t>
      </w:r>
      <w:r w:rsidR="00271793">
        <w:t xml:space="preserve">aktuellen Karte übernommen und </w:t>
      </w:r>
      <w:r>
        <w:t>aktualisiert</w:t>
      </w:r>
      <w:r w:rsidR="008777BE">
        <w:t xml:space="preserve">. </w:t>
      </w:r>
      <w:r w:rsidR="00271793">
        <w:t xml:space="preserve">Auf der Rückseite wird wieder die LEADER-Region präsentiert. </w:t>
      </w:r>
      <w:r w:rsidR="00424FDF">
        <w:t>Wichtig ist eine gute Verzahnun</w:t>
      </w:r>
      <w:r w:rsidR="00A86228">
        <w:t xml:space="preserve">g </w:t>
      </w:r>
      <w:r w:rsidR="00B37633">
        <w:t>mit der Börderegion</w:t>
      </w:r>
      <w:r w:rsidR="00CD5291">
        <w:t xml:space="preserve"> und überregionalen Routen. </w:t>
      </w:r>
      <w:r w:rsidR="009C3F67">
        <w:t xml:space="preserve">Es ist möglich, </w:t>
      </w:r>
      <w:r w:rsidR="0066630B">
        <w:t xml:space="preserve">auch </w:t>
      </w:r>
      <w:r w:rsidR="009C3F67">
        <w:t xml:space="preserve">einzelne </w:t>
      </w:r>
      <w:r w:rsidR="00B37633">
        <w:t xml:space="preserve">lokale Routen </w:t>
      </w:r>
      <w:r w:rsidR="009C3F67">
        <w:t xml:space="preserve">zu </w:t>
      </w:r>
      <w:r w:rsidR="00B37633">
        <w:t xml:space="preserve">übernehmen. </w:t>
      </w:r>
      <w:r w:rsidR="0066630B">
        <w:t>Die Abstimmung mit den Kommunen erfolgt zu einem späteren Zeitpunkt.</w:t>
      </w:r>
      <w:r w:rsidR="00B37633">
        <w:t xml:space="preserve"> </w:t>
      </w:r>
      <w:r w:rsidR="008E722E">
        <w:t>Neben einer analogen Karte (die alte Karte hatte eine Auflage von 8.000 Ex.</w:t>
      </w:r>
      <w:r w:rsidR="0020221A">
        <w:t xml:space="preserve">, nach drei Jahren vergriffen). </w:t>
      </w:r>
      <w:r w:rsidR="00B37633">
        <w:t xml:space="preserve">Die </w:t>
      </w:r>
      <w:r w:rsidR="0020221A">
        <w:t xml:space="preserve">Routen sind in der </w:t>
      </w:r>
      <w:r w:rsidR="00B37633">
        <w:t xml:space="preserve">App Komoot eingebunden und ein QR-Code ermöglicht den Zugriff auf das Portal, auf dem </w:t>
      </w:r>
      <w:r w:rsidR="00105F50">
        <w:t xml:space="preserve">auch </w:t>
      </w:r>
      <w:r w:rsidR="00B37633">
        <w:t xml:space="preserve">der Download ganzer Karten und einzelner Routen per PDF möglich ist. </w:t>
      </w:r>
    </w:p>
    <w:p w14:paraId="5739D70F" w14:textId="5249CCCF" w:rsidR="00B37633" w:rsidRDefault="00105F50" w:rsidP="00B94CF2">
      <w:pPr>
        <w:pStyle w:val="Aufzhlung1Ebene"/>
      </w:pPr>
      <w:r>
        <w:t xml:space="preserve">Das Regionalmanagement </w:t>
      </w:r>
      <w:r w:rsidR="00B37633">
        <w:t>plant eine LAG-Exkursion in andere Regionen für eine Besichtigung von Projekten zu den Handlungsfeldern „Natur- und Klimaschutz“ und „Regionale Wirtschaft“.</w:t>
      </w:r>
      <w:r w:rsidR="00824BD1">
        <w:t xml:space="preserve"> Es sollten 3-4 Projekte besucht werden, allerdings gibt es nur wenige Beispiele in der unmittelbaren Umgebung und in anderen LEADER-Regionen bestehen oft weite Definitionen von „Wirtschaft“</w:t>
      </w:r>
      <w:r w:rsidR="003C2811">
        <w:t xml:space="preserve">, die nicht zu der </w:t>
      </w:r>
      <w:r w:rsidR="002C675F">
        <w:t>im Peiner Land passen</w:t>
      </w:r>
      <w:r w:rsidR="00824BD1">
        <w:t>. Aus der LAG kommt der Hinweis, dass evtl. Gemeinwesenprojekte auf</w:t>
      </w:r>
      <w:r w:rsidR="002C675F">
        <w:t xml:space="preserve"> der</w:t>
      </w:r>
      <w:r w:rsidR="00824BD1">
        <w:t xml:space="preserve"> </w:t>
      </w:r>
      <w:hyperlink r:id="rId13" w:history="1">
        <w:r w:rsidR="00824BD1" w:rsidRPr="00824BD1">
          <w:rPr>
            <w:rStyle w:val="Hyperlink"/>
          </w:rPr>
          <w:t>Webseite</w:t>
        </w:r>
      </w:hyperlink>
      <w:r w:rsidR="00824BD1">
        <w:t xml:space="preserve"> des LAG Soziale Brennpunkte Niedersachsen e.V. </w:t>
      </w:r>
      <w:r w:rsidR="002C675F">
        <w:t xml:space="preserve">Ideen liefern </w:t>
      </w:r>
      <w:r w:rsidR="00204CC1">
        <w:t>könnten</w:t>
      </w:r>
      <w:r w:rsidR="00824BD1">
        <w:t>.</w:t>
      </w:r>
    </w:p>
    <w:p w14:paraId="0A668302" w14:textId="386218D2" w:rsidR="00824BD1" w:rsidRDefault="00753FEC" w:rsidP="00B94CF2">
      <w:pPr>
        <w:pStyle w:val="Aufzhlung1Ebene"/>
      </w:pPr>
      <w:r>
        <w:t xml:space="preserve">Es gibt ein Fortbildungsangebot für Dorfmoderationen. </w:t>
      </w:r>
      <w:r w:rsidR="00A6543B">
        <w:t>Ansprechpartner sind bei Interesse das Regionalmanagement oder das ArL (Folie 2</w:t>
      </w:r>
      <w:r w:rsidR="0005625C">
        <w:t>7</w:t>
      </w:r>
      <w:r w:rsidR="00A6543B">
        <w:t>-2</w:t>
      </w:r>
      <w:r w:rsidR="0005625C">
        <w:t>8</w:t>
      </w:r>
      <w:r w:rsidR="00057D77">
        <w:t xml:space="preserve">, </w:t>
      </w:r>
      <w:hyperlink r:id="rId14" w:history="1">
        <w:r w:rsidR="00057D77" w:rsidRPr="00057D77">
          <w:rPr>
            <w:rStyle w:val="Hyperlink"/>
          </w:rPr>
          <w:t>Link</w:t>
        </w:r>
      </w:hyperlink>
      <w:r w:rsidR="00A6543B">
        <w:t xml:space="preserve">). </w:t>
      </w:r>
    </w:p>
    <w:p w14:paraId="1269EC7B" w14:textId="0B2DFE8A" w:rsidR="00A6543B" w:rsidRDefault="00A6543B" w:rsidP="00B94CF2">
      <w:pPr>
        <w:pStyle w:val="Aufzhlung1Ebene"/>
      </w:pPr>
      <w:r>
        <w:t xml:space="preserve">Der Praxisleitfaden Digitale Dörfer </w:t>
      </w:r>
      <w:r w:rsidR="00057D77">
        <w:t>ist</w:t>
      </w:r>
      <w:r>
        <w:t xml:space="preserve"> veröffentlicht. Er veranschaulicht Voraussetzungen, Engagement vor Ort und Erfolgsgeschichten mit digitalen Innovationen im ländlichen Raum</w:t>
      </w:r>
      <w:r w:rsidR="00F71670">
        <w:t xml:space="preserve"> (</w:t>
      </w:r>
      <w:hyperlink r:id="rId15" w:history="1">
        <w:r w:rsidRPr="00F71670">
          <w:rPr>
            <w:rStyle w:val="Hyperlink"/>
          </w:rPr>
          <w:t>Link</w:t>
        </w:r>
      </w:hyperlink>
      <w:r w:rsidR="00F71670">
        <w:t>)</w:t>
      </w:r>
      <w:r>
        <w:t>.</w:t>
      </w:r>
    </w:p>
    <w:p w14:paraId="7D874916" w14:textId="201E9D4E" w:rsidR="00182B35" w:rsidRDefault="00182B35" w:rsidP="00182B35">
      <w:pPr>
        <w:pStyle w:val="berschrift1"/>
      </w:pPr>
      <w:bookmarkStart w:id="12" w:name="_Toc213315976"/>
      <w:r>
        <w:t>Beschluss „Spielraum für das ArL bei der Mittelerhöhung</w:t>
      </w:r>
      <w:r w:rsidR="000858FD">
        <w:t>“</w:t>
      </w:r>
      <w:bookmarkEnd w:id="12"/>
    </w:p>
    <w:p w14:paraId="793E3FEE" w14:textId="5EC656B7" w:rsidR="00EE2B70" w:rsidRPr="00E3373B" w:rsidRDefault="003127C1" w:rsidP="00EE2B70">
      <w:pPr>
        <w:pStyle w:val="Textkursiv"/>
        <w:keepNext/>
      </w:pPr>
      <w:r w:rsidRPr="006F6E6D">
        <w:t xml:space="preserve">Siehe Präsentation im Anhang 2, Folien </w:t>
      </w:r>
      <w:r>
        <w:t>30-32</w:t>
      </w:r>
    </w:p>
    <w:tbl>
      <w:tblPr>
        <w:tblStyle w:val="Tabellenraster1"/>
        <w:tblW w:w="9214" w:type="dxa"/>
        <w:tblInd w:w="-5" w:type="dxa"/>
        <w:tblLayout w:type="fixed"/>
        <w:tblLook w:val="04A0" w:firstRow="1" w:lastRow="0" w:firstColumn="1" w:lastColumn="0" w:noHBand="0" w:noVBand="1"/>
      </w:tblPr>
      <w:tblGrid>
        <w:gridCol w:w="1673"/>
        <w:gridCol w:w="5521"/>
        <w:gridCol w:w="1422"/>
        <w:gridCol w:w="598"/>
      </w:tblGrid>
      <w:tr w:rsidR="00EE2B70" w:rsidRPr="002754A6" w14:paraId="523EA891" w14:textId="77777777" w:rsidTr="009545C7">
        <w:trPr>
          <w:cantSplit/>
          <w:trHeight w:val="20"/>
        </w:trPr>
        <w:tc>
          <w:tcPr>
            <w:tcW w:w="9214" w:type="dxa"/>
            <w:gridSpan w:val="4"/>
            <w:tcBorders>
              <w:top w:val="single" w:sz="4" w:space="0" w:color="auto"/>
              <w:left w:val="single" w:sz="4" w:space="0" w:color="808080" w:themeColor="background1" w:themeShade="80"/>
              <w:right w:val="single" w:sz="4" w:space="0" w:color="808080" w:themeColor="background1" w:themeShade="80"/>
            </w:tcBorders>
            <w:shd w:val="clear" w:color="auto" w:fill="FFF4C9"/>
          </w:tcPr>
          <w:p w14:paraId="36DBE72D" w14:textId="77777777" w:rsidR="003127C1" w:rsidRDefault="003127C1" w:rsidP="003127C1">
            <w:pPr>
              <w:pStyle w:val="Aufzhlung1Ebene"/>
            </w:pPr>
            <w:r>
              <w:t xml:space="preserve">In der Vergangenheit mussten Projekte aufgrund von Kostensteigerungen neu von der LAG beschlossen werde, weshalb es zu Verzögerungen bei der Umsetzung kam. Es gibt die Möglichkeit, dem ArL einen Erhöhungsspielraum im Rahmen der Antragsstellung einzuräumen. Das ArL kann dadurch in dem festzulegenden Rahmen den Zuwendungsbeitrag selbst erhöhen, ohne dass ein erneuter Beschluss durch die LAG nötig ist. Die Möglichkeit besteht nur bei der Bewilligung. Der Höchstförderbetrag von 250.000 € darf dadurch nicht überschritten werden. </w:t>
            </w:r>
          </w:p>
          <w:p w14:paraId="2D4089B5" w14:textId="77777777" w:rsidR="003127C1" w:rsidRPr="00C50BE2" w:rsidRDefault="003127C1" w:rsidP="003127C1">
            <w:pPr>
              <w:pStyle w:val="Aufzhlung1EbenePfeil"/>
            </w:pPr>
            <w:r>
              <w:t>Beschlussvorschlag: „</w:t>
            </w:r>
            <w:r w:rsidRPr="00C50BE2">
              <w:t>Die LAG Peiner Land beschließt für das ArL einen Erhöhungsspielraum im Rahmen der Antragsbewilligung in Höhe von bis zu 15% der für ein Projekt beschlossenen Fördersumme.</w:t>
            </w:r>
            <w:r>
              <w:t>“</w:t>
            </w:r>
          </w:p>
          <w:p w14:paraId="59D4C2B6" w14:textId="12B6A6F9" w:rsidR="00EE2B70" w:rsidRPr="009F0ABE" w:rsidRDefault="00E12A7C" w:rsidP="003127C1">
            <w:pPr>
              <w:pStyle w:val="Aufzhlung1EbenePfeil"/>
            </w:pPr>
            <w:r w:rsidRPr="00E12A7C">
              <w:t>Die LAG stimmt dem Beschluss einstimmig zu.</w:t>
            </w:r>
          </w:p>
        </w:tc>
      </w:tr>
      <w:tr w:rsidR="00EE2B70" w:rsidRPr="002754A6" w14:paraId="4F062182" w14:textId="77777777" w:rsidTr="009545C7">
        <w:trPr>
          <w:cantSplit/>
          <w:trHeight w:val="20"/>
        </w:trPr>
        <w:tc>
          <w:tcPr>
            <w:tcW w:w="1673" w:type="dxa"/>
            <w:tcBorders>
              <w:top w:val="single" w:sz="18"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48D5A475" w14:textId="77777777" w:rsidR="00EE2B70" w:rsidRPr="002754A6" w:rsidRDefault="00EE2B70" w:rsidP="009545C7">
            <w:pPr>
              <w:pStyle w:val="Tablinksfett"/>
              <w:rPr>
                <w:color w:val="244061" w:themeColor="accent1" w:themeShade="80"/>
              </w:rPr>
            </w:pPr>
            <w:r w:rsidRPr="002754A6">
              <w:t>LAG-</w:t>
            </w:r>
            <w:r>
              <w:t>B</w:t>
            </w:r>
            <w:r w:rsidRPr="002754A6">
              <w:t>eschluss</w:t>
            </w:r>
          </w:p>
        </w:tc>
        <w:tc>
          <w:tcPr>
            <w:tcW w:w="5521" w:type="dxa"/>
            <w:tcBorders>
              <w:top w:val="single" w:sz="18" w:space="0" w:color="808080" w:themeColor="background1" w:themeShade="80"/>
              <w:left w:val="single" w:sz="4" w:space="0" w:color="808080" w:themeColor="background1" w:themeShade="80"/>
              <w:bottom w:val="single" w:sz="4" w:space="0" w:color="244061" w:themeColor="accent1" w:themeShade="80"/>
              <w:right w:val="dotted" w:sz="4" w:space="0" w:color="auto"/>
            </w:tcBorders>
            <w:shd w:val="clear" w:color="auto" w:fill="F2F2F2" w:themeFill="background1" w:themeFillShade="F2"/>
          </w:tcPr>
          <w:p w14:paraId="4712F7EB" w14:textId="77777777" w:rsidR="00EE2B70" w:rsidRPr="002754A6" w:rsidRDefault="00EE2B70" w:rsidP="009545C7">
            <w:pPr>
              <w:pStyle w:val="Tablinks"/>
            </w:pPr>
            <w:r w:rsidRPr="002754A6">
              <w:t>Anzahl der stimmberechtigten LAG-Mitglieder, die ihr Votum abgegeben haben.</w:t>
            </w:r>
          </w:p>
        </w:tc>
        <w:tc>
          <w:tcPr>
            <w:tcW w:w="1422" w:type="dxa"/>
            <w:tcBorders>
              <w:top w:val="single" w:sz="18" w:space="0" w:color="808080" w:themeColor="background1" w:themeShade="80"/>
              <w:left w:val="dotted" w:sz="4" w:space="0" w:color="auto"/>
              <w:bottom w:val="single" w:sz="4" w:space="0" w:color="244061" w:themeColor="accent1" w:themeShade="80"/>
              <w:right w:val="nil"/>
            </w:tcBorders>
            <w:shd w:val="clear" w:color="auto" w:fill="F2F2F2" w:themeFill="background1" w:themeFillShade="F2"/>
          </w:tcPr>
          <w:p w14:paraId="3DBDBCED" w14:textId="77777777" w:rsidR="00EE2B70" w:rsidRPr="00BE521B" w:rsidRDefault="00EE2B70" w:rsidP="009545C7">
            <w:pPr>
              <w:pStyle w:val="Tablinks"/>
            </w:pPr>
            <w:r w:rsidRPr="00BE521B">
              <w:t>Kommunen</w:t>
            </w:r>
          </w:p>
          <w:p w14:paraId="33059FAC" w14:textId="77777777" w:rsidR="00EE2B70" w:rsidRPr="00BE521B" w:rsidRDefault="00EE2B70" w:rsidP="009545C7">
            <w:pPr>
              <w:pStyle w:val="Tablinks"/>
            </w:pPr>
            <w:r w:rsidRPr="00BE521B">
              <w:t xml:space="preserve">WiSo-Partner </w:t>
            </w:r>
          </w:p>
        </w:tc>
        <w:tc>
          <w:tcPr>
            <w:tcW w:w="598" w:type="dxa"/>
            <w:tcBorders>
              <w:top w:val="single" w:sz="18" w:space="0" w:color="808080" w:themeColor="background1" w:themeShade="80"/>
              <w:left w:val="nil"/>
              <w:bottom w:val="single" w:sz="4" w:space="0" w:color="244061" w:themeColor="accent1" w:themeShade="80"/>
              <w:right w:val="single" w:sz="4" w:space="0" w:color="808080" w:themeColor="background1" w:themeShade="80"/>
            </w:tcBorders>
            <w:shd w:val="clear" w:color="auto" w:fill="F2F2F2" w:themeFill="background1" w:themeFillShade="F2"/>
          </w:tcPr>
          <w:p w14:paraId="79CB5F93" w14:textId="4C11D784" w:rsidR="00EE2B70" w:rsidRPr="002754A6" w:rsidRDefault="00E12A7C" w:rsidP="009545C7">
            <w:pPr>
              <w:pStyle w:val="Tablinks"/>
            </w:pPr>
            <w:r>
              <w:t>5</w:t>
            </w:r>
          </w:p>
          <w:p w14:paraId="0A1E7F4B" w14:textId="4A786B81" w:rsidR="00EE2B70" w:rsidRPr="002754A6" w:rsidRDefault="00892070" w:rsidP="009545C7">
            <w:pPr>
              <w:pStyle w:val="Tablinks"/>
            </w:pPr>
            <w:r>
              <w:t>10</w:t>
            </w:r>
          </w:p>
        </w:tc>
      </w:tr>
      <w:tr w:rsidR="00EE2B70" w:rsidRPr="002754A6" w14:paraId="0574A3A2" w14:textId="77777777" w:rsidTr="009545C7">
        <w:trPr>
          <w:cantSplit/>
          <w:trHeight w:val="20"/>
        </w:trPr>
        <w:tc>
          <w:tcPr>
            <w:tcW w:w="1673" w:type="dxa"/>
            <w:tcBorders>
              <w:top w:val="nil"/>
              <w:left w:val="single" w:sz="4" w:space="0" w:color="808080" w:themeColor="background1" w:themeShade="80"/>
              <w:bottom w:val="nil"/>
              <w:right w:val="single" w:sz="4" w:space="0" w:color="808080" w:themeColor="background1" w:themeShade="80"/>
            </w:tcBorders>
            <w:shd w:val="clear" w:color="auto" w:fill="FFF4C9"/>
          </w:tcPr>
          <w:p w14:paraId="39405A15" w14:textId="77777777" w:rsidR="00EE2B70" w:rsidRPr="002754A6" w:rsidRDefault="00EE2B70" w:rsidP="009545C7">
            <w:pPr>
              <w:spacing w:before="60" w:after="60"/>
              <w:rPr>
                <w:b/>
                <w:color w:val="244061" w:themeColor="accent1" w:themeShade="80"/>
                <w:sz w:val="18"/>
              </w:rPr>
            </w:pPr>
          </w:p>
        </w:tc>
        <w:tc>
          <w:tcPr>
            <w:tcW w:w="5521" w:type="dxa"/>
            <w:tcBorders>
              <w:top w:val="nil"/>
              <w:left w:val="single" w:sz="4" w:space="0" w:color="808080" w:themeColor="background1" w:themeShade="80"/>
              <w:bottom w:val="single" w:sz="4" w:space="0" w:color="244061" w:themeColor="accent1" w:themeShade="80"/>
              <w:right w:val="dotted" w:sz="4" w:space="0" w:color="auto"/>
            </w:tcBorders>
            <w:shd w:val="clear" w:color="auto" w:fill="F2F2F2" w:themeFill="background1" w:themeFillShade="F2"/>
          </w:tcPr>
          <w:p w14:paraId="74CCBA02" w14:textId="77777777" w:rsidR="00EE2B70" w:rsidRPr="002754A6" w:rsidRDefault="00EE2B70" w:rsidP="009545C7">
            <w:pPr>
              <w:pStyle w:val="Tablinks"/>
            </w:pPr>
            <w:r w:rsidRPr="002754A6">
              <w:t>Vorliegen möglicher Interessenkonflikte abgefragt (stimmberechtigte Mitglieder und Regionalmanagement)</w:t>
            </w:r>
          </w:p>
        </w:tc>
        <w:tc>
          <w:tcPr>
            <w:tcW w:w="2020" w:type="dxa"/>
            <w:gridSpan w:val="2"/>
            <w:tcBorders>
              <w:top w:val="nil"/>
              <w:left w:val="dotted" w:sz="4" w:space="0" w:color="auto"/>
              <w:bottom w:val="single" w:sz="4" w:space="0" w:color="244061" w:themeColor="accent1" w:themeShade="80"/>
              <w:right w:val="single" w:sz="4" w:space="0" w:color="808080" w:themeColor="background1" w:themeShade="80"/>
            </w:tcBorders>
            <w:shd w:val="clear" w:color="auto" w:fill="F2F2F2" w:themeFill="background1" w:themeFillShade="F2"/>
          </w:tcPr>
          <w:p w14:paraId="6D08CB85" w14:textId="77777777" w:rsidR="00EE2B70" w:rsidRPr="002754A6" w:rsidRDefault="00000000" w:rsidP="009545C7">
            <w:pPr>
              <w:pStyle w:val="Tablinks"/>
            </w:pPr>
            <w:sdt>
              <w:sdtPr>
                <w:id w:val="1575006165"/>
                <w14:checkbox>
                  <w14:checked w14:val="1"/>
                  <w14:checkedState w14:val="2612" w14:font="MS Gothic"/>
                  <w14:uncheckedState w14:val="2610" w14:font="MS Gothic"/>
                </w14:checkbox>
              </w:sdtPr>
              <w:sdtEndPr>
                <w:rPr>
                  <w:rFonts w:hint="eastAsia"/>
                </w:rPr>
              </w:sdtEndPr>
              <w:sdtContent/>
            </w:sdt>
            <w:sdt>
              <w:sdtPr>
                <w:rPr>
                  <w:szCs w:val="16"/>
                </w:rPr>
                <w:id w:val="-544754101"/>
                <w14:checkbox>
                  <w14:checked w14:val="1"/>
                  <w14:checkedState w14:val="2612" w14:font="MS Gothic"/>
                  <w14:uncheckedState w14:val="2610" w14:font="MS Gothic"/>
                </w14:checkbox>
              </w:sdtPr>
              <w:sdtContent>
                <w:r w:rsidR="00EE2B70">
                  <w:rPr>
                    <w:rFonts w:ascii="MS Gothic" w:eastAsia="MS Gothic" w:hAnsi="MS Gothic" w:hint="eastAsia"/>
                    <w:szCs w:val="16"/>
                  </w:rPr>
                  <w:t>☒</w:t>
                </w:r>
              </w:sdtContent>
            </w:sdt>
            <w:r w:rsidR="00EE2B70" w:rsidRPr="002754A6">
              <w:t xml:space="preserve"> ja  </w:t>
            </w:r>
            <w:sdt>
              <w:sdtPr>
                <w:rPr>
                  <w:szCs w:val="16"/>
                </w:rPr>
                <w:id w:val="-1192767450"/>
                <w14:checkbox>
                  <w14:checked w14:val="0"/>
                  <w14:checkedState w14:val="2612" w14:font="MS Gothic"/>
                  <w14:uncheckedState w14:val="2610" w14:font="MS Gothic"/>
                </w14:checkbox>
              </w:sdtPr>
              <w:sdtContent>
                <w:r w:rsidR="00EE2B70">
                  <w:rPr>
                    <w:rFonts w:ascii="MS Gothic" w:eastAsia="MS Gothic" w:hAnsi="MS Gothic" w:hint="eastAsia"/>
                    <w:szCs w:val="16"/>
                  </w:rPr>
                  <w:t>☐</w:t>
                </w:r>
              </w:sdtContent>
            </w:sdt>
            <w:r w:rsidR="00EE2B70" w:rsidRPr="002754A6">
              <w:t xml:space="preserve">  nein</w:t>
            </w:r>
          </w:p>
        </w:tc>
      </w:tr>
      <w:tr w:rsidR="00EE2B70" w:rsidRPr="002754A6" w14:paraId="7EDB2F82" w14:textId="77777777" w:rsidTr="009545C7">
        <w:trPr>
          <w:cantSplit/>
          <w:trHeight w:val="20"/>
        </w:trPr>
        <w:tc>
          <w:tcPr>
            <w:tcW w:w="1673" w:type="dxa"/>
            <w:tcBorders>
              <w:top w:val="nil"/>
              <w:left w:val="single" w:sz="4" w:space="0" w:color="808080" w:themeColor="background1" w:themeShade="80"/>
              <w:bottom w:val="nil"/>
              <w:right w:val="single" w:sz="4" w:space="0" w:color="808080" w:themeColor="background1" w:themeShade="80"/>
            </w:tcBorders>
            <w:shd w:val="clear" w:color="auto" w:fill="FFF4C9"/>
          </w:tcPr>
          <w:p w14:paraId="66B62A22" w14:textId="77777777" w:rsidR="00EE2B70" w:rsidRPr="002754A6" w:rsidRDefault="00EE2B70" w:rsidP="009545C7">
            <w:pPr>
              <w:spacing w:before="60" w:after="60"/>
              <w:rPr>
                <w:b/>
                <w:color w:val="244061" w:themeColor="accent1" w:themeShade="80"/>
                <w:sz w:val="18"/>
              </w:rPr>
            </w:pPr>
          </w:p>
        </w:tc>
        <w:tc>
          <w:tcPr>
            <w:tcW w:w="5521" w:type="dxa"/>
            <w:tcBorders>
              <w:top w:val="nil"/>
              <w:left w:val="single" w:sz="4" w:space="0" w:color="808080" w:themeColor="background1" w:themeShade="80"/>
              <w:bottom w:val="single" w:sz="4" w:space="0" w:color="auto"/>
              <w:right w:val="dotted" w:sz="4" w:space="0" w:color="auto"/>
            </w:tcBorders>
            <w:shd w:val="clear" w:color="auto" w:fill="F2F2F2" w:themeFill="background1" w:themeFillShade="F2"/>
          </w:tcPr>
          <w:p w14:paraId="757B419A" w14:textId="77777777" w:rsidR="00EE2B70" w:rsidRPr="002754A6" w:rsidRDefault="00EE2B70" w:rsidP="009545C7">
            <w:pPr>
              <w:pStyle w:val="Tablinks"/>
            </w:pPr>
            <w:r w:rsidRPr="002754A6">
              <w:t xml:space="preserve">Anzahl der infolge eines Interessenkonflikts von der Abstimmung ausgeschlossenen Mitglieder </w:t>
            </w:r>
          </w:p>
          <w:p w14:paraId="14909654" w14:textId="77777777" w:rsidR="00EE2B70" w:rsidRPr="002754A6" w:rsidRDefault="00EE2B70" w:rsidP="009545C7">
            <w:pPr>
              <w:pStyle w:val="Tablinks"/>
            </w:pPr>
            <w:r w:rsidRPr="002754A6">
              <w:t>Ausschlussgründe: entfällt</w:t>
            </w:r>
          </w:p>
        </w:tc>
        <w:tc>
          <w:tcPr>
            <w:tcW w:w="1422" w:type="dxa"/>
            <w:tcBorders>
              <w:top w:val="nil"/>
              <w:left w:val="dotted" w:sz="4" w:space="0" w:color="auto"/>
              <w:bottom w:val="single" w:sz="4" w:space="0" w:color="auto"/>
              <w:right w:val="nil"/>
            </w:tcBorders>
            <w:shd w:val="clear" w:color="auto" w:fill="F2F2F2" w:themeFill="background1" w:themeFillShade="F2"/>
          </w:tcPr>
          <w:p w14:paraId="09E3BEDB" w14:textId="77777777" w:rsidR="00EE2B70" w:rsidRPr="002754A6" w:rsidRDefault="00EE2B70" w:rsidP="009545C7">
            <w:pPr>
              <w:pStyle w:val="Tablinks"/>
            </w:pPr>
            <w:r w:rsidRPr="002754A6">
              <w:t>Kommunen</w:t>
            </w:r>
          </w:p>
          <w:p w14:paraId="011D7CBA" w14:textId="77777777" w:rsidR="00EE2B70" w:rsidRPr="002754A6" w:rsidRDefault="00EE2B70" w:rsidP="009545C7">
            <w:pPr>
              <w:pStyle w:val="Tablinks"/>
            </w:pPr>
            <w:r w:rsidRPr="002754A6">
              <w:t>WiSo-Partner</w:t>
            </w:r>
          </w:p>
        </w:tc>
        <w:tc>
          <w:tcPr>
            <w:tcW w:w="598" w:type="dxa"/>
            <w:tcBorders>
              <w:top w:val="nil"/>
              <w:left w:val="nil"/>
              <w:bottom w:val="single" w:sz="4" w:space="0" w:color="auto"/>
              <w:right w:val="single" w:sz="4" w:space="0" w:color="808080" w:themeColor="background1" w:themeShade="80"/>
            </w:tcBorders>
            <w:shd w:val="clear" w:color="auto" w:fill="F2F2F2" w:themeFill="background1" w:themeFillShade="F2"/>
          </w:tcPr>
          <w:p w14:paraId="6346A2A4" w14:textId="77777777" w:rsidR="00EE2B70" w:rsidRPr="002754A6" w:rsidRDefault="00EE2B70" w:rsidP="009545C7">
            <w:pPr>
              <w:pStyle w:val="Tablinks"/>
            </w:pPr>
            <w:r w:rsidRPr="002754A6">
              <w:t>0</w:t>
            </w:r>
          </w:p>
          <w:p w14:paraId="27DA5AD4" w14:textId="77777777" w:rsidR="00EE2B70" w:rsidRPr="002754A6" w:rsidRDefault="00EE2B70" w:rsidP="009545C7">
            <w:pPr>
              <w:pStyle w:val="Tablinks"/>
            </w:pPr>
            <w:r w:rsidRPr="002754A6">
              <w:t>0</w:t>
            </w:r>
          </w:p>
        </w:tc>
      </w:tr>
      <w:tr w:rsidR="00EE2B70" w:rsidRPr="002754A6" w14:paraId="3E88107F" w14:textId="77777777" w:rsidTr="009545C7">
        <w:trPr>
          <w:cantSplit/>
          <w:trHeight w:val="20"/>
        </w:trPr>
        <w:tc>
          <w:tcPr>
            <w:tcW w:w="1673" w:type="dxa"/>
            <w:tcBorders>
              <w:top w:val="nil"/>
              <w:left w:val="single" w:sz="4" w:space="0" w:color="808080" w:themeColor="background1" w:themeShade="80"/>
              <w:bottom w:val="nil"/>
              <w:right w:val="single" w:sz="4" w:space="0" w:color="808080" w:themeColor="background1" w:themeShade="80"/>
            </w:tcBorders>
            <w:shd w:val="clear" w:color="auto" w:fill="FFF4C9"/>
          </w:tcPr>
          <w:p w14:paraId="39BA8CC8" w14:textId="77777777" w:rsidR="00EE2B70" w:rsidRPr="002754A6" w:rsidRDefault="00EE2B70" w:rsidP="009545C7">
            <w:pPr>
              <w:spacing w:before="60" w:after="60"/>
              <w:rPr>
                <w:b/>
                <w:color w:val="244061" w:themeColor="accent1" w:themeShade="80"/>
                <w:sz w:val="18"/>
              </w:rPr>
            </w:pPr>
          </w:p>
        </w:tc>
        <w:tc>
          <w:tcPr>
            <w:tcW w:w="5521" w:type="dxa"/>
            <w:tcBorders>
              <w:top w:val="single" w:sz="4" w:space="0" w:color="auto"/>
              <w:left w:val="single" w:sz="4" w:space="0" w:color="808080" w:themeColor="background1" w:themeShade="80"/>
              <w:bottom w:val="single" w:sz="4" w:space="0" w:color="244061" w:themeColor="accent1" w:themeShade="80"/>
              <w:right w:val="dotted" w:sz="4" w:space="0" w:color="auto"/>
            </w:tcBorders>
            <w:shd w:val="clear" w:color="auto" w:fill="F2F2F2" w:themeFill="background1" w:themeFillShade="F2"/>
          </w:tcPr>
          <w:p w14:paraId="44B7A68E" w14:textId="77777777" w:rsidR="00EE2B70" w:rsidRPr="002754A6" w:rsidRDefault="00EE2B70" w:rsidP="009545C7">
            <w:pPr>
              <w:pStyle w:val="Tablinks"/>
            </w:pPr>
            <w:r w:rsidRPr="002754A6">
              <w:t>Anzahl der stimmberechtigten LAG-Mitglieder, die ihr Votum abgegeben haben (nach Ausschluss infolge eines Interessenkonflikts).</w:t>
            </w:r>
          </w:p>
        </w:tc>
        <w:tc>
          <w:tcPr>
            <w:tcW w:w="1422" w:type="dxa"/>
            <w:tcBorders>
              <w:top w:val="single" w:sz="4" w:space="0" w:color="auto"/>
              <w:left w:val="dotted" w:sz="4" w:space="0" w:color="auto"/>
              <w:bottom w:val="single" w:sz="4" w:space="0" w:color="244061" w:themeColor="accent1" w:themeShade="80"/>
              <w:right w:val="nil"/>
            </w:tcBorders>
            <w:shd w:val="clear" w:color="auto" w:fill="F2F2F2" w:themeFill="background1" w:themeFillShade="F2"/>
          </w:tcPr>
          <w:p w14:paraId="547D5D84" w14:textId="77777777" w:rsidR="00EE2B70" w:rsidRPr="002754A6" w:rsidRDefault="00EE2B70" w:rsidP="009545C7">
            <w:pPr>
              <w:pStyle w:val="Tablinks"/>
            </w:pPr>
            <w:r w:rsidRPr="002754A6">
              <w:t>Kommunen</w:t>
            </w:r>
          </w:p>
          <w:p w14:paraId="6879792D" w14:textId="77777777" w:rsidR="00EE2B70" w:rsidRPr="002754A6" w:rsidRDefault="00EE2B70" w:rsidP="009545C7">
            <w:pPr>
              <w:pStyle w:val="Tablinks"/>
            </w:pPr>
            <w:r w:rsidRPr="002754A6">
              <w:t>WiSo-Partner</w:t>
            </w:r>
          </w:p>
        </w:tc>
        <w:tc>
          <w:tcPr>
            <w:tcW w:w="598" w:type="dxa"/>
            <w:tcBorders>
              <w:top w:val="single" w:sz="4" w:space="0" w:color="auto"/>
              <w:left w:val="nil"/>
              <w:bottom w:val="single" w:sz="4" w:space="0" w:color="244061" w:themeColor="accent1" w:themeShade="80"/>
              <w:right w:val="single" w:sz="4" w:space="0" w:color="808080" w:themeColor="background1" w:themeShade="80"/>
            </w:tcBorders>
            <w:shd w:val="clear" w:color="auto" w:fill="F2F2F2" w:themeFill="background1" w:themeFillShade="F2"/>
          </w:tcPr>
          <w:p w14:paraId="172AA697" w14:textId="7D3BDB50" w:rsidR="00EE2B70" w:rsidRPr="002754A6" w:rsidRDefault="00956955" w:rsidP="009545C7">
            <w:pPr>
              <w:pStyle w:val="Tablinks"/>
            </w:pPr>
            <w:r>
              <w:t>5</w:t>
            </w:r>
          </w:p>
          <w:p w14:paraId="5A45B044" w14:textId="6A5CD87A" w:rsidR="00EE2B70" w:rsidRPr="002754A6" w:rsidRDefault="00892070" w:rsidP="009545C7">
            <w:pPr>
              <w:pStyle w:val="Tablinks"/>
            </w:pPr>
            <w:r>
              <w:t>10</w:t>
            </w:r>
          </w:p>
        </w:tc>
      </w:tr>
      <w:tr w:rsidR="00EE2B70" w:rsidRPr="002754A6" w14:paraId="1D1039D8" w14:textId="77777777" w:rsidTr="009545C7">
        <w:trPr>
          <w:cantSplit/>
          <w:trHeight w:val="20"/>
        </w:trPr>
        <w:tc>
          <w:tcPr>
            <w:tcW w:w="1673" w:type="dxa"/>
            <w:tcBorders>
              <w:top w:val="nil"/>
              <w:left w:val="single" w:sz="4" w:space="0" w:color="808080" w:themeColor="background1" w:themeShade="80"/>
              <w:bottom w:val="nil"/>
              <w:right w:val="single" w:sz="4" w:space="0" w:color="808080" w:themeColor="background1" w:themeShade="80"/>
            </w:tcBorders>
            <w:shd w:val="clear" w:color="auto" w:fill="FFF4C9"/>
          </w:tcPr>
          <w:p w14:paraId="04EDB248" w14:textId="77777777" w:rsidR="00EE2B70" w:rsidRPr="002754A6" w:rsidRDefault="00EE2B70" w:rsidP="009545C7">
            <w:pPr>
              <w:spacing w:before="60" w:after="60"/>
              <w:rPr>
                <w:b/>
                <w:color w:val="244061" w:themeColor="accent1" w:themeShade="80"/>
                <w:sz w:val="18"/>
              </w:rPr>
            </w:pPr>
          </w:p>
        </w:tc>
        <w:tc>
          <w:tcPr>
            <w:tcW w:w="5521" w:type="dxa"/>
            <w:tcBorders>
              <w:top w:val="nil"/>
              <w:left w:val="single" w:sz="4" w:space="0" w:color="808080" w:themeColor="background1" w:themeShade="80"/>
              <w:bottom w:val="nil"/>
              <w:right w:val="dotted" w:sz="4" w:space="0" w:color="auto"/>
            </w:tcBorders>
            <w:shd w:val="clear" w:color="auto" w:fill="F2F2F2" w:themeFill="background1" w:themeFillShade="F2"/>
          </w:tcPr>
          <w:p w14:paraId="2DDD14FA" w14:textId="77777777" w:rsidR="00EE2B70" w:rsidRPr="002754A6" w:rsidRDefault="00EE2B70" w:rsidP="009545C7">
            <w:pPr>
              <w:pStyle w:val="Tablinks"/>
            </w:pPr>
            <w:r w:rsidRPr="002754A6">
              <w:t>Abstimmungsverhalten der stimmberechtigten LAG-Mitglieder, die ihr Votum abgegeben haben.</w:t>
            </w:r>
          </w:p>
        </w:tc>
        <w:tc>
          <w:tcPr>
            <w:tcW w:w="1422" w:type="dxa"/>
            <w:tcBorders>
              <w:top w:val="nil"/>
              <w:left w:val="dotted" w:sz="4" w:space="0" w:color="auto"/>
              <w:bottom w:val="nil"/>
              <w:right w:val="nil"/>
            </w:tcBorders>
            <w:shd w:val="clear" w:color="auto" w:fill="F2F2F2" w:themeFill="background1" w:themeFillShade="F2"/>
          </w:tcPr>
          <w:p w14:paraId="157A83BA" w14:textId="77777777" w:rsidR="00EE2B70" w:rsidRPr="002754A6" w:rsidRDefault="00EE2B70" w:rsidP="009545C7">
            <w:pPr>
              <w:pStyle w:val="Tablinks"/>
            </w:pPr>
            <w:r w:rsidRPr="002754A6">
              <w:t>Ja</w:t>
            </w:r>
          </w:p>
          <w:p w14:paraId="181C464C" w14:textId="77777777" w:rsidR="00EE2B70" w:rsidRPr="002754A6" w:rsidRDefault="00EE2B70" w:rsidP="009545C7">
            <w:pPr>
              <w:pStyle w:val="Tablinks"/>
            </w:pPr>
            <w:r w:rsidRPr="002754A6">
              <w:t>Nein</w:t>
            </w:r>
          </w:p>
          <w:p w14:paraId="0FC18F47" w14:textId="77777777" w:rsidR="00EE2B70" w:rsidRPr="002754A6" w:rsidRDefault="00EE2B70" w:rsidP="009545C7">
            <w:pPr>
              <w:pStyle w:val="Tablinks"/>
            </w:pPr>
            <w:r w:rsidRPr="002754A6">
              <w:t>Enthaltungen</w:t>
            </w:r>
          </w:p>
        </w:tc>
        <w:tc>
          <w:tcPr>
            <w:tcW w:w="598" w:type="dxa"/>
            <w:tcBorders>
              <w:top w:val="nil"/>
              <w:left w:val="nil"/>
              <w:bottom w:val="nil"/>
              <w:right w:val="single" w:sz="4" w:space="0" w:color="808080" w:themeColor="background1" w:themeShade="80"/>
            </w:tcBorders>
            <w:shd w:val="clear" w:color="auto" w:fill="F2F2F2" w:themeFill="background1" w:themeFillShade="F2"/>
          </w:tcPr>
          <w:p w14:paraId="0FA25D14" w14:textId="4BB1DE38" w:rsidR="00EE2B70" w:rsidRPr="002754A6" w:rsidRDefault="00EE2B70" w:rsidP="009545C7">
            <w:pPr>
              <w:pStyle w:val="Tablinks"/>
            </w:pPr>
            <w:r>
              <w:t>1</w:t>
            </w:r>
            <w:r w:rsidR="00892070">
              <w:t>5</w:t>
            </w:r>
          </w:p>
          <w:p w14:paraId="62D98A47" w14:textId="77777777" w:rsidR="00EE2B70" w:rsidRPr="002754A6" w:rsidRDefault="00EE2B70" w:rsidP="009545C7">
            <w:pPr>
              <w:pStyle w:val="Tablinks"/>
            </w:pPr>
            <w:r w:rsidRPr="002754A6">
              <w:t>0</w:t>
            </w:r>
          </w:p>
          <w:p w14:paraId="4E9AA09B" w14:textId="77777777" w:rsidR="00EE2B70" w:rsidRPr="002754A6" w:rsidRDefault="00EE2B70" w:rsidP="009545C7">
            <w:pPr>
              <w:pStyle w:val="Tablinks"/>
            </w:pPr>
            <w:r w:rsidRPr="002754A6">
              <w:t>0</w:t>
            </w:r>
          </w:p>
        </w:tc>
      </w:tr>
      <w:tr w:rsidR="00EE2B70" w:rsidRPr="002754A6" w14:paraId="7F0A1BC3" w14:textId="77777777" w:rsidTr="009545C7">
        <w:trPr>
          <w:cantSplit/>
          <w:trHeight w:val="20"/>
        </w:trPr>
        <w:tc>
          <w:tcPr>
            <w:tcW w:w="1673" w:type="dxa"/>
            <w:tcBorders>
              <w:top w:val="nil"/>
              <w:left w:val="single" w:sz="4" w:space="0" w:color="808080" w:themeColor="background1" w:themeShade="80"/>
              <w:bottom w:val="single" w:sz="18" w:space="0" w:color="808080" w:themeColor="background1" w:themeShade="80"/>
              <w:right w:val="single" w:sz="4" w:space="0" w:color="808080" w:themeColor="background1" w:themeShade="80"/>
            </w:tcBorders>
            <w:shd w:val="clear" w:color="auto" w:fill="FFF4C9"/>
          </w:tcPr>
          <w:p w14:paraId="1287DDA7" w14:textId="77777777" w:rsidR="00EE2B70" w:rsidRPr="002754A6" w:rsidRDefault="00EE2B70" w:rsidP="009545C7">
            <w:pPr>
              <w:spacing w:before="60" w:after="60"/>
              <w:rPr>
                <w:b/>
                <w:color w:val="244061" w:themeColor="accent1" w:themeShade="80"/>
                <w:sz w:val="18"/>
              </w:rPr>
            </w:pPr>
          </w:p>
        </w:tc>
        <w:tc>
          <w:tcPr>
            <w:tcW w:w="5521" w:type="dxa"/>
            <w:tcBorders>
              <w:top w:val="nil"/>
              <w:left w:val="single" w:sz="4" w:space="0" w:color="808080" w:themeColor="background1" w:themeShade="80"/>
              <w:bottom w:val="single" w:sz="18" w:space="0" w:color="808080" w:themeColor="background1" w:themeShade="80"/>
              <w:right w:val="dotted" w:sz="4" w:space="0" w:color="auto"/>
            </w:tcBorders>
            <w:shd w:val="clear" w:color="auto" w:fill="F2F2F2" w:themeFill="background1" w:themeFillShade="F2"/>
          </w:tcPr>
          <w:p w14:paraId="014EFC68" w14:textId="77777777" w:rsidR="00EE2B70" w:rsidRPr="002754A6" w:rsidRDefault="00EE2B70" w:rsidP="009545C7">
            <w:pPr>
              <w:pStyle w:val="Tablinks"/>
            </w:pPr>
            <w:r w:rsidRPr="002754A6">
              <w:t xml:space="preserve">Positive Beschlussfassung </w:t>
            </w:r>
          </w:p>
        </w:tc>
        <w:tc>
          <w:tcPr>
            <w:tcW w:w="2020" w:type="dxa"/>
            <w:gridSpan w:val="2"/>
            <w:tcBorders>
              <w:top w:val="nil"/>
              <w:left w:val="dotted" w:sz="4" w:space="0" w:color="auto"/>
              <w:bottom w:val="single" w:sz="18" w:space="0" w:color="808080" w:themeColor="background1" w:themeShade="80"/>
              <w:right w:val="single" w:sz="4" w:space="0" w:color="808080" w:themeColor="background1" w:themeShade="80"/>
            </w:tcBorders>
            <w:shd w:val="clear" w:color="auto" w:fill="F2F2F2" w:themeFill="background1" w:themeFillShade="F2"/>
          </w:tcPr>
          <w:p w14:paraId="4E35BFC1" w14:textId="77777777" w:rsidR="00EE2B70" w:rsidRPr="002754A6" w:rsidRDefault="00000000" w:rsidP="009545C7">
            <w:pPr>
              <w:pStyle w:val="Tablinks"/>
            </w:pPr>
            <w:sdt>
              <w:sdtPr>
                <w:rPr>
                  <w:szCs w:val="16"/>
                </w:rPr>
                <w:id w:val="-1207555978"/>
                <w14:checkbox>
                  <w14:checked w14:val="1"/>
                  <w14:checkedState w14:val="2612" w14:font="MS Gothic"/>
                  <w14:uncheckedState w14:val="2610" w14:font="MS Gothic"/>
                </w14:checkbox>
              </w:sdtPr>
              <w:sdtContent>
                <w:r w:rsidR="00EE2B70">
                  <w:rPr>
                    <w:rFonts w:ascii="MS Gothic" w:eastAsia="MS Gothic" w:hAnsi="MS Gothic" w:hint="eastAsia"/>
                    <w:szCs w:val="16"/>
                  </w:rPr>
                  <w:t>☒</w:t>
                </w:r>
              </w:sdtContent>
            </w:sdt>
            <w:r w:rsidR="00EE2B70" w:rsidRPr="002754A6">
              <w:t xml:space="preserve"> ja  </w:t>
            </w:r>
            <w:sdt>
              <w:sdtPr>
                <w:rPr>
                  <w:szCs w:val="16"/>
                </w:rPr>
                <w:id w:val="2079788412"/>
                <w14:checkbox>
                  <w14:checked w14:val="0"/>
                  <w14:checkedState w14:val="2612" w14:font="MS Gothic"/>
                  <w14:uncheckedState w14:val="2610" w14:font="MS Gothic"/>
                </w14:checkbox>
              </w:sdtPr>
              <w:sdtContent>
                <w:r w:rsidR="00EE2B70">
                  <w:rPr>
                    <w:rFonts w:ascii="MS Gothic" w:eastAsia="MS Gothic" w:hAnsi="MS Gothic" w:hint="eastAsia"/>
                    <w:szCs w:val="16"/>
                  </w:rPr>
                  <w:t>☐</w:t>
                </w:r>
              </w:sdtContent>
            </w:sdt>
            <w:r w:rsidR="00EE2B70" w:rsidRPr="002754A6">
              <w:t xml:space="preserve">  nein</w:t>
            </w:r>
          </w:p>
        </w:tc>
      </w:tr>
    </w:tbl>
    <w:p w14:paraId="1FECFB96" w14:textId="60114587" w:rsidR="00D84FDE" w:rsidRDefault="00694F4F" w:rsidP="00B54240">
      <w:pPr>
        <w:pStyle w:val="berschrift1"/>
      </w:pPr>
      <w:bookmarkStart w:id="13" w:name="_Toc213315977"/>
      <w:r>
        <w:t>Projektideen zur Beratung</w:t>
      </w:r>
      <w:bookmarkEnd w:id="13"/>
    </w:p>
    <w:p w14:paraId="7B55A17E" w14:textId="11C63B4B" w:rsidR="00017398" w:rsidRPr="00E37164" w:rsidRDefault="00017398" w:rsidP="00486652">
      <w:pPr>
        <w:pStyle w:val="berschrift2"/>
      </w:pPr>
      <w:bookmarkStart w:id="14" w:name="_Toc213315978"/>
      <w:r>
        <w:t>„D</w:t>
      </w:r>
      <w:r w:rsidR="00E01F22">
        <w:t>i</w:t>
      </w:r>
      <w:r>
        <w:t>stillation Unknown“ – Lavendelanbau in Woltorf (privat)</w:t>
      </w:r>
      <w:bookmarkEnd w:id="14"/>
    </w:p>
    <w:p w14:paraId="2A97B9C5" w14:textId="5969708D" w:rsidR="00524737" w:rsidRDefault="00524737" w:rsidP="00524737">
      <w:pPr>
        <w:pStyle w:val="Aufzhlung2Ebene"/>
        <w:numPr>
          <w:ilvl w:val="0"/>
          <w:numId w:val="0"/>
        </w:numPr>
      </w:pPr>
      <w:r>
        <w:t xml:space="preserve">Da der Projektträger kurzfristig verhindert war, erfolgte die Vorstellung des Projekts durch Herrn Rienau. </w:t>
      </w:r>
      <w:r w:rsidRPr="00E42871">
        <w:t xml:space="preserve">Siehe Präsentation im Anhang 2, Folien </w:t>
      </w:r>
      <w:r>
        <w:t>34-46.</w:t>
      </w:r>
    </w:p>
    <w:p w14:paraId="530CE71B" w14:textId="702DFA25" w:rsidR="003C054E" w:rsidRDefault="003C054E" w:rsidP="00524737">
      <w:pPr>
        <w:pStyle w:val="Aufzhlung2Ebene"/>
        <w:numPr>
          <w:ilvl w:val="0"/>
          <w:numId w:val="0"/>
        </w:numPr>
      </w:pPr>
      <w:r>
        <w:t>Anmerkungen aus der LAG:</w:t>
      </w:r>
    </w:p>
    <w:p w14:paraId="375866A4" w14:textId="77777777" w:rsidR="003872C1" w:rsidRDefault="00D10B4C" w:rsidP="00A53788">
      <w:pPr>
        <w:pStyle w:val="Aufzhlung1Ebene"/>
      </w:pPr>
      <w:r>
        <w:t xml:space="preserve">Lavendel ist eine heimische Pflanze, laut Herrn Reimers wird hier </w:t>
      </w:r>
      <w:r w:rsidR="003C054E">
        <w:t xml:space="preserve">wahrscheinlich </w:t>
      </w:r>
      <w:r>
        <w:t xml:space="preserve">eher eine Pflanzensorte aus Frankreich zum Einsatz kommen, die mehr Ertrag einbringt. </w:t>
      </w:r>
    </w:p>
    <w:p w14:paraId="4D8257AC" w14:textId="51CD2EAB" w:rsidR="00D10B4C" w:rsidRDefault="00E8412E" w:rsidP="00E92138">
      <w:pPr>
        <w:pStyle w:val="Aufzhlung1Ebene"/>
      </w:pPr>
      <w:r>
        <w:t xml:space="preserve">Sollte für </w:t>
      </w:r>
      <w:r w:rsidR="00476D94">
        <w:t xml:space="preserve">das Projekt </w:t>
      </w:r>
      <w:r w:rsidR="00D10B4C">
        <w:t xml:space="preserve">Grünland </w:t>
      </w:r>
      <w:r w:rsidR="00476D94">
        <w:t xml:space="preserve">umgenutzt werden, ist das entsprechend der gesetzlichen Vorgaben auszugleichen. </w:t>
      </w:r>
    </w:p>
    <w:p w14:paraId="1520827B" w14:textId="12203ABC" w:rsidR="003831CF" w:rsidRDefault="003F0637" w:rsidP="00A53788">
      <w:pPr>
        <w:pStyle w:val="Aufzhlung1Ebene"/>
      </w:pPr>
      <w:r>
        <w:t xml:space="preserve">Es gibt </w:t>
      </w:r>
      <w:r w:rsidR="00BA2747">
        <w:t xml:space="preserve">andere Förderprogramme </w:t>
      </w:r>
      <w:r w:rsidR="008C20E2">
        <w:t>für Betriebsgründungen</w:t>
      </w:r>
      <w:r w:rsidR="003917B0">
        <w:t xml:space="preserve">, z. B. </w:t>
      </w:r>
      <w:r w:rsidR="00AB3AD6">
        <w:t xml:space="preserve">gibt es </w:t>
      </w:r>
      <w:r w:rsidR="003917B0">
        <w:t>bei der Landwirtschaftskammer entsprechende Beratungsangebote</w:t>
      </w:r>
      <w:r w:rsidR="003831CF">
        <w:t xml:space="preserve">. </w:t>
      </w:r>
      <w:r w:rsidR="008C20E2">
        <w:t xml:space="preserve">Eine </w:t>
      </w:r>
      <w:r w:rsidR="003831CF">
        <w:t xml:space="preserve">Doppelförderung </w:t>
      </w:r>
      <w:r w:rsidR="008C20E2">
        <w:t xml:space="preserve">ist vom Projektträger auszuschließen. </w:t>
      </w:r>
    </w:p>
    <w:p w14:paraId="4EE9FF3C" w14:textId="77777777" w:rsidR="00AB3AD6" w:rsidRDefault="00AB3AD6" w:rsidP="00AB3AD6">
      <w:pPr>
        <w:pStyle w:val="Aufzhlung1Ebene"/>
      </w:pPr>
      <w:r>
        <w:t>Es sind weitere Gespräche erforderlich, um die Bausteine zu identifizieren, die über LEADER gefördert werden können. Frau Schneider als Vertreterin aus der Landwirtschaft unterstützt dabei das Regionalmanagement.</w:t>
      </w:r>
    </w:p>
    <w:p w14:paraId="24BE0520" w14:textId="43331D7A" w:rsidR="003831CF" w:rsidRDefault="00961782" w:rsidP="00A53788">
      <w:pPr>
        <w:pStyle w:val="Aufzhlung1Ebene"/>
      </w:pPr>
      <w:r>
        <w:t xml:space="preserve">Bei </w:t>
      </w:r>
      <w:r w:rsidR="003831CF">
        <w:t>Projekt</w:t>
      </w:r>
      <w:r>
        <w:t>en im Handlungsfeld „Regionale Wirtschaft“</w:t>
      </w:r>
      <w:r w:rsidR="003831CF">
        <w:t xml:space="preserve"> </w:t>
      </w:r>
      <w:r w:rsidR="0094383F">
        <w:t xml:space="preserve">besteht immer das Risiko von Mitnahmeeffekten. Es kommt </w:t>
      </w:r>
      <w:r w:rsidR="003831CF">
        <w:t xml:space="preserve">bei Förderung darauf an, wie das Unternehmen </w:t>
      </w:r>
      <w:r w:rsidR="002E1F79">
        <w:t xml:space="preserve">bei dem Projekt </w:t>
      </w:r>
      <w:r w:rsidR="00963D8C">
        <w:t xml:space="preserve">im Sinne des </w:t>
      </w:r>
      <w:r w:rsidR="00030FB5">
        <w:t xml:space="preserve">Allgemeinwohls </w:t>
      </w:r>
      <w:r w:rsidR="003831CF">
        <w:t xml:space="preserve">agiert. Um diese im Raum stehenden Fragen zu beantworten, ist eine gute Vorbereitung und Rücksprache mit dem Antragssteller notwendig. </w:t>
      </w:r>
    </w:p>
    <w:p w14:paraId="3002F774" w14:textId="15199409" w:rsidR="00F82457" w:rsidRDefault="00F82457" w:rsidP="00486652">
      <w:pPr>
        <w:pStyle w:val="berschrift2"/>
      </w:pPr>
      <w:bookmarkStart w:id="15" w:name="_Toc213315979"/>
      <w:r>
        <w:t xml:space="preserve">Toilettenhaus Marktplatz Groß </w:t>
      </w:r>
      <w:r w:rsidRPr="00486652">
        <w:t>Lafferde</w:t>
      </w:r>
      <w:r>
        <w:t xml:space="preserve"> (Ilsede)</w:t>
      </w:r>
      <w:bookmarkEnd w:id="15"/>
    </w:p>
    <w:p w14:paraId="311AD46D" w14:textId="6E14DD81" w:rsidR="003831CF" w:rsidRDefault="003831CF" w:rsidP="003831CF">
      <w:pPr>
        <w:pStyle w:val="Text"/>
      </w:pPr>
      <w:r>
        <w:t>Herr Neuhäuser (Bürgermeister Ilsede) stellt das Projekt vor</w:t>
      </w:r>
      <w:r w:rsidR="00D13E55">
        <w:t xml:space="preserve"> (siehe Folie 47)</w:t>
      </w:r>
      <w:r>
        <w:t>.</w:t>
      </w:r>
    </w:p>
    <w:p w14:paraId="36C4245B" w14:textId="31654312" w:rsidR="00CC2D07" w:rsidRDefault="003831CF" w:rsidP="004F5390">
      <w:pPr>
        <w:pStyle w:val="Aufzhlung1Ebene"/>
      </w:pPr>
      <w:r>
        <w:t xml:space="preserve">Die Toiletten am Marktplatz </w:t>
      </w:r>
      <w:r w:rsidR="00CC2D07">
        <w:t>sind bislang nicht barrierefrei (Toilettenwagen). Zukünftig soll ein Toilettenhaus diese ersetzen und für Veranstaltungen auf dem Marktplatz genutzt werden. Die Anzahl der Toiletten soll dabei erhöht werden (mehr als zwei Kabinen pro Seite).</w:t>
      </w:r>
    </w:p>
    <w:p w14:paraId="75573D1D" w14:textId="18B6A2B7" w:rsidR="00CC2D07" w:rsidRDefault="00CC2D07" w:rsidP="004F5390">
      <w:pPr>
        <w:pStyle w:val="Aufzhlung1Ebene"/>
      </w:pPr>
      <w:r>
        <w:t xml:space="preserve">Weitere Projektbausteine sind die Gestaltung des Außenbereichs des </w:t>
      </w:r>
      <w:r w:rsidR="004F5390">
        <w:t>Gebäudes</w:t>
      </w:r>
      <w:r>
        <w:t xml:space="preserve">, </w:t>
      </w:r>
      <w:r w:rsidR="00190B43">
        <w:t xml:space="preserve">eine </w:t>
      </w:r>
      <w:r>
        <w:t>PV-</w:t>
      </w:r>
      <w:r w:rsidR="00190B43">
        <w:t>Anlage</w:t>
      </w:r>
      <w:r w:rsidR="007358CA">
        <w:t xml:space="preserve"> auf </w:t>
      </w:r>
      <w:r>
        <w:t>Dachbegrünung und eine Trinkwasserentnahmestelle an der Außenwand.</w:t>
      </w:r>
    </w:p>
    <w:p w14:paraId="43FB0F02" w14:textId="1DFDDF2F" w:rsidR="00CC2D07" w:rsidRDefault="00CC2D07" w:rsidP="004F5390">
      <w:pPr>
        <w:pStyle w:val="Aufzhlung1Ebene"/>
      </w:pPr>
      <w:r>
        <w:t>Die Kosten belaufen sich auf ca. 130.000 € - 150.000 €.</w:t>
      </w:r>
    </w:p>
    <w:p w14:paraId="3CF45350" w14:textId="39376ED6" w:rsidR="00CC2D07" w:rsidRDefault="00CC2D07" w:rsidP="004F5390">
      <w:pPr>
        <w:pStyle w:val="Aufzhlung1Ebene"/>
      </w:pPr>
      <w:r>
        <w:t xml:space="preserve">Das Toilettenhaus </w:t>
      </w:r>
      <w:r w:rsidR="00E174BD">
        <w:t xml:space="preserve">wird </w:t>
      </w:r>
      <w:r>
        <w:t xml:space="preserve">nur bei </w:t>
      </w:r>
      <w:r w:rsidR="00E174BD">
        <w:t xml:space="preserve">Nutzung des Platzes (z. B. </w:t>
      </w:r>
      <w:r>
        <w:t>Veranstaltungen</w:t>
      </w:r>
      <w:r w:rsidR="00E174BD">
        <w:t>, Markt/Verkaufsstände)</w:t>
      </w:r>
      <w:r>
        <w:t xml:space="preserve"> geöffnet, eine regelmäßige Nutzung ist </w:t>
      </w:r>
      <w:r w:rsidR="00E174BD">
        <w:t xml:space="preserve">daher </w:t>
      </w:r>
      <w:r>
        <w:t>sicher</w:t>
      </w:r>
      <w:r w:rsidR="007358CA">
        <w:t>gestellt</w:t>
      </w:r>
      <w:r>
        <w:t>. Der Pflegeaufwand</w:t>
      </w:r>
      <w:r w:rsidR="00935E90">
        <w:t>, Schutz vor Vandalismus</w:t>
      </w:r>
      <w:r>
        <w:t xml:space="preserve"> und Bedarf an dem Ort sprechen gegen eine tägliche Öffnung. </w:t>
      </w:r>
    </w:p>
    <w:p w14:paraId="0155A7D3" w14:textId="10A22621" w:rsidR="00CC2D07" w:rsidRDefault="00D13E55" w:rsidP="004F5390">
      <w:pPr>
        <w:pStyle w:val="Aufzhlung1Ebene"/>
      </w:pPr>
      <w:r>
        <w:t>Die Gemeinde plant d</w:t>
      </w:r>
      <w:r w:rsidR="00CC2D07">
        <w:t xml:space="preserve">as Projekt zur nächsten LAG-Sitzung zum Beschluss </w:t>
      </w:r>
      <w:r>
        <w:t>vorzulegen</w:t>
      </w:r>
      <w:r w:rsidR="00CC2D07">
        <w:t>.</w:t>
      </w:r>
    </w:p>
    <w:p w14:paraId="3C9A7F40" w14:textId="77777777" w:rsidR="00376EC1" w:rsidRDefault="00376EC1" w:rsidP="00376EC1">
      <w:pPr>
        <w:pStyle w:val="berschrift1"/>
      </w:pPr>
      <w:bookmarkStart w:id="16" w:name="_Toc213315980"/>
      <w:bookmarkStart w:id="17" w:name="_Ref450746349"/>
      <w:r>
        <w:t>Diskussion und Beschlussfassung von Projekten</w:t>
      </w:r>
      <w:bookmarkEnd w:id="16"/>
    </w:p>
    <w:p w14:paraId="5F45EE5B" w14:textId="66488AC4" w:rsidR="00F82457" w:rsidRDefault="00AF6A17" w:rsidP="00F82457">
      <w:pPr>
        <w:pStyle w:val="Aufzhlung2Ebene"/>
        <w:numPr>
          <w:ilvl w:val="0"/>
          <w:numId w:val="0"/>
        </w:numPr>
      </w:pPr>
      <w:r>
        <w:t>Der TOP entfällt, da keine Projekte zum Beschluss vorliegen.</w:t>
      </w:r>
    </w:p>
    <w:p w14:paraId="33F2D2F3" w14:textId="52C7B799" w:rsidR="00415FE4" w:rsidRDefault="00557208" w:rsidP="00770D4E">
      <w:pPr>
        <w:pStyle w:val="berschrift1"/>
      </w:pPr>
      <w:bookmarkStart w:id="18" w:name="_Toc213315981"/>
      <w:bookmarkEnd w:id="17"/>
      <w:r>
        <w:t>Berichte LAG-Mitglieder und ArL: eigene Veranstaltungen, Aktivitäten, Projekte</w:t>
      </w:r>
      <w:bookmarkEnd w:id="18"/>
    </w:p>
    <w:p w14:paraId="31CBA748" w14:textId="648B0E6C" w:rsidR="00AF6A17" w:rsidRDefault="00AF6A17" w:rsidP="00AF6A17">
      <w:pPr>
        <w:pStyle w:val="Aufzhlung1Ebene"/>
      </w:pPr>
      <w:r>
        <w:t>Heimspiel:Kultur 2025 am 07.10.25 von 17-21 Uhr im Cafe Duo (Teichstr. 1, 31228 Peine)</w:t>
      </w:r>
    </w:p>
    <w:p w14:paraId="52A6745B" w14:textId="0CF11F25" w:rsidR="00AF6A17" w:rsidRDefault="00AF6A17" w:rsidP="00AF6A17">
      <w:pPr>
        <w:pStyle w:val="Aufzhlung2Ebene"/>
      </w:pPr>
      <w:r>
        <w:lastRenderedPageBreak/>
        <w:t xml:space="preserve">Veranstaltet vom Landkreis Peine – Servicestelle Kultur: Austausch und Kennenlernen des Kulturbereichs in Peine. Die Theatergruppe „Schmidt‘s Katzen“ ist zu Gast. Eine Anmeldung ist notwendig. </w:t>
      </w:r>
    </w:p>
    <w:p w14:paraId="5181B7B6" w14:textId="25CCCEDB" w:rsidR="00852867" w:rsidRDefault="00852867" w:rsidP="00852867">
      <w:pPr>
        <w:pStyle w:val="Aufzhlung1Ebene"/>
      </w:pPr>
      <w:r>
        <w:t xml:space="preserve">Preisverleihung Stadtradeln 2025 am 21.09.25 um 14 Uhr am Erlebnisspeicher Hofschwicheldt (Hofschwicheldt 1, 31226 Peine) </w:t>
      </w:r>
    </w:p>
    <w:p w14:paraId="55BC9A71" w14:textId="706DDFBE" w:rsidR="00852867" w:rsidRPr="00AF6A17" w:rsidRDefault="00852867" w:rsidP="00852867">
      <w:pPr>
        <w:pStyle w:val="Aufzhlung1Ebene"/>
      </w:pPr>
      <w:r>
        <w:t xml:space="preserve">Weiterbildungsangebot Kulturtaucher am 17.09.25 von 18-21 Uhr in der Kreisbücherei Vechelde (Berliner Straße 44, 38159 Vechelde). Interaktives Beratungsgespräch mit einer Steuerberaterin für Kulturschaffende. Die Teilnahme an der Veranstaltung kostet fünf Euro. Eine Anmeldung ist über die Kreisvolkshochschule Peine möglich. </w:t>
      </w:r>
    </w:p>
    <w:p w14:paraId="64BBDD8F" w14:textId="329A7191" w:rsidR="00852867" w:rsidRDefault="00F82457" w:rsidP="002D45CA">
      <w:pPr>
        <w:pStyle w:val="Aufzhlung1Ebene"/>
      </w:pPr>
      <w:r>
        <w:t>Bürokratieabbau bei Förderprogrammen in Niedersachsen</w:t>
      </w:r>
      <w:r w:rsidR="00865EBD">
        <w:t xml:space="preserve">: </w:t>
      </w:r>
      <w:r w:rsidR="00BD09CD">
        <w:t>Der Prozess „Einfach fördern“ ist absch</w:t>
      </w:r>
      <w:r w:rsidR="00C92F0A">
        <w:t xml:space="preserve">lossen und </w:t>
      </w:r>
      <w:r w:rsidR="006C1433">
        <w:t>der Abschlussbericht veröffentlicht (</w:t>
      </w:r>
      <w:hyperlink r:id="rId16" w:history="1">
        <w:r w:rsidR="006C1433" w:rsidRPr="006C1433">
          <w:rPr>
            <w:rStyle w:val="Hyperlink"/>
          </w:rPr>
          <w:t>Link zum PDF</w:t>
        </w:r>
      </w:hyperlink>
      <w:r w:rsidR="006C1433">
        <w:t>)</w:t>
      </w:r>
      <w:r w:rsidR="00852867">
        <w:t xml:space="preserve">. </w:t>
      </w:r>
      <w:r w:rsidR="00553658">
        <w:t>Die Ergebnisse sind vielversprechend</w:t>
      </w:r>
      <w:r w:rsidR="00BA51D5">
        <w:t>.</w:t>
      </w:r>
    </w:p>
    <w:p w14:paraId="221903F6" w14:textId="291ACDC7" w:rsidR="00384D4A" w:rsidRPr="00F82457" w:rsidRDefault="00F82457" w:rsidP="00404921">
      <w:pPr>
        <w:pStyle w:val="Aufzhlung1Ebene"/>
      </w:pPr>
      <w:r>
        <w:t>LEADER-</w:t>
      </w:r>
      <w:r w:rsidR="00384D4A">
        <w:t>Forum am 12.11.25</w:t>
      </w:r>
      <w:r w:rsidR="00113DFC">
        <w:t xml:space="preserve"> und Tag der Landentwicklung am 13.11.25: </w:t>
      </w:r>
      <w:r w:rsidR="00384D4A">
        <w:t>Themen stehen noch nicht fest</w:t>
      </w:r>
      <w:r w:rsidR="00113DFC">
        <w:t xml:space="preserve">, </w:t>
      </w:r>
      <w:r w:rsidR="00384D4A">
        <w:t>Informationen folgen.</w:t>
      </w:r>
    </w:p>
    <w:p w14:paraId="28B85078" w14:textId="3D03E2AE" w:rsidR="007A7461" w:rsidRDefault="00557208" w:rsidP="007A7461">
      <w:pPr>
        <w:pStyle w:val="berschrift1"/>
      </w:pPr>
      <w:bookmarkStart w:id="19" w:name="_Toc213315982"/>
      <w:r>
        <w:t>Nächster Termin/</w:t>
      </w:r>
      <w:r w:rsidR="007A7461">
        <w:t>Verschiedenes</w:t>
      </w:r>
      <w:bookmarkEnd w:id="19"/>
    </w:p>
    <w:p w14:paraId="636AE26A" w14:textId="409F86A0" w:rsidR="00384D4A" w:rsidRDefault="00384D4A" w:rsidP="00384D4A">
      <w:pPr>
        <w:pStyle w:val="Aufzhlung1Ebene"/>
      </w:pPr>
      <w:r>
        <w:t xml:space="preserve">Nächste LAG-Sitzung: </w:t>
      </w:r>
    </w:p>
    <w:p w14:paraId="6DDE9DB5" w14:textId="3CA84579" w:rsidR="00384D4A" w:rsidRDefault="00384D4A" w:rsidP="00384D4A">
      <w:pPr>
        <w:pStyle w:val="Aufzhlung2Ebene"/>
      </w:pPr>
      <w:r>
        <w:t>Am 06.11.2025, 18:00 Uhr: COMED in Ilsede</w:t>
      </w:r>
    </w:p>
    <w:p w14:paraId="658CB678" w14:textId="1D2F15A5" w:rsidR="00384D4A" w:rsidRDefault="00384D4A" w:rsidP="00384D4A">
      <w:pPr>
        <w:pStyle w:val="Aufzhlung2Ebene"/>
      </w:pPr>
      <w:r>
        <w:t>Themen: Projektbeschlüsse, Meilenstein, Jahresplanung 2026</w:t>
      </w:r>
    </w:p>
    <w:p w14:paraId="3B0FA2EF" w14:textId="674E3D76" w:rsidR="00384D4A" w:rsidRPr="00384D4A" w:rsidRDefault="00384D4A" w:rsidP="00384D4A">
      <w:pPr>
        <w:pStyle w:val="Aufzhlung1Ebene"/>
      </w:pPr>
      <w:r>
        <w:t xml:space="preserve">Ein Pressegespräch ist in Abhängigkeit vom Erreichen des Meilensteins geplant. Ziel ist die pressewirksame Präsentation der LEADER-Region und die Nutzung als Aufruf für private Projekte. Weitere Informationen folgen. </w:t>
      </w:r>
    </w:p>
    <w:p w14:paraId="1DD069CC" w14:textId="5EFA2CF2" w:rsidR="00384D4A" w:rsidRPr="001105AB" w:rsidRDefault="00384D4A" w:rsidP="00384D4A">
      <w:pPr>
        <w:pStyle w:val="Aufzhlung1Ebene"/>
      </w:pPr>
      <w:r>
        <w:t>Frau Schneider verabschiedet die Teilnehmenden der 26. LAG-Sitzung und bedankt sich für den regen Austausch.</w:t>
      </w:r>
    </w:p>
    <w:p w14:paraId="77F79139" w14:textId="77777777" w:rsidR="00724586" w:rsidRPr="00724586" w:rsidRDefault="005D3A8E" w:rsidP="007B1C6E">
      <w:pPr>
        <w:pStyle w:val="berschrift1ohneNummer"/>
        <w:pageBreakBefore/>
      </w:pPr>
      <w:bookmarkStart w:id="20" w:name="_Ref450746688"/>
      <w:r>
        <w:lastRenderedPageBreak/>
        <w:t>Anhang</w:t>
      </w:r>
      <w:bookmarkEnd w:id="20"/>
    </w:p>
    <w:p w14:paraId="6F8B2241" w14:textId="55C86A5F" w:rsidR="006C3584" w:rsidRPr="003C23FF" w:rsidRDefault="006C3584" w:rsidP="001C58E8">
      <w:pPr>
        <w:pStyle w:val="berschrift7"/>
        <w:pageBreakBefore w:val="0"/>
        <w:ind w:left="357" w:hanging="357"/>
      </w:pPr>
      <w:bookmarkStart w:id="21" w:name="_Toc118272270"/>
      <w:bookmarkStart w:id="22" w:name="_Toc190856595"/>
      <w:bookmarkStart w:id="23" w:name="_Toc213315983"/>
      <w:r w:rsidRPr="003C23FF">
        <w:t>Liste der LAG-Mitglieder und Anwesenheit</w:t>
      </w:r>
      <w:bookmarkEnd w:id="21"/>
      <w:bookmarkEnd w:id="22"/>
      <w:bookmarkEnd w:id="23"/>
    </w:p>
    <w:tbl>
      <w:tblPr>
        <w:tblW w:w="907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
        <w:gridCol w:w="3686"/>
        <w:gridCol w:w="3466"/>
        <w:gridCol w:w="1495"/>
      </w:tblGrid>
      <w:tr w:rsidR="005A4E48" w14:paraId="4EA719A4" w14:textId="77777777" w:rsidTr="0004005A">
        <w:trPr>
          <w:cantSplit/>
          <w:trHeight w:val="20"/>
          <w:tblHeader/>
        </w:trPr>
        <w:tc>
          <w:tcPr>
            <w:tcW w:w="425" w:type="dxa"/>
            <w:gridSpan w:val="2"/>
            <w:tcBorders>
              <w:top w:val="nil"/>
              <w:left w:val="nil"/>
              <w:bottom w:val="single" w:sz="2" w:space="0" w:color="244061" w:themeColor="accent1" w:themeShade="80"/>
              <w:right w:val="single" w:sz="2" w:space="0" w:color="FFFFFF" w:themeColor="background1"/>
            </w:tcBorders>
            <w:shd w:val="clear" w:color="auto" w:fill="244061" w:themeFill="accent1" w:themeFillShade="80"/>
            <w:hideMark/>
          </w:tcPr>
          <w:p w14:paraId="52D94A35" w14:textId="77777777" w:rsidR="005A4E48" w:rsidRDefault="005A4E48">
            <w:pPr>
              <w:pStyle w:val="TabSpaltenberschrift"/>
            </w:pPr>
            <w:r>
              <w:t>Nr.</w:t>
            </w:r>
          </w:p>
        </w:tc>
        <w:tc>
          <w:tcPr>
            <w:tcW w:w="3686" w:type="dxa"/>
            <w:tcBorders>
              <w:top w:val="nil"/>
              <w:left w:val="single" w:sz="2" w:space="0" w:color="FFFFFF" w:themeColor="background1"/>
              <w:bottom w:val="single" w:sz="2" w:space="0" w:color="244061" w:themeColor="accent1" w:themeShade="80"/>
              <w:right w:val="single" w:sz="2" w:space="0" w:color="FFFFFF" w:themeColor="background1"/>
            </w:tcBorders>
            <w:shd w:val="clear" w:color="auto" w:fill="244061" w:themeFill="accent1" w:themeFillShade="80"/>
            <w:hideMark/>
          </w:tcPr>
          <w:p w14:paraId="7500C392" w14:textId="77777777" w:rsidR="005A4E48" w:rsidRDefault="005A4E48">
            <w:pPr>
              <w:pStyle w:val="Tablinksbndigfett"/>
              <w:keepNext/>
            </w:pPr>
            <w:r>
              <w:t>Institution/Funktion</w:t>
            </w:r>
          </w:p>
        </w:tc>
        <w:tc>
          <w:tcPr>
            <w:tcW w:w="3466" w:type="dxa"/>
            <w:tcBorders>
              <w:top w:val="nil"/>
              <w:left w:val="single" w:sz="2" w:space="0" w:color="FFFFFF" w:themeColor="background1"/>
              <w:bottom w:val="single" w:sz="2" w:space="0" w:color="244061" w:themeColor="accent1" w:themeShade="80"/>
              <w:right w:val="single" w:sz="2" w:space="0" w:color="FFFFFF" w:themeColor="background1"/>
            </w:tcBorders>
            <w:shd w:val="clear" w:color="auto" w:fill="244061" w:themeFill="accent1" w:themeFillShade="80"/>
            <w:hideMark/>
          </w:tcPr>
          <w:p w14:paraId="395B9C98" w14:textId="77777777" w:rsidR="005A4E48" w:rsidRDefault="005A4E48">
            <w:pPr>
              <w:pStyle w:val="Tablinksbndigfett"/>
              <w:keepNext/>
            </w:pPr>
            <w:r>
              <w:t>Name, Vorname</w:t>
            </w:r>
          </w:p>
        </w:tc>
        <w:tc>
          <w:tcPr>
            <w:tcW w:w="1495" w:type="dxa"/>
            <w:tcBorders>
              <w:top w:val="nil"/>
              <w:left w:val="single" w:sz="2" w:space="0" w:color="FFFFFF" w:themeColor="background1"/>
              <w:bottom w:val="single" w:sz="2" w:space="0" w:color="244061" w:themeColor="accent1" w:themeShade="80"/>
              <w:right w:val="nil"/>
            </w:tcBorders>
            <w:shd w:val="clear" w:color="auto" w:fill="244061" w:themeFill="accent1" w:themeFillShade="80"/>
            <w:hideMark/>
          </w:tcPr>
          <w:p w14:paraId="0A934412" w14:textId="77777777" w:rsidR="005A4E48" w:rsidRDefault="005A4E48">
            <w:pPr>
              <w:pStyle w:val="Tablinksbndigfett"/>
              <w:keepNext/>
            </w:pPr>
            <w:r>
              <w:t>Anwesenheit</w:t>
            </w:r>
          </w:p>
        </w:tc>
      </w:tr>
      <w:tr w:rsidR="005A4E48" w14:paraId="4AD8DC90" w14:textId="77777777" w:rsidTr="0004005A">
        <w:trPr>
          <w:cantSplit/>
          <w:trHeight w:val="20"/>
        </w:trPr>
        <w:tc>
          <w:tcPr>
            <w:tcW w:w="9072" w:type="dxa"/>
            <w:gridSpan w:val="5"/>
            <w:tcBorders>
              <w:top w:val="single" w:sz="2" w:space="0" w:color="0F243E" w:themeColor="text2" w:themeShade="80"/>
              <w:left w:val="nil"/>
              <w:bottom w:val="single" w:sz="2" w:space="0" w:color="244061" w:themeColor="accent1" w:themeShade="80"/>
              <w:right w:val="nil"/>
            </w:tcBorders>
            <w:shd w:val="clear" w:color="auto" w:fill="A6A6A6" w:themeFill="background1" w:themeFillShade="A6"/>
            <w:hideMark/>
          </w:tcPr>
          <w:p w14:paraId="7B8F7DC5" w14:textId="77777777" w:rsidR="005A4E48" w:rsidRDefault="005A4E48">
            <w:pPr>
              <w:pStyle w:val="TabSpaltenberschrift"/>
            </w:pPr>
            <w:r>
              <w:t>Kommunen (stimmberechtigt)</w:t>
            </w:r>
          </w:p>
        </w:tc>
      </w:tr>
      <w:tr w:rsidR="005A4E48" w14:paraId="69EAFEE6" w14:textId="77777777" w:rsidTr="0004005A">
        <w:trPr>
          <w:cantSplit/>
          <w:trHeight w:val="20"/>
        </w:trPr>
        <w:tc>
          <w:tcPr>
            <w:tcW w:w="425" w:type="dxa"/>
            <w:gridSpan w:val="2"/>
            <w:tcBorders>
              <w:top w:val="single" w:sz="2" w:space="0" w:color="0F243E" w:themeColor="text2" w:themeShade="80"/>
              <w:left w:val="nil"/>
              <w:bottom w:val="nil"/>
              <w:right w:val="single" w:sz="4" w:space="0" w:color="1F497D" w:themeColor="text2"/>
            </w:tcBorders>
            <w:hideMark/>
          </w:tcPr>
          <w:p w14:paraId="7C924CA9" w14:textId="77777777" w:rsidR="005A4E48" w:rsidRDefault="005A4E48">
            <w:pPr>
              <w:pStyle w:val="Tablinksbndig"/>
              <w:keepNext/>
            </w:pPr>
            <w:r>
              <w:t>1</w:t>
            </w:r>
          </w:p>
        </w:tc>
        <w:tc>
          <w:tcPr>
            <w:tcW w:w="3686" w:type="dxa"/>
            <w:vMerge w:val="restart"/>
            <w:tcBorders>
              <w:top w:val="single" w:sz="2" w:space="0" w:color="0F243E" w:themeColor="text2" w:themeShade="80"/>
              <w:left w:val="single" w:sz="4" w:space="0" w:color="1F497D" w:themeColor="text2"/>
              <w:right w:val="single" w:sz="4" w:space="0" w:color="1F497D" w:themeColor="text2"/>
            </w:tcBorders>
            <w:hideMark/>
          </w:tcPr>
          <w:p w14:paraId="1393F31F" w14:textId="77777777" w:rsidR="005A4E48" w:rsidRDefault="005A4E48">
            <w:pPr>
              <w:pStyle w:val="Tablinksbndig"/>
            </w:pPr>
            <w:r>
              <w:t>Gemeinde Edemissen</w:t>
            </w:r>
          </w:p>
        </w:tc>
        <w:tc>
          <w:tcPr>
            <w:tcW w:w="3466" w:type="dxa"/>
            <w:tcBorders>
              <w:top w:val="single" w:sz="2" w:space="0" w:color="0F243E" w:themeColor="text2" w:themeShade="80"/>
              <w:left w:val="single" w:sz="4" w:space="0" w:color="1F497D" w:themeColor="text2"/>
              <w:bottom w:val="nil"/>
              <w:right w:val="single" w:sz="4" w:space="0" w:color="1F497D" w:themeColor="text2"/>
            </w:tcBorders>
            <w:hideMark/>
          </w:tcPr>
          <w:p w14:paraId="2DE2AC54" w14:textId="77777777" w:rsidR="005A4E48" w:rsidRDefault="005A4E48">
            <w:pPr>
              <w:pStyle w:val="Tablinksbndig"/>
            </w:pPr>
            <w:r w:rsidRPr="00FA39D5">
              <w:t xml:space="preserve">Faust, Tobias </w:t>
            </w:r>
            <w:r>
              <w:t>(Bürgermeister)</w:t>
            </w:r>
          </w:p>
        </w:tc>
        <w:tc>
          <w:tcPr>
            <w:tcW w:w="1495" w:type="dxa"/>
            <w:tcBorders>
              <w:top w:val="single" w:sz="2" w:space="0" w:color="0F243E" w:themeColor="text2" w:themeShade="80"/>
              <w:left w:val="single" w:sz="4" w:space="0" w:color="1F497D" w:themeColor="text2"/>
              <w:bottom w:val="nil"/>
              <w:right w:val="nil"/>
            </w:tcBorders>
          </w:tcPr>
          <w:p w14:paraId="6BF9D19A" w14:textId="0BA7B7B4" w:rsidR="005A4E48" w:rsidRPr="006D5DB0" w:rsidRDefault="005A4E48" w:rsidP="0072250D">
            <w:pPr>
              <w:pStyle w:val="Tablinksbndig"/>
              <w:rPr>
                <w:i/>
                <w:iCs w:val="0"/>
              </w:rPr>
            </w:pPr>
          </w:p>
        </w:tc>
      </w:tr>
      <w:tr w:rsidR="005A4E48" w14:paraId="793CED5B" w14:textId="77777777" w:rsidTr="0004005A">
        <w:trPr>
          <w:cantSplit/>
          <w:trHeight w:val="20"/>
        </w:trPr>
        <w:tc>
          <w:tcPr>
            <w:tcW w:w="425" w:type="dxa"/>
            <w:gridSpan w:val="2"/>
            <w:tcBorders>
              <w:top w:val="nil"/>
              <w:left w:val="nil"/>
              <w:bottom w:val="nil"/>
              <w:right w:val="single" w:sz="4" w:space="0" w:color="1F497D" w:themeColor="text2"/>
            </w:tcBorders>
          </w:tcPr>
          <w:p w14:paraId="7741A46E" w14:textId="77777777" w:rsidR="005A4E48" w:rsidRDefault="005A4E48">
            <w:pPr>
              <w:pStyle w:val="Tablinksbndig"/>
              <w:keepNext/>
            </w:pPr>
          </w:p>
        </w:tc>
        <w:tc>
          <w:tcPr>
            <w:tcW w:w="3686" w:type="dxa"/>
            <w:vMerge/>
            <w:tcBorders>
              <w:left w:val="single" w:sz="4" w:space="0" w:color="1F497D" w:themeColor="text2"/>
              <w:right w:val="single" w:sz="4" w:space="0" w:color="1F497D" w:themeColor="text2"/>
            </w:tcBorders>
            <w:hideMark/>
          </w:tcPr>
          <w:p w14:paraId="2C4DF8DD" w14:textId="77777777" w:rsidR="005A4E48" w:rsidRDefault="005A4E48">
            <w:pPr>
              <w:rPr>
                <w:iCs/>
                <w:sz w:val="18"/>
                <w:szCs w:val="24"/>
              </w:rPr>
            </w:pPr>
          </w:p>
        </w:tc>
        <w:tc>
          <w:tcPr>
            <w:tcW w:w="3466" w:type="dxa"/>
            <w:tcBorders>
              <w:top w:val="nil"/>
              <w:left w:val="single" w:sz="4" w:space="0" w:color="1F497D" w:themeColor="text2"/>
              <w:bottom w:val="nil"/>
              <w:right w:val="single" w:sz="4" w:space="0" w:color="1F497D" w:themeColor="text2"/>
            </w:tcBorders>
            <w:hideMark/>
          </w:tcPr>
          <w:p w14:paraId="4650F526" w14:textId="77777777" w:rsidR="005A4E48" w:rsidRDefault="005A4E48">
            <w:pPr>
              <w:pStyle w:val="Tablinksbndig"/>
            </w:pPr>
            <w:r>
              <w:t>Hoffmann, Rainer</w:t>
            </w:r>
          </w:p>
        </w:tc>
        <w:tc>
          <w:tcPr>
            <w:tcW w:w="1495" w:type="dxa"/>
            <w:tcBorders>
              <w:top w:val="nil"/>
              <w:left w:val="single" w:sz="4" w:space="0" w:color="1F497D" w:themeColor="text2"/>
              <w:bottom w:val="nil"/>
              <w:right w:val="nil"/>
            </w:tcBorders>
          </w:tcPr>
          <w:p w14:paraId="2AD99BDB" w14:textId="78A3F0A9" w:rsidR="005A4E48" w:rsidRPr="006D5DB0" w:rsidRDefault="005A4E48" w:rsidP="0072250D">
            <w:pPr>
              <w:pStyle w:val="Tablinksbndigkursiv"/>
            </w:pPr>
          </w:p>
        </w:tc>
      </w:tr>
      <w:tr w:rsidR="005A4E48" w14:paraId="448533B7" w14:textId="77777777" w:rsidTr="0004005A">
        <w:trPr>
          <w:cantSplit/>
          <w:trHeight w:val="20"/>
        </w:trPr>
        <w:tc>
          <w:tcPr>
            <w:tcW w:w="425" w:type="dxa"/>
            <w:gridSpan w:val="2"/>
            <w:tcBorders>
              <w:top w:val="nil"/>
              <w:left w:val="nil"/>
              <w:bottom w:val="nil"/>
              <w:right w:val="single" w:sz="4" w:space="0" w:color="1F497D" w:themeColor="text2"/>
            </w:tcBorders>
          </w:tcPr>
          <w:p w14:paraId="316AC33B" w14:textId="77777777" w:rsidR="005A4E48" w:rsidRDefault="005A4E48">
            <w:pPr>
              <w:pStyle w:val="Tablinksbndig"/>
              <w:keepNext/>
            </w:pPr>
          </w:p>
        </w:tc>
        <w:tc>
          <w:tcPr>
            <w:tcW w:w="3686" w:type="dxa"/>
            <w:vMerge/>
            <w:tcBorders>
              <w:left w:val="single" w:sz="4" w:space="0" w:color="1F497D" w:themeColor="text2"/>
              <w:right w:val="single" w:sz="4" w:space="0" w:color="1F497D" w:themeColor="text2"/>
            </w:tcBorders>
          </w:tcPr>
          <w:p w14:paraId="67D07BFB" w14:textId="77777777" w:rsidR="005A4E48" w:rsidRDefault="005A4E48">
            <w:pPr>
              <w:rPr>
                <w:iCs/>
                <w:sz w:val="18"/>
                <w:szCs w:val="24"/>
              </w:rPr>
            </w:pPr>
          </w:p>
        </w:tc>
        <w:tc>
          <w:tcPr>
            <w:tcW w:w="3466" w:type="dxa"/>
            <w:tcBorders>
              <w:top w:val="nil"/>
              <w:left w:val="single" w:sz="4" w:space="0" w:color="1F497D" w:themeColor="text2"/>
              <w:bottom w:val="nil"/>
              <w:right w:val="single" w:sz="4" w:space="0" w:color="1F497D" w:themeColor="text2"/>
            </w:tcBorders>
          </w:tcPr>
          <w:p w14:paraId="44314C50" w14:textId="77777777" w:rsidR="005A4E48" w:rsidRDefault="005A4E48">
            <w:pPr>
              <w:pStyle w:val="Tablinksbndig"/>
            </w:pPr>
            <w:r w:rsidRPr="001125E2">
              <w:t>Nadolski</w:t>
            </w:r>
            <w:r>
              <w:t xml:space="preserve">, </w:t>
            </w:r>
            <w:r w:rsidRPr="00412DBA">
              <w:t>Fabienne</w:t>
            </w:r>
          </w:p>
        </w:tc>
        <w:tc>
          <w:tcPr>
            <w:tcW w:w="1495" w:type="dxa"/>
            <w:tcBorders>
              <w:top w:val="nil"/>
              <w:left w:val="single" w:sz="4" w:space="0" w:color="1F497D" w:themeColor="text2"/>
              <w:bottom w:val="nil"/>
              <w:right w:val="nil"/>
            </w:tcBorders>
          </w:tcPr>
          <w:p w14:paraId="324963C4" w14:textId="419B8873" w:rsidR="005A4E48" w:rsidRPr="006D5DB0" w:rsidRDefault="005A4E48" w:rsidP="0072250D">
            <w:pPr>
              <w:pStyle w:val="Tablinksbndigkursiv"/>
            </w:pPr>
          </w:p>
        </w:tc>
      </w:tr>
      <w:tr w:rsidR="005A4E48" w14:paraId="69FE519A" w14:textId="77777777" w:rsidTr="005B66B2">
        <w:trPr>
          <w:cantSplit/>
          <w:trHeight w:val="20"/>
        </w:trPr>
        <w:tc>
          <w:tcPr>
            <w:tcW w:w="425" w:type="dxa"/>
            <w:gridSpan w:val="2"/>
            <w:tcBorders>
              <w:top w:val="nil"/>
              <w:left w:val="nil"/>
              <w:bottom w:val="single" w:sz="4" w:space="0" w:color="1F497D" w:themeColor="text2"/>
              <w:right w:val="single" w:sz="4" w:space="0" w:color="1F497D" w:themeColor="text2"/>
            </w:tcBorders>
          </w:tcPr>
          <w:p w14:paraId="451DC155" w14:textId="77777777" w:rsidR="005A4E48" w:rsidRDefault="005A4E48">
            <w:pPr>
              <w:pStyle w:val="Tablinksbndig"/>
            </w:pPr>
          </w:p>
        </w:tc>
        <w:tc>
          <w:tcPr>
            <w:tcW w:w="3686" w:type="dxa"/>
            <w:vMerge/>
            <w:tcBorders>
              <w:left w:val="single" w:sz="4" w:space="0" w:color="1F497D" w:themeColor="text2"/>
              <w:bottom w:val="single" w:sz="4" w:space="0" w:color="1F497D" w:themeColor="text2"/>
              <w:right w:val="single" w:sz="4" w:space="0" w:color="1F497D" w:themeColor="text2"/>
            </w:tcBorders>
          </w:tcPr>
          <w:p w14:paraId="218EA928" w14:textId="77777777" w:rsidR="005A4E48" w:rsidRDefault="005A4E48">
            <w:pPr>
              <w:rPr>
                <w:iCs/>
                <w:sz w:val="18"/>
                <w:szCs w:val="24"/>
              </w:rPr>
            </w:pPr>
          </w:p>
        </w:tc>
        <w:tc>
          <w:tcPr>
            <w:tcW w:w="3466" w:type="dxa"/>
            <w:tcBorders>
              <w:top w:val="nil"/>
              <w:left w:val="single" w:sz="4" w:space="0" w:color="1F497D" w:themeColor="text2"/>
              <w:bottom w:val="single" w:sz="4" w:space="0" w:color="1F497D" w:themeColor="text2"/>
              <w:right w:val="single" w:sz="4" w:space="0" w:color="1F497D" w:themeColor="text2"/>
            </w:tcBorders>
          </w:tcPr>
          <w:p w14:paraId="78FC1DBF" w14:textId="77777777" w:rsidR="005A4E48" w:rsidRDefault="005A4E48">
            <w:pPr>
              <w:pStyle w:val="Tablinksbndig"/>
            </w:pPr>
            <w:r>
              <w:t>Völkening, Oliver</w:t>
            </w:r>
          </w:p>
        </w:tc>
        <w:tc>
          <w:tcPr>
            <w:tcW w:w="1495" w:type="dxa"/>
            <w:tcBorders>
              <w:top w:val="nil"/>
              <w:left w:val="single" w:sz="4" w:space="0" w:color="1F497D" w:themeColor="text2"/>
              <w:bottom w:val="single" w:sz="4" w:space="0" w:color="1F497D" w:themeColor="text2"/>
              <w:right w:val="nil"/>
            </w:tcBorders>
          </w:tcPr>
          <w:p w14:paraId="7B0E2DC1" w14:textId="44548818" w:rsidR="005A4E48" w:rsidRPr="006D5DB0" w:rsidRDefault="005A4E48" w:rsidP="0072250D">
            <w:pPr>
              <w:pStyle w:val="Tablinksbndigkursiv"/>
            </w:pPr>
          </w:p>
        </w:tc>
      </w:tr>
      <w:tr w:rsidR="005151F0" w14:paraId="4EBFF964" w14:textId="77777777" w:rsidTr="005B66B2">
        <w:trPr>
          <w:cantSplit/>
          <w:trHeight w:val="20"/>
        </w:trPr>
        <w:tc>
          <w:tcPr>
            <w:tcW w:w="425" w:type="dxa"/>
            <w:gridSpan w:val="2"/>
            <w:tcBorders>
              <w:top w:val="single" w:sz="4" w:space="0" w:color="1F497D" w:themeColor="text2"/>
              <w:left w:val="nil"/>
              <w:bottom w:val="nil"/>
              <w:right w:val="single" w:sz="4" w:space="0" w:color="1F497D" w:themeColor="text2"/>
            </w:tcBorders>
            <w:hideMark/>
          </w:tcPr>
          <w:p w14:paraId="5C8D70F6" w14:textId="77777777" w:rsidR="005151F0" w:rsidRDefault="005151F0">
            <w:pPr>
              <w:pStyle w:val="Tablinksbndig"/>
              <w:keepNext/>
            </w:pPr>
            <w:r>
              <w:t>2</w:t>
            </w:r>
          </w:p>
        </w:tc>
        <w:tc>
          <w:tcPr>
            <w:tcW w:w="3686" w:type="dxa"/>
            <w:vMerge w:val="restart"/>
            <w:tcBorders>
              <w:top w:val="single" w:sz="4" w:space="0" w:color="1F497D" w:themeColor="text2"/>
              <w:left w:val="single" w:sz="4" w:space="0" w:color="1F497D" w:themeColor="text2"/>
              <w:right w:val="single" w:sz="4" w:space="0" w:color="1F497D" w:themeColor="text2"/>
            </w:tcBorders>
            <w:hideMark/>
          </w:tcPr>
          <w:p w14:paraId="39337C69" w14:textId="0B874CB7" w:rsidR="005151F0" w:rsidRDefault="005151F0">
            <w:pPr>
              <w:pStyle w:val="Tablinksbndig"/>
            </w:pPr>
            <w:r w:rsidRPr="005151F0">
              <w:t>Gemeinde Ilsede</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23C4C58C" w14:textId="36EC2E7E" w:rsidR="005151F0" w:rsidRDefault="005151F0">
            <w:pPr>
              <w:pStyle w:val="Tablinksbndig"/>
            </w:pPr>
            <w:r w:rsidRPr="00FA39D5">
              <w:t xml:space="preserve">Neuhäuser genannt Holtbrügge, Nils </w:t>
            </w:r>
            <w:r>
              <w:br/>
              <w:t xml:space="preserve">(Bürgermeister, stv. </w:t>
            </w:r>
            <w:r w:rsidRPr="009F4E09">
              <w:t>LAG-Vorsitzender</w:t>
            </w:r>
            <w:r>
              <w:t>)</w:t>
            </w:r>
          </w:p>
        </w:tc>
        <w:tc>
          <w:tcPr>
            <w:tcW w:w="1495" w:type="dxa"/>
            <w:tcBorders>
              <w:top w:val="single" w:sz="4" w:space="0" w:color="1F497D" w:themeColor="text2"/>
              <w:left w:val="single" w:sz="4" w:space="0" w:color="1F497D" w:themeColor="text2"/>
              <w:bottom w:val="nil"/>
              <w:right w:val="nil"/>
            </w:tcBorders>
          </w:tcPr>
          <w:p w14:paraId="4EDB5105" w14:textId="104BB0AB" w:rsidR="005151F0" w:rsidRPr="006D5DB0" w:rsidRDefault="0009149F" w:rsidP="0072250D">
            <w:pPr>
              <w:pStyle w:val="Tablinksbndigkursiv"/>
            </w:pPr>
            <w:r>
              <w:t>anwesend</w:t>
            </w:r>
          </w:p>
        </w:tc>
      </w:tr>
      <w:tr w:rsidR="005151F0" w14:paraId="62FCFBCC" w14:textId="77777777">
        <w:trPr>
          <w:cantSplit/>
          <w:trHeight w:val="20"/>
        </w:trPr>
        <w:tc>
          <w:tcPr>
            <w:tcW w:w="425" w:type="dxa"/>
            <w:gridSpan w:val="2"/>
            <w:tcBorders>
              <w:top w:val="nil"/>
              <w:left w:val="nil"/>
              <w:bottom w:val="nil"/>
              <w:right w:val="single" w:sz="4" w:space="0" w:color="1F497D" w:themeColor="text2"/>
            </w:tcBorders>
          </w:tcPr>
          <w:p w14:paraId="38C2F524" w14:textId="77777777" w:rsidR="005151F0" w:rsidRDefault="005151F0">
            <w:pPr>
              <w:pStyle w:val="Tablinksbndig"/>
              <w:keepNext/>
            </w:pPr>
          </w:p>
        </w:tc>
        <w:tc>
          <w:tcPr>
            <w:tcW w:w="3686" w:type="dxa"/>
            <w:vMerge/>
            <w:tcBorders>
              <w:left w:val="single" w:sz="4" w:space="0" w:color="1F497D" w:themeColor="text2"/>
              <w:right w:val="single" w:sz="4" w:space="0" w:color="1F497D" w:themeColor="text2"/>
            </w:tcBorders>
          </w:tcPr>
          <w:p w14:paraId="2A43314F" w14:textId="77777777" w:rsidR="005151F0" w:rsidRDefault="005151F0">
            <w:pPr>
              <w:pStyle w:val="Tablinksbndig"/>
            </w:pPr>
          </w:p>
        </w:tc>
        <w:tc>
          <w:tcPr>
            <w:tcW w:w="3466" w:type="dxa"/>
            <w:tcBorders>
              <w:top w:val="nil"/>
              <w:left w:val="single" w:sz="4" w:space="0" w:color="1F497D" w:themeColor="text2"/>
              <w:bottom w:val="nil"/>
              <w:right w:val="single" w:sz="4" w:space="0" w:color="1F497D" w:themeColor="text2"/>
            </w:tcBorders>
          </w:tcPr>
          <w:p w14:paraId="6EC76542" w14:textId="0E4B379F" w:rsidR="005151F0" w:rsidRPr="00FA39D5" w:rsidRDefault="005151F0">
            <w:pPr>
              <w:pStyle w:val="Tablinksbndig"/>
            </w:pPr>
            <w:r>
              <w:t xml:space="preserve">Hille, Carsten  </w:t>
            </w:r>
          </w:p>
        </w:tc>
        <w:tc>
          <w:tcPr>
            <w:tcW w:w="1495" w:type="dxa"/>
            <w:tcBorders>
              <w:top w:val="nil"/>
              <w:left w:val="single" w:sz="4" w:space="0" w:color="1F497D" w:themeColor="text2"/>
              <w:bottom w:val="nil"/>
              <w:right w:val="nil"/>
            </w:tcBorders>
          </w:tcPr>
          <w:p w14:paraId="728492B4" w14:textId="78831A96" w:rsidR="005151F0" w:rsidRPr="006D5DB0" w:rsidRDefault="005151F0" w:rsidP="0072250D">
            <w:pPr>
              <w:pStyle w:val="Tablinksbndig"/>
              <w:rPr>
                <w:i/>
              </w:rPr>
            </w:pPr>
          </w:p>
        </w:tc>
      </w:tr>
      <w:tr w:rsidR="005151F0" w14:paraId="69841C0A" w14:textId="77777777">
        <w:trPr>
          <w:cantSplit/>
          <w:trHeight w:val="20"/>
        </w:trPr>
        <w:tc>
          <w:tcPr>
            <w:tcW w:w="425" w:type="dxa"/>
            <w:gridSpan w:val="2"/>
            <w:tcBorders>
              <w:top w:val="nil"/>
              <w:left w:val="nil"/>
              <w:bottom w:val="nil"/>
              <w:right w:val="single" w:sz="4" w:space="0" w:color="1F497D" w:themeColor="text2"/>
            </w:tcBorders>
          </w:tcPr>
          <w:p w14:paraId="35CF6398" w14:textId="77777777" w:rsidR="005151F0" w:rsidRDefault="005151F0">
            <w:pPr>
              <w:pStyle w:val="Tablinksbndig"/>
              <w:keepNext/>
            </w:pPr>
          </w:p>
        </w:tc>
        <w:tc>
          <w:tcPr>
            <w:tcW w:w="3686" w:type="dxa"/>
            <w:vMerge/>
            <w:tcBorders>
              <w:left w:val="single" w:sz="4" w:space="0" w:color="1F497D" w:themeColor="text2"/>
              <w:right w:val="single" w:sz="4" w:space="0" w:color="1F497D" w:themeColor="text2"/>
            </w:tcBorders>
          </w:tcPr>
          <w:p w14:paraId="702C9821" w14:textId="77777777" w:rsidR="005151F0" w:rsidRDefault="005151F0">
            <w:pPr>
              <w:pStyle w:val="Tablinksbndig"/>
            </w:pPr>
          </w:p>
        </w:tc>
        <w:tc>
          <w:tcPr>
            <w:tcW w:w="3466" w:type="dxa"/>
            <w:tcBorders>
              <w:top w:val="nil"/>
              <w:left w:val="single" w:sz="4" w:space="0" w:color="1F497D" w:themeColor="text2"/>
              <w:bottom w:val="nil"/>
              <w:right w:val="single" w:sz="4" w:space="0" w:color="1F497D" w:themeColor="text2"/>
            </w:tcBorders>
          </w:tcPr>
          <w:p w14:paraId="79D528FD" w14:textId="77777777" w:rsidR="005151F0" w:rsidRPr="00FA39D5" w:rsidRDefault="005151F0">
            <w:pPr>
              <w:pStyle w:val="Tablinksbndig"/>
            </w:pPr>
            <w:r>
              <w:t>Köster, Marco</w:t>
            </w:r>
          </w:p>
        </w:tc>
        <w:tc>
          <w:tcPr>
            <w:tcW w:w="1495" w:type="dxa"/>
            <w:tcBorders>
              <w:top w:val="nil"/>
              <w:left w:val="single" w:sz="4" w:space="0" w:color="1F497D" w:themeColor="text2"/>
              <w:bottom w:val="nil"/>
              <w:right w:val="nil"/>
            </w:tcBorders>
          </w:tcPr>
          <w:p w14:paraId="01926D9F" w14:textId="06EFF030" w:rsidR="005151F0" w:rsidRPr="006D5DB0" w:rsidRDefault="005151F0" w:rsidP="0072250D">
            <w:pPr>
              <w:pStyle w:val="Tablinksbndigkursiv"/>
            </w:pPr>
          </w:p>
        </w:tc>
      </w:tr>
      <w:tr w:rsidR="005151F0" w14:paraId="1D0DE5BE" w14:textId="77777777">
        <w:trPr>
          <w:cantSplit/>
          <w:trHeight w:val="20"/>
        </w:trPr>
        <w:tc>
          <w:tcPr>
            <w:tcW w:w="425" w:type="dxa"/>
            <w:gridSpan w:val="2"/>
            <w:tcBorders>
              <w:top w:val="nil"/>
              <w:left w:val="nil"/>
              <w:bottom w:val="nil"/>
              <w:right w:val="single" w:sz="4" w:space="0" w:color="1F497D" w:themeColor="text2"/>
            </w:tcBorders>
          </w:tcPr>
          <w:p w14:paraId="0C349D14" w14:textId="77777777" w:rsidR="005151F0" w:rsidRDefault="005151F0">
            <w:pPr>
              <w:pStyle w:val="Tablinksbndig"/>
              <w:keepNext/>
            </w:pPr>
          </w:p>
        </w:tc>
        <w:tc>
          <w:tcPr>
            <w:tcW w:w="3686" w:type="dxa"/>
            <w:vMerge/>
            <w:tcBorders>
              <w:left w:val="single" w:sz="4" w:space="0" w:color="1F497D" w:themeColor="text2"/>
              <w:right w:val="single" w:sz="4" w:space="0" w:color="1F497D" w:themeColor="text2"/>
            </w:tcBorders>
          </w:tcPr>
          <w:p w14:paraId="597AC75B" w14:textId="77777777" w:rsidR="005151F0" w:rsidRDefault="005151F0">
            <w:pPr>
              <w:pStyle w:val="Tablinksbndig"/>
            </w:pPr>
          </w:p>
        </w:tc>
        <w:tc>
          <w:tcPr>
            <w:tcW w:w="3466" w:type="dxa"/>
            <w:tcBorders>
              <w:top w:val="nil"/>
              <w:left w:val="single" w:sz="4" w:space="0" w:color="1F497D" w:themeColor="text2"/>
              <w:bottom w:val="nil"/>
              <w:right w:val="single" w:sz="4" w:space="0" w:color="1F497D" w:themeColor="text2"/>
            </w:tcBorders>
          </w:tcPr>
          <w:p w14:paraId="563EC5A6" w14:textId="77777777" w:rsidR="005151F0" w:rsidRDefault="005151F0">
            <w:pPr>
              <w:pStyle w:val="Tablinksbndig"/>
            </w:pPr>
            <w:r>
              <w:t xml:space="preserve">Meinecke, Frank </w:t>
            </w:r>
          </w:p>
        </w:tc>
        <w:tc>
          <w:tcPr>
            <w:tcW w:w="1495" w:type="dxa"/>
            <w:tcBorders>
              <w:top w:val="nil"/>
              <w:left w:val="single" w:sz="4" w:space="0" w:color="1F497D" w:themeColor="text2"/>
              <w:bottom w:val="nil"/>
              <w:right w:val="nil"/>
            </w:tcBorders>
          </w:tcPr>
          <w:p w14:paraId="4131581B" w14:textId="77777777" w:rsidR="005151F0" w:rsidRPr="006D5DB0" w:rsidRDefault="005151F0" w:rsidP="0072250D">
            <w:pPr>
              <w:pStyle w:val="Tablinksbndig"/>
              <w:rPr>
                <w:i/>
              </w:rPr>
            </w:pPr>
          </w:p>
        </w:tc>
      </w:tr>
      <w:tr w:rsidR="005151F0" w14:paraId="2408B966" w14:textId="77777777">
        <w:trPr>
          <w:cantSplit/>
          <w:trHeight w:val="20"/>
        </w:trPr>
        <w:tc>
          <w:tcPr>
            <w:tcW w:w="425" w:type="dxa"/>
            <w:gridSpan w:val="2"/>
            <w:tcBorders>
              <w:top w:val="nil"/>
              <w:left w:val="nil"/>
              <w:bottom w:val="single" w:sz="4" w:space="0" w:color="auto"/>
              <w:right w:val="single" w:sz="4" w:space="0" w:color="1F497D" w:themeColor="text2"/>
            </w:tcBorders>
          </w:tcPr>
          <w:p w14:paraId="2B18167A" w14:textId="77777777" w:rsidR="005151F0" w:rsidRDefault="005151F0">
            <w:pPr>
              <w:pStyle w:val="Tablinksbndig"/>
              <w:keepNext/>
            </w:pPr>
          </w:p>
        </w:tc>
        <w:tc>
          <w:tcPr>
            <w:tcW w:w="3686" w:type="dxa"/>
            <w:vMerge/>
            <w:tcBorders>
              <w:left w:val="single" w:sz="4" w:space="0" w:color="1F497D" w:themeColor="text2"/>
              <w:bottom w:val="single" w:sz="4" w:space="0" w:color="auto"/>
              <w:right w:val="single" w:sz="4" w:space="0" w:color="1F497D" w:themeColor="text2"/>
            </w:tcBorders>
          </w:tcPr>
          <w:p w14:paraId="56230A5B" w14:textId="77777777" w:rsidR="005151F0" w:rsidRDefault="005151F0">
            <w:pPr>
              <w:pStyle w:val="Tablinksbndig"/>
            </w:pPr>
          </w:p>
        </w:tc>
        <w:tc>
          <w:tcPr>
            <w:tcW w:w="3466" w:type="dxa"/>
            <w:tcBorders>
              <w:top w:val="nil"/>
              <w:left w:val="single" w:sz="4" w:space="0" w:color="1F497D" w:themeColor="text2"/>
              <w:bottom w:val="single" w:sz="4" w:space="0" w:color="auto"/>
              <w:right w:val="single" w:sz="4" w:space="0" w:color="auto"/>
            </w:tcBorders>
          </w:tcPr>
          <w:p w14:paraId="19511C34" w14:textId="63A5B102" w:rsidR="005151F0" w:rsidRDefault="005151F0">
            <w:pPr>
              <w:pStyle w:val="Tablinksbndig"/>
            </w:pPr>
            <w:r>
              <w:t>Thöne, Tanja</w:t>
            </w:r>
          </w:p>
        </w:tc>
        <w:tc>
          <w:tcPr>
            <w:tcW w:w="1495" w:type="dxa"/>
            <w:tcBorders>
              <w:top w:val="nil"/>
              <w:left w:val="single" w:sz="4" w:space="0" w:color="auto"/>
              <w:bottom w:val="single" w:sz="4" w:space="0" w:color="auto"/>
              <w:right w:val="nil"/>
            </w:tcBorders>
          </w:tcPr>
          <w:p w14:paraId="57B3B3E2" w14:textId="77777777" w:rsidR="005151F0" w:rsidRPr="006D5DB0" w:rsidRDefault="005151F0" w:rsidP="0072250D">
            <w:pPr>
              <w:pStyle w:val="Tablinksbndig"/>
              <w:rPr>
                <w:i/>
              </w:rPr>
            </w:pPr>
          </w:p>
        </w:tc>
      </w:tr>
      <w:tr w:rsidR="00BF53C2" w14:paraId="3EF15296" w14:textId="77777777" w:rsidTr="005151F0">
        <w:trPr>
          <w:cantSplit/>
          <w:trHeight w:val="282"/>
        </w:trPr>
        <w:tc>
          <w:tcPr>
            <w:tcW w:w="425" w:type="dxa"/>
            <w:gridSpan w:val="2"/>
            <w:tcBorders>
              <w:top w:val="single" w:sz="4" w:space="0" w:color="auto"/>
              <w:left w:val="nil"/>
              <w:bottom w:val="nil"/>
              <w:right w:val="single" w:sz="4" w:space="0" w:color="1F497D" w:themeColor="text2"/>
            </w:tcBorders>
            <w:hideMark/>
          </w:tcPr>
          <w:p w14:paraId="22439E24" w14:textId="77777777" w:rsidR="00BF53C2" w:rsidRDefault="00BF53C2">
            <w:pPr>
              <w:pStyle w:val="Tablinksbndig"/>
              <w:keepNext/>
            </w:pPr>
            <w:r>
              <w:t>3</w:t>
            </w:r>
          </w:p>
        </w:tc>
        <w:tc>
          <w:tcPr>
            <w:tcW w:w="3686" w:type="dxa"/>
            <w:vMerge w:val="restart"/>
            <w:tcBorders>
              <w:top w:val="single" w:sz="4" w:space="0" w:color="auto"/>
              <w:left w:val="single" w:sz="4" w:space="0" w:color="1F497D" w:themeColor="text2"/>
              <w:right w:val="single" w:sz="4" w:space="0" w:color="1F497D" w:themeColor="text2"/>
            </w:tcBorders>
            <w:hideMark/>
          </w:tcPr>
          <w:p w14:paraId="171689B9" w14:textId="77777777" w:rsidR="00BF53C2" w:rsidRDefault="00BF53C2">
            <w:pPr>
              <w:pStyle w:val="Tablinksbndig"/>
            </w:pPr>
            <w:r>
              <w:t>Gemeinde Lengede</w:t>
            </w:r>
          </w:p>
        </w:tc>
        <w:tc>
          <w:tcPr>
            <w:tcW w:w="3466" w:type="dxa"/>
            <w:tcBorders>
              <w:top w:val="single" w:sz="4" w:space="0" w:color="auto"/>
              <w:left w:val="single" w:sz="4" w:space="0" w:color="1F497D" w:themeColor="text2"/>
              <w:bottom w:val="nil"/>
              <w:right w:val="single" w:sz="4" w:space="0" w:color="1F497D" w:themeColor="text2"/>
            </w:tcBorders>
            <w:hideMark/>
          </w:tcPr>
          <w:p w14:paraId="56AE2BFD" w14:textId="0614B14B" w:rsidR="00BF53C2" w:rsidRPr="00B568C9" w:rsidRDefault="009A0121">
            <w:pPr>
              <w:pStyle w:val="Tablinksbndig"/>
            </w:pPr>
            <w:r>
              <w:t>Kleinschmidt</w:t>
            </w:r>
            <w:r w:rsidR="00BF53C2" w:rsidRPr="00B568C9">
              <w:t>, Maren (Bürgermeisterin)</w:t>
            </w:r>
            <w:r w:rsidR="00BF53C2">
              <w:t xml:space="preserve"> </w:t>
            </w:r>
          </w:p>
        </w:tc>
        <w:tc>
          <w:tcPr>
            <w:tcW w:w="1495" w:type="dxa"/>
            <w:tcBorders>
              <w:top w:val="single" w:sz="4" w:space="0" w:color="auto"/>
              <w:left w:val="single" w:sz="4" w:space="0" w:color="1F497D" w:themeColor="text2"/>
              <w:bottom w:val="nil"/>
              <w:right w:val="nil"/>
            </w:tcBorders>
          </w:tcPr>
          <w:p w14:paraId="72DA6212" w14:textId="22AF6E3E" w:rsidR="00BF53C2" w:rsidRPr="006D5DB0" w:rsidRDefault="0009149F" w:rsidP="0072250D">
            <w:pPr>
              <w:pStyle w:val="Tablinksbndigkursiv"/>
            </w:pPr>
            <w:r>
              <w:t>e</w:t>
            </w:r>
            <w:r w:rsidR="00182B35">
              <w:t>ntschuldigt</w:t>
            </w:r>
          </w:p>
        </w:tc>
      </w:tr>
      <w:tr w:rsidR="00BF53C2" w14:paraId="79A00EBD" w14:textId="77777777" w:rsidTr="0072250D">
        <w:trPr>
          <w:cantSplit/>
          <w:trHeight w:val="281"/>
        </w:trPr>
        <w:tc>
          <w:tcPr>
            <w:tcW w:w="425" w:type="dxa"/>
            <w:gridSpan w:val="2"/>
            <w:tcBorders>
              <w:top w:val="nil"/>
              <w:left w:val="nil"/>
              <w:bottom w:val="single" w:sz="4" w:space="0" w:color="244061" w:themeColor="accent1" w:themeShade="80"/>
              <w:right w:val="single" w:sz="4" w:space="0" w:color="1F497D" w:themeColor="text2"/>
            </w:tcBorders>
          </w:tcPr>
          <w:p w14:paraId="4DC3514C" w14:textId="77777777" w:rsidR="00BF53C2" w:rsidRDefault="00BF53C2" w:rsidP="009C71AB">
            <w:pPr>
              <w:pStyle w:val="Tablinksbndig"/>
              <w:keepNext/>
            </w:pPr>
          </w:p>
        </w:tc>
        <w:tc>
          <w:tcPr>
            <w:tcW w:w="3686" w:type="dxa"/>
            <w:vMerge/>
            <w:tcBorders>
              <w:left w:val="single" w:sz="4" w:space="0" w:color="1F497D" w:themeColor="text2"/>
              <w:bottom w:val="single" w:sz="2" w:space="0" w:color="244061" w:themeColor="accent1" w:themeShade="80"/>
              <w:right w:val="single" w:sz="4" w:space="0" w:color="1F497D" w:themeColor="text2"/>
            </w:tcBorders>
          </w:tcPr>
          <w:p w14:paraId="5912ACFF" w14:textId="77777777" w:rsidR="00BF53C2" w:rsidRDefault="00BF53C2" w:rsidP="009C71AB">
            <w:pPr>
              <w:pStyle w:val="Tablinksbndig"/>
            </w:pPr>
          </w:p>
        </w:tc>
        <w:tc>
          <w:tcPr>
            <w:tcW w:w="3466" w:type="dxa"/>
            <w:tcBorders>
              <w:top w:val="nil"/>
              <w:left w:val="single" w:sz="4" w:space="0" w:color="1F497D" w:themeColor="text2"/>
              <w:bottom w:val="single" w:sz="4" w:space="0" w:color="244061" w:themeColor="accent1" w:themeShade="80"/>
              <w:right w:val="single" w:sz="4" w:space="0" w:color="1F497D" w:themeColor="text2"/>
            </w:tcBorders>
          </w:tcPr>
          <w:p w14:paraId="3C838B0D" w14:textId="0E22EBEB" w:rsidR="00BF53C2" w:rsidRPr="00B568C9" w:rsidRDefault="00BF53C2">
            <w:pPr>
              <w:pStyle w:val="Tablinksbndig"/>
            </w:pPr>
            <w:r>
              <w:t>Vollmer, Mirko</w:t>
            </w:r>
          </w:p>
        </w:tc>
        <w:tc>
          <w:tcPr>
            <w:tcW w:w="1495" w:type="dxa"/>
            <w:tcBorders>
              <w:top w:val="nil"/>
              <w:left w:val="single" w:sz="4" w:space="0" w:color="1F497D" w:themeColor="text2"/>
              <w:bottom w:val="single" w:sz="4" w:space="0" w:color="244061" w:themeColor="accent1" w:themeShade="80"/>
              <w:right w:val="nil"/>
            </w:tcBorders>
          </w:tcPr>
          <w:p w14:paraId="1D7A5874" w14:textId="7390175E" w:rsidR="00BF53C2" w:rsidRPr="006D5DB0" w:rsidRDefault="0009149F" w:rsidP="0072250D">
            <w:pPr>
              <w:pStyle w:val="Tablinksbndig"/>
              <w:rPr>
                <w:i/>
              </w:rPr>
            </w:pPr>
            <w:r>
              <w:t>anwesend</w:t>
            </w:r>
          </w:p>
        </w:tc>
      </w:tr>
      <w:tr w:rsidR="00B519FC" w14:paraId="2CD9C9E0" w14:textId="77777777" w:rsidTr="009C71AB">
        <w:trPr>
          <w:cantSplit/>
          <w:trHeight w:val="20"/>
        </w:trPr>
        <w:tc>
          <w:tcPr>
            <w:tcW w:w="425" w:type="dxa"/>
            <w:gridSpan w:val="2"/>
            <w:tcBorders>
              <w:top w:val="single" w:sz="4" w:space="0" w:color="244061" w:themeColor="accent1" w:themeShade="80"/>
              <w:left w:val="nil"/>
              <w:bottom w:val="nil"/>
              <w:right w:val="single" w:sz="4" w:space="0" w:color="244061" w:themeColor="accent1" w:themeShade="80"/>
            </w:tcBorders>
            <w:hideMark/>
          </w:tcPr>
          <w:p w14:paraId="5D731FA5" w14:textId="77777777" w:rsidR="00B519FC" w:rsidRDefault="00B519FC">
            <w:pPr>
              <w:pStyle w:val="Tablinksbndig"/>
              <w:keepNext/>
            </w:pPr>
            <w:r>
              <w:t>4</w:t>
            </w:r>
          </w:p>
        </w:tc>
        <w:tc>
          <w:tcPr>
            <w:tcW w:w="3686" w:type="dxa"/>
            <w:vMerge w:val="restart"/>
            <w:tcBorders>
              <w:top w:val="single" w:sz="4" w:space="0" w:color="244061" w:themeColor="accent1" w:themeShade="80"/>
              <w:left w:val="single" w:sz="4" w:space="0" w:color="244061" w:themeColor="accent1" w:themeShade="80"/>
              <w:right w:val="single" w:sz="4" w:space="0" w:color="1F497D" w:themeColor="text2"/>
            </w:tcBorders>
            <w:hideMark/>
          </w:tcPr>
          <w:p w14:paraId="2491DB5A" w14:textId="77777777" w:rsidR="00B519FC" w:rsidRDefault="00B519FC">
            <w:pPr>
              <w:pStyle w:val="Tablinksbndig"/>
            </w:pPr>
            <w:r>
              <w:t>Gemeinde Vechelde</w:t>
            </w:r>
          </w:p>
        </w:tc>
        <w:tc>
          <w:tcPr>
            <w:tcW w:w="3466" w:type="dxa"/>
            <w:tcBorders>
              <w:top w:val="single" w:sz="4" w:space="0" w:color="244061" w:themeColor="accent1" w:themeShade="80"/>
              <w:left w:val="single" w:sz="4" w:space="0" w:color="1F497D" w:themeColor="text2"/>
              <w:bottom w:val="nil"/>
              <w:right w:val="single" w:sz="4" w:space="0" w:color="1F497D" w:themeColor="text2"/>
            </w:tcBorders>
            <w:hideMark/>
          </w:tcPr>
          <w:p w14:paraId="0A98E071" w14:textId="77777777" w:rsidR="00B519FC" w:rsidRDefault="00B519FC">
            <w:pPr>
              <w:pStyle w:val="Tablinksbndig"/>
            </w:pPr>
            <w:r w:rsidRPr="00FA39D5">
              <w:t xml:space="preserve">Grünert, Tobias </w:t>
            </w:r>
            <w:r>
              <w:t>(Bürgermeister)</w:t>
            </w:r>
          </w:p>
        </w:tc>
        <w:tc>
          <w:tcPr>
            <w:tcW w:w="1495" w:type="dxa"/>
            <w:tcBorders>
              <w:top w:val="single" w:sz="4" w:space="0" w:color="244061" w:themeColor="accent1" w:themeShade="80"/>
              <w:left w:val="single" w:sz="4" w:space="0" w:color="1F497D" w:themeColor="text2"/>
              <w:bottom w:val="nil"/>
              <w:right w:val="nil"/>
            </w:tcBorders>
          </w:tcPr>
          <w:p w14:paraId="25E7133D" w14:textId="535FC907" w:rsidR="00B519FC" w:rsidRPr="006D5DB0" w:rsidRDefault="0009149F" w:rsidP="0072250D">
            <w:pPr>
              <w:pStyle w:val="Tablinksbndig"/>
              <w:rPr>
                <w:i/>
              </w:rPr>
            </w:pPr>
            <w:r>
              <w:rPr>
                <w:i/>
              </w:rPr>
              <w:t>e</w:t>
            </w:r>
            <w:r w:rsidR="00182B35">
              <w:rPr>
                <w:i/>
              </w:rPr>
              <w:t>ntschuldigt</w:t>
            </w:r>
          </w:p>
        </w:tc>
      </w:tr>
      <w:tr w:rsidR="009C71AB" w14:paraId="4229A762" w14:textId="77777777" w:rsidTr="009C71AB">
        <w:trPr>
          <w:cantSplit/>
          <w:trHeight w:val="157"/>
        </w:trPr>
        <w:tc>
          <w:tcPr>
            <w:tcW w:w="425" w:type="dxa"/>
            <w:gridSpan w:val="2"/>
            <w:tcBorders>
              <w:top w:val="nil"/>
              <w:left w:val="nil"/>
              <w:bottom w:val="nil"/>
              <w:right w:val="single" w:sz="4" w:space="0" w:color="auto"/>
            </w:tcBorders>
          </w:tcPr>
          <w:p w14:paraId="2518FA2B" w14:textId="77777777" w:rsidR="009C71AB" w:rsidRDefault="009C71AB">
            <w:pPr>
              <w:pStyle w:val="Tablinksbndig"/>
            </w:pPr>
          </w:p>
        </w:tc>
        <w:tc>
          <w:tcPr>
            <w:tcW w:w="3686" w:type="dxa"/>
            <w:vMerge/>
            <w:tcBorders>
              <w:left w:val="single" w:sz="4" w:space="0" w:color="auto"/>
              <w:right w:val="single" w:sz="4" w:space="0" w:color="1F497D" w:themeColor="text2"/>
            </w:tcBorders>
          </w:tcPr>
          <w:p w14:paraId="4A4214C5" w14:textId="77777777" w:rsidR="009C71AB" w:rsidRDefault="009C71AB">
            <w:pPr>
              <w:rPr>
                <w:iCs/>
                <w:sz w:val="18"/>
                <w:szCs w:val="24"/>
              </w:rPr>
            </w:pPr>
          </w:p>
        </w:tc>
        <w:tc>
          <w:tcPr>
            <w:tcW w:w="3466" w:type="dxa"/>
            <w:tcBorders>
              <w:top w:val="nil"/>
              <w:left w:val="single" w:sz="4" w:space="0" w:color="1F497D" w:themeColor="text2"/>
              <w:bottom w:val="nil"/>
              <w:right w:val="single" w:sz="4" w:space="0" w:color="1F497D" w:themeColor="text2"/>
            </w:tcBorders>
          </w:tcPr>
          <w:p w14:paraId="6423988A" w14:textId="363DF051" w:rsidR="009C71AB" w:rsidRDefault="009C71AB">
            <w:pPr>
              <w:pStyle w:val="Tablinksbndig"/>
            </w:pPr>
            <w:r>
              <w:t>Geffert, Ralph</w:t>
            </w:r>
          </w:p>
        </w:tc>
        <w:tc>
          <w:tcPr>
            <w:tcW w:w="1495" w:type="dxa"/>
            <w:tcBorders>
              <w:top w:val="nil"/>
              <w:left w:val="single" w:sz="4" w:space="0" w:color="1F497D" w:themeColor="text2"/>
              <w:bottom w:val="nil"/>
              <w:right w:val="nil"/>
            </w:tcBorders>
          </w:tcPr>
          <w:p w14:paraId="449FD135" w14:textId="06A124F1" w:rsidR="009C71AB" w:rsidRPr="006D5DB0" w:rsidRDefault="009C71AB" w:rsidP="0072250D">
            <w:pPr>
              <w:pStyle w:val="Tablinksbndigkursiv"/>
            </w:pPr>
          </w:p>
        </w:tc>
      </w:tr>
      <w:tr w:rsidR="00B519FC" w14:paraId="1FC55B9E" w14:textId="77777777" w:rsidTr="009C71AB">
        <w:trPr>
          <w:cantSplit/>
          <w:trHeight w:val="157"/>
        </w:trPr>
        <w:tc>
          <w:tcPr>
            <w:tcW w:w="425" w:type="dxa"/>
            <w:gridSpan w:val="2"/>
            <w:tcBorders>
              <w:top w:val="nil"/>
              <w:left w:val="nil"/>
              <w:bottom w:val="nil"/>
              <w:right w:val="single" w:sz="4" w:space="0" w:color="auto"/>
            </w:tcBorders>
          </w:tcPr>
          <w:p w14:paraId="04D2AD56" w14:textId="77777777" w:rsidR="00B519FC" w:rsidRDefault="00B519FC">
            <w:pPr>
              <w:pStyle w:val="Tablinksbndig"/>
            </w:pPr>
          </w:p>
        </w:tc>
        <w:tc>
          <w:tcPr>
            <w:tcW w:w="3686" w:type="dxa"/>
            <w:vMerge/>
            <w:tcBorders>
              <w:left w:val="single" w:sz="4" w:space="0" w:color="auto"/>
              <w:right w:val="single" w:sz="4" w:space="0" w:color="1F497D" w:themeColor="text2"/>
            </w:tcBorders>
            <w:hideMark/>
          </w:tcPr>
          <w:p w14:paraId="2150703F" w14:textId="77777777" w:rsidR="00B519FC" w:rsidRDefault="00B519FC">
            <w:pPr>
              <w:rPr>
                <w:iCs/>
                <w:sz w:val="18"/>
                <w:szCs w:val="24"/>
              </w:rPr>
            </w:pPr>
          </w:p>
        </w:tc>
        <w:tc>
          <w:tcPr>
            <w:tcW w:w="3466" w:type="dxa"/>
            <w:tcBorders>
              <w:top w:val="nil"/>
              <w:left w:val="single" w:sz="4" w:space="0" w:color="1F497D" w:themeColor="text2"/>
              <w:bottom w:val="nil"/>
              <w:right w:val="single" w:sz="4" w:space="0" w:color="1F497D" w:themeColor="text2"/>
            </w:tcBorders>
            <w:hideMark/>
          </w:tcPr>
          <w:p w14:paraId="25EED69D" w14:textId="77777777" w:rsidR="00B519FC" w:rsidRDefault="00B519FC">
            <w:pPr>
              <w:pStyle w:val="Tablinksbndig"/>
            </w:pPr>
            <w:r>
              <w:t>Grabsch, Michael</w:t>
            </w:r>
          </w:p>
        </w:tc>
        <w:tc>
          <w:tcPr>
            <w:tcW w:w="1495" w:type="dxa"/>
            <w:tcBorders>
              <w:top w:val="nil"/>
              <w:left w:val="single" w:sz="4" w:space="0" w:color="1F497D" w:themeColor="text2"/>
              <w:bottom w:val="nil"/>
              <w:right w:val="nil"/>
            </w:tcBorders>
          </w:tcPr>
          <w:p w14:paraId="56AC0193" w14:textId="6F12EDB7" w:rsidR="00B519FC" w:rsidRPr="006D5DB0" w:rsidRDefault="00B519FC" w:rsidP="0072250D">
            <w:pPr>
              <w:pStyle w:val="Tablinksbndigkursiv"/>
            </w:pPr>
          </w:p>
        </w:tc>
      </w:tr>
      <w:tr w:rsidR="00B519FC" w14:paraId="267F508C" w14:textId="77777777" w:rsidTr="009C71AB">
        <w:trPr>
          <w:cantSplit/>
          <w:trHeight w:val="156"/>
        </w:trPr>
        <w:tc>
          <w:tcPr>
            <w:tcW w:w="425" w:type="dxa"/>
            <w:gridSpan w:val="2"/>
            <w:tcBorders>
              <w:top w:val="nil"/>
              <w:left w:val="nil"/>
              <w:bottom w:val="nil"/>
              <w:right w:val="single" w:sz="4" w:space="0" w:color="auto"/>
            </w:tcBorders>
          </w:tcPr>
          <w:p w14:paraId="5D4BAAD7" w14:textId="77777777" w:rsidR="00B519FC" w:rsidRDefault="00B519FC">
            <w:pPr>
              <w:pStyle w:val="Tablinksbndig"/>
            </w:pPr>
          </w:p>
        </w:tc>
        <w:tc>
          <w:tcPr>
            <w:tcW w:w="3686" w:type="dxa"/>
            <w:vMerge/>
            <w:tcBorders>
              <w:left w:val="single" w:sz="4" w:space="0" w:color="auto"/>
              <w:right w:val="single" w:sz="4" w:space="0" w:color="1F497D" w:themeColor="text2"/>
            </w:tcBorders>
          </w:tcPr>
          <w:p w14:paraId="3AE5D465" w14:textId="77777777" w:rsidR="00B519FC" w:rsidRDefault="00B519FC">
            <w:pPr>
              <w:rPr>
                <w:iCs/>
                <w:sz w:val="18"/>
                <w:szCs w:val="24"/>
              </w:rPr>
            </w:pPr>
          </w:p>
        </w:tc>
        <w:tc>
          <w:tcPr>
            <w:tcW w:w="3466" w:type="dxa"/>
            <w:tcBorders>
              <w:top w:val="nil"/>
              <w:left w:val="single" w:sz="4" w:space="0" w:color="1F497D" w:themeColor="text2"/>
              <w:bottom w:val="nil"/>
              <w:right w:val="single" w:sz="4" w:space="0" w:color="1F497D" w:themeColor="text2"/>
            </w:tcBorders>
          </w:tcPr>
          <w:p w14:paraId="1E11FBD0" w14:textId="3B74C921" w:rsidR="00B519FC" w:rsidRDefault="00B519FC">
            <w:pPr>
              <w:pStyle w:val="Tablinksbndig"/>
            </w:pPr>
            <w:r>
              <w:t xml:space="preserve">Scholz, </w:t>
            </w:r>
            <w:r w:rsidR="00426963">
              <w:t>Fel</w:t>
            </w:r>
            <w:r w:rsidR="00A54234">
              <w:t>ix J.</w:t>
            </w:r>
          </w:p>
        </w:tc>
        <w:tc>
          <w:tcPr>
            <w:tcW w:w="1495" w:type="dxa"/>
            <w:tcBorders>
              <w:top w:val="nil"/>
              <w:left w:val="single" w:sz="4" w:space="0" w:color="1F497D" w:themeColor="text2"/>
              <w:bottom w:val="nil"/>
              <w:right w:val="nil"/>
            </w:tcBorders>
          </w:tcPr>
          <w:p w14:paraId="32F61B3A" w14:textId="42C53702" w:rsidR="00B519FC" w:rsidRPr="006D5DB0" w:rsidRDefault="0009149F" w:rsidP="0072250D">
            <w:pPr>
              <w:pStyle w:val="Tablinksbndigkursiv"/>
            </w:pPr>
            <w:r>
              <w:t>anwesend</w:t>
            </w:r>
          </w:p>
        </w:tc>
      </w:tr>
      <w:tr w:rsidR="00B519FC" w14:paraId="5DC9CC48" w14:textId="77777777">
        <w:trPr>
          <w:cantSplit/>
          <w:trHeight w:val="20"/>
        </w:trPr>
        <w:tc>
          <w:tcPr>
            <w:tcW w:w="425" w:type="dxa"/>
            <w:gridSpan w:val="2"/>
            <w:tcBorders>
              <w:top w:val="nil"/>
              <w:left w:val="nil"/>
              <w:bottom w:val="single" w:sz="4" w:space="0" w:color="244061" w:themeColor="accent1" w:themeShade="80"/>
              <w:right w:val="single" w:sz="4" w:space="0" w:color="244061" w:themeColor="accent1" w:themeShade="80"/>
            </w:tcBorders>
          </w:tcPr>
          <w:p w14:paraId="531873E8" w14:textId="77777777" w:rsidR="00B519FC" w:rsidRDefault="00B519FC">
            <w:pPr>
              <w:pStyle w:val="Tablinksbndig"/>
            </w:pPr>
          </w:p>
        </w:tc>
        <w:tc>
          <w:tcPr>
            <w:tcW w:w="3686" w:type="dxa"/>
            <w:vMerge/>
            <w:tcBorders>
              <w:left w:val="single" w:sz="4" w:space="0" w:color="244061" w:themeColor="accent1" w:themeShade="80"/>
              <w:bottom w:val="single" w:sz="4" w:space="0" w:color="244061" w:themeColor="accent1" w:themeShade="80"/>
              <w:right w:val="single" w:sz="4" w:space="0" w:color="1F497D" w:themeColor="text2"/>
            </w:tcBorders>
          </w:tcPr>
          <w:p w14:paraId="6C236ABD" w14:textId="77777777" w:rsidR="00B519FC" w:rsidRDefault="00B519FC">
            <w:pPr>
              <w:rPr>
                <w:iCs/>
                <w:sz w:val="18"/>
                <w:szCs w:val="24"/>
              </w:rPr>
            </w:pPr>
          </w:p>
        </w:tc>
        <w:tc>
          <w:tcPr>
            <w:tcW w:w="3466" w:type="dxa"/>
            <w:tcBorders>
              <w:top w:val="nil"/>
              <w:left w:val="single" w:sz="4" w:space="0" w:color="1F497D" w:themeColor="text2"/>
              <w:bottom w:val="single" w:sz="4" w:space="0" w:color="244061" w:themeColor="accent1" w:themeShade="80"/>
              <w:right w:val="single" w:sz="4" w:space="0" w:color="1F497D" w:themeColor="text2"/>
            </w:tcBorders>
          </w:tcPr>
          <w:p w14:paraId="25C2BE3C" w14:textId="296F58EF" w:rsidR="00B519FC" w:rsidRDefault="00B519FC">
            <w:pPr>
              <w:pStyle w:val="Tablinksbndig"/>
            </w:pPr>
            <w:r>
              <w:t>Schwartz-Landeck, Britta</w:t>
            </w:r>
          </w:p>
        </w:tc>
        <w:tc>
          <w:tcPr>
            <w:tcW w:w="1495" w:type="dxa"/>
            <w:tcBorders>
              <w:top w:val="nil"/>
              <w:left w:val="single" w:sz="4" w:space="0" w:color="1F497D" w:themeColor="text2"/>
              <w:bottom w:val="single" w:sz="4" w:space="0" w:color="244061" w:themeColor="accent1" w:themeShade="80"/>
              <w:right w:val="nil"/>
            </w:tcBorders>
          </w:tcPr>
          <w:p w14:paraId="3B08DB17" w14:textId="0979FFA0" w:rsidR="00B519FC" w:rsidRPr="006D5DB0" w:rsidRDefault="00B519FC" w:rsidP="0072250D">
            <w:pPr>
              <w:pStyle w:val="Tablinksbndigkursiv"/>
            </w:pPr>
          </w:p>
        </w:tc>
      </w:tr>
      <w:tr w:rsidR="005A4E48" w14:paraId="77ACF99E" w14:textId="77777777" w:rsidTr="0004005A">
        <w:trPr>
          <w:cantSplit/>
          <w:trHeight w:val="20"/>
        </w:trPr>
        <w:tc>
          <w:tcPr>
            <w:tcW w:w="425" w:type="dxa"/>
            <w:gridSpan w:val="2"/>
            <w:tcBorders>
              <w:top w:val="single" w:sz="4" w:space="0" w:color="244061" w:themeColor="accent1" w:themeShade="80"/>
              <w:left w:val="nil"/>
              <w:bottom w:val="nil"/>
              <w:right w:val="single" w:sz="4" w:space="0" w:color="1F497D" w:themeColor="text2"/>
            </w:tcBorders>
            <w:hideMark/>
          </w:tcPr>
          <w:p w14:paraId="71586F7F" w14:textId="77777777" w:rsidR="005A4E48" w:rsidRDefault="005A4E48">
            <w:pPr>
              <w:pStyle w:val="Tablinksbndig"/>
              <w:keepNext/>
            </w:pPr>
            <w:r>
              <w:t>5</w:t>
            </w:r>
          </w:p>
        </w:tc>
        <w:tc>
          <w:tcPr>
            <w:tcW w:w="3686" w:type="dxa"/>
            <w:vMerge w:val="restart"/>
            <w:tcBorders>
              <w:top w:val="single" w:sz="4" w:space="0" w:color="244061" w:themeColor="accent1" w:themeShade="80"/>
              <w:left w:val="single" w:sz="4" w:space="0" w:color="1F497D" w:themeColor="text2"/>
              <w:bottom w:val="single" w:sz="2" w:space="0" w:color="244061" w:themeColor="accent1" w:themeShade="80"/>
              <w:right w:val="single" w:sz="4" w:space="0" w:color="1F497D" w:themeColor="text2"/>
            </w:tcBorders>
            <w:hideMark/>
          </w:tcPr>
          <w:p w14:paraId="68BA56B1" w14:textId="77777777" w:rsidR="005A4E48" w:rsidRDefault="005A4E48">
            <w:pPr>
              <w:pStyle w:val="Tablinksbndig"/>
            </w:pPr>
            <w:r>
              <w:t>Gemeinde Wendeburg</w:t>
            </w:r>
          </w:p>
        </w:tc>
        <w:tc>
          <w:tcPr>
            <w:tcW w:w="3466" w:type="dxa"/>
            <w:tcBorders>
              <w:top w:val="single" w:sz="4" w:space="0" w:color="244061" w:themeColor="accent1" w:themeShade="80"/>
              <w:left w:val="single" w:sz="4" w:space="0" w:color="1F497D" w:themeColor="text2"/>
              <w:bottom w:val="nil"/>
              <w:right w:val="single" w:sz="4" w:space="0" w:color="1F497D" w:themeColor="text2"/>
            </w:tcBorders>
            <w:hideMark/>
          </w:tcPr>
          <w:p w14:paraId="4F9CB25F" w14:textId="77777777" w:rsidR="005A4E48" w:rsidRDefault="005A4E48">
            <w:pPr>
              <w:pStyle w:val="Tablinksbndig"/>
            </w:pPr>
            <w:r>
              <w:t>Albrecht, Gerd (Bürgermeister)</w:t>
            </w:r>
          </w:p>
        </w:tc>
        <w:tc>
          <w:tcPr>
            <w:tcW w:w="1495" w:type="dxa"/>
            <w:tcBorders>
              <w:top w:val="single" w:sz="4" w:space="0" w:color="244061" w:themeColor="accent1" w:themeShade="80"/>
              <w:left w:val="single" w:sz="4" w:space="0" w:color="1F497D" w:themeColor="text2"/>
              <w:bottom w:val="nil"/>
              <w:right w:val="nil"/>
            </w:tcBorders>
          </w:tcPr>
          <w:p w14:paraId="4973B9D5" w14:textId="6A089A12" w:rsidR="005A4E48" w:rsidRPr="006D5DB0" w:rsidRDefault="0009149F" w:rsidP="0072250D">
            <w:pPr>
              <w:pStyle w:val="Tablinksbndigkursiv"/>
            </w:pPr>
            <w:r>
              <w:t>anwesend</w:t>
            </w:r>
          </w:p>
        </w:tc>
      </w:tr>
      <w:tr w:rsidR="005A4E48" w14:paraId="3DB74401" w14:textId="77777777" w:rsidTr="0004005A">
        <w:trPr>
          <w:cantSplit/>
          <w:trHeight w:val="20"/>
        </w:trPr>
        <w:tc>
          <w:tcPr>
            <w:tcW w:w="425" w:type="dxa"/>
            <w:gridSpan w:val="2"/>
            <w:tcBorders>
              <w:top w:val="nil"/>
              <w:left w:val="nil"/>
              <w:bottom w:val="nil"/>
              <w:right w:val="single" w:sz="4" w:space="0" w:color="1F497D" w:themeColor="text2"/>
            </w:tcBorders>
          </w:tcPr>
          <w:p w14:paraId="41F1090D" w14:textId="77777777" w:rsidR="005A4E48" w:rsidRDefault="005A4E48">
            <w:pPr>
              <w:pStyle w:val="Tablinksbndig"/>
              <w:keepNext/>
            </w:pPr>
          </w:p>
        </w:tc>
        <w:tc>
          <w:tcPr>
            <w:tcW w:w="3686" w:type="dxa"/>
            <w:vMerge/>
            <w:tcBorders>
              <w:top w:val="single" w:sz="4" w:space="0" w:color="244061" w:themeColor="accent1" w:themeShade="80"/>
              <w:left w:val="single" w:sz="4" w:space="0" w:color="1F497D" w:themeColor="text2"/>
              <w:bottom w:val="single" w:sz="2" w:space="0" w:color="244061" w:themeColor="accent1" w:themeShade="80"/>
              <w:right w:val="single" w:sz="4" w:space="0" w:color="1F497D" w:themeColor="text2"/>
            </w:tcBorders>
          </w:tcPr>
          <w:p w14:paraId="56F50BDE" w14:textId="77777777" w:rsidR="005A4E48" w:rsidRDefault="005A4E48">
            <w:pPr>
              <w:pStyle w:val="Tablinksbndig"/>
            </w:pPr>
          </w:p>
        </w:tc>
        <w:tc>
          <w:tcPr>
            <w:tcW w:w="3466" w:type="dxa"/>
            <w:tcBorders>
              <w:top w:val="nil"/>
              <w:left w:val="single" w:sz="4" w:space="0" w:color="1F497D" w:themeColor="text2"/>
              <w:bottom w:val="nil"/>
              <w:right w:val="single" w:sz="4" w:space="0" w:color="1F497D" w:themeColor="text2"/>
            </w:tcBorders>
          </w:tcPr>
          <w:p w14:paraId="11D51CD1" w14:textId="191ED39D" w:rsidR="005A4E48" w:rsidRDefault="00E87001">
            <w:pPr>
              <w:pStyle w:val="Tablinksbndig"/>
            </w:pPr>
            <w:r>
              <w:t>Märzke, Patricia (LAG-Geschäftsstelle)</w:t>
            </w:r>
            <w:r w:rsidR="00E60589">
              <w:t xml:space="preserve"> </w:t>
            </w:r>
          </w:p>
        </w:tc>
        <w:tc>
          <w:tcPr>
            <w:tcW w:w="1495" w:type="dxa"/>
            <w:tcBorders>
              <w:top w:val="nil"/>
              <w:left w:val="single" w:sz="4" w:space="0" w:color="1F497D" w:themeColor="text2"/>
              <w:bottom w:val="nil"/>
              <w:right w:val="nil"/>
            </w:tcBorders>
          </w:tcPr>
          <w:p w14:paraId="37BF373F" w14:textId="3F244552" w:rsidR="005A4E48" w:rsidRPr="006D5DB0" w:rsidRDefault="0009149F" w:rsidP="0072250D">
            <w:pPr>
              <w:pStyle w:val="Tablinksbndigkursiv"/>
            </w:pPr>
            <w:r>
              <w:t>anwesend</w:t>
            </w:r>
          </w:p>
        </w:tc>
      </w:tr>
      <w:tr w:rsidR="005A4E48" w14:paraId="3478175A" w14:textId="77777777" w:rsidTr="0004005A">
        <w:trPr>
          <w:cantSplit/>
          <w:trHeight w:val="20"/>
        </w:trPr>
        <w:tc>
          <w:tcPr>
            <w:tcW w:w="425" w:type="dxa"/>
            <w:gridSpan w:val="2"/>
            <w:tcBorders>
              <w:top w:val="nil"/>
              <w:left w:val="nil"/>
              <w:bottom w:val="single" w:sz="4" w:space="0" w:color="244061" w:themeColor="accent1" w:themeShade="80"/>
              <w:right w:val="single" w:sz="4" w:space="0" w:color="1F497D" w:themeColor="text2"/>
            </w:tcBorders>
          </w:tcPr>
          <w:p w14:paraId="3AB8A538" w14:textId="77777777" w:rsidR="005A4E48" w:rsidRDefault="005A4E48">
            <w:pPr>
              <w:pStyle w:val="Tablinksbndig"/>
            </w:pPr>
          </w:p>
        </w:tc>
        <w:tc>
          <w:tcPr>
            <w:tcW w:w="3686" w:type="dxa"/>
            <w:vMerge/>
            <w:tcBorders>
              <w:top w:val="single" w:sz="2" w:space="0" w:color="0F243E" w:themeColor="text2" w:themeShade="80"/>
              <w:left w:val="single" w:sz="4" w:space="0" w:color="1F497D" w:themeColor="text2"/>
              <w:bottom w:val="single" w:sz="4" w:space="0" w:color="244061" w:themeColor="accent1" w:themeShade="80"/>
              <w:right w:val="single" w:sz="4" w:space="0" w:color="1F497D" w:themeColor="text2"/>
            </w:tcBorders>
            <w:hideMark/>
          </w:tcPr>
          <w:p w14:paraId="58A71A6D" w14:textId="77777777" w:rsidR="005A4E48" w:rsidRDefault="005A4E48">
            <w:pPr>
              <w:rPr>
                <w:iCs/>
                <w:sz w:val="18"/>
                <w:szCs w:val="24"/>
              </w:rPr>
            </w:pPr>
          </w:p>
        </w:tc>
        <w:tc>
          <w:tcPr>
            <w:tcW w:w="3466" w:type="dxa"/>
            <w:tcBorders>
              <w:top w:val="nil"/>
              <w:left w:val="single" w:sz="4" w:space="0" w:color="1F497D" w:themeColor="text2"/>
              <w:bottom w:val="single" w:sz="4" w:space="0" w:color="244061" w:themeColor="accent1" w:themeShade="80"/>
              <w:right w:val="single" w:sz="4" w:space="0" w:color="1F497D" w:themeColor="text2"/>
            </w:tcBorders>
            <w:hideMark/>
          </w:tcPr>
          <w:p w14:paraId="1DADB392" w14:textId="4EA8F1FF" w:rsidR="005A4E48" w:rsidRDefault="00E87001">
            <w:pPr>
              <w:pStyle w:val="Tablinksbndig"/>
            </w:pPr>
            <w:r>
              <w:t>Schrader, Marion</w:t>
            </w:r>
          </w:p>
        </w:tc>
        <w:tc>
          <w:tcPr>
            <w:tcW w:w="1495" w:type="dxa"/>
            <w:tcBorders>
              <w:top w:val="nil"/>
              <w:left w:val="single" w:sz="4" w:space="0" w:color="1F497D" w:themeColor="text2"/>
              <w:bottom w:val="single" w:sz="4" w:space="0" w:color="244061" w:themeColor="accent1" w:themeShade="80"/>
              <w:right w:val="nil"/>
            </w:tcBorders>
          </w:tcPr>
          <w:p w14:paraId="2BCEB810" w14:textId="1739A047" w:rsidR="005A4E48" w:rsidRPr="006D5DB0" w:rsidRDefault="005A4E48" w:rsidP="0072250D">
            <w:pPr>
              <w:pStyle w:val="Tablinksbndigkursiv"/>
            </w:pPr>
          </w:p>
        </w:tc>
      </w:tr>
      <w:tr w:rsidR="005A4E48" w14:paraId="6917DCDF" w14:textId="77777777" w:rsidTr="0004005A">
        <w:trPr>
          <w:cantSplit/>
          <w:trHeight w:val="20"/>
        </w:trPr>
        <w:tc>
          <w:tcPr>
            <w:tcW w:w="425" w:type="dxa"/>
            <w:gridSpan w:val="2"/>
            <w:tcBorders>
              <w:top w:val="single" w:sz="4" w:space="0" w:color="244061" w:themeColor="accent1" w:themeShade="80"/>
              <w:left w:val="nil"/>
              <w:bottom w:val="nil"/>
              <w:right w:val="single" w:sz="4" w:space="0" w:color="1F497D" w:themeColor="text2"/>
            </w:tcBorders>
            <w:hideMark/>
          </w:tcPr>
          <w:p w14:paraId="7E24B3DB" w14:textId="77777777" w:rsidR="005A4E48" w:rsidRDefault="005A4E48">
            <w:pPr>
              <w:pStyle w:val="Tablinksbndig"/>
              <w:keepNext/>
            </w:pPr>
            <w:r>
              <w:t>6</w:t>
            </w:r>
          </w:p>
        </w:tc>
        <w:tc>
          <w:tcPr>
            <w:tcW w:w="3686" w:type="dxa"/>
            <w:vMerge w:val="restart"/>
            <w:tcBorders>
              <w:top w:val="single" w:sz="4" w:space="0" w:color="244061" w:themeColor="accent1" w:themeShade="80"/>
              <w:left w:val="single" w:sz="4" w:space="0" w:color="1F497D" w:themeColor="text2"/>
              <w:right w:val="single" w:sz="4" w:space="0" w:color="1F497D" w:themeColor="text2"/>
            </w:tcBorders>
            <w:hideMark/>
          </w:tcPr>
          <w:p w14:paraId="6114C26E" w14:textId="77777777" w:rsidR="005A4E48" w:rsidRDefault="005A4E48">
            <w:pPr>
              <w:pStyle w:val="Tablinksbndig"/>
            </w:pPr>
            <w:r>
              <w:t>Stadt Peine</w:t>
            </w:r>
          </w:p>
        </w:tc>
        <w:tc>
          <w:tcPr>
            <w:tcW w:w="3466" w:type="dxa"/>
            <w:tcBorders>
              <w:top w:val="single" w:sz="4" w:space="0" w:color="244061" w:themeColor="accent1" w:themeShade="80"/>
              <w:left w:val="single" w:sz="4" w:space="0" w:color="1F497D" w:themeColor="text2"/>
              <w:bottom w:val="nil"/>
              <w:right w:val="single" w:sz="4" w:space="0" w:color="1F497D" w:themeColor="text2"/>
            </w:tcBorders>
          </w:tcPr>
          <w:p w14:paraId="7473E91F" w14:textId="77777777" w:rsidR="005A4E48" w:rsidRDefault="005A4E48">
            <w:pPr>
              <w:pStyle w:val="Tablinksbndig"/>
            </w:pPr>
            <w:r>
              <w:t>Saemann, Klaus (Bürgermeister)</w:t>
            </w:r>
          </w:p>
        </w:tc>
        <w:tc>
          <w:tcPr>
            <w:tcW w:w="1495" w:type="dxa"/>
            <w:tcBorders>
              <w:top w:val="single" w:sz="4" w:space="0" w:color="244061" w:themeColor="accent1" w:themeShade="80"/>
              <w:left w:val="single" w:sz="4" w:space="0" w:color="1F497D" w:themeColor="text2"/>
              <w:bottom w:val="nil"/>
              <w:right w:val="nil"/>
            </w:tcBorders>
          </w:tcPr>
          <w:p w14:paraId="1DC3516F" w14:textId="19805B25" w:rsidR="005A4E48" w:rsidRPr="006D5DB0" w:rsidRDefault="0009149F">
            <w:pPr>
              <w:pStyle w:val="Tablinksbndig"/>
              <w:rPr>
                <w:i/>
              </w:rPr>
            </w:pPr>
            <w:r>
              <w:rPr>
                <w:i/>
              </w:rPr>
              <w:t>e</w:t>
            </w:r>
            <w:r w:rsidR="00182B35">
              <w:rPr>
                <w:i/>
              </w:rPr>
              <w:t>ntschuldigt</w:t>
            </w:r>
          </w:p>
        </w:tc>
      </w:tr>
      <w:tr w:rsidR="005A4E48" w14:paraId="7AC2CC3A" w14:textId="77777777" w:rsidTr="0004005A">
        <w:trPr>
          <w:cantSplit/>
          <w:trHeight w:val="20"/>
        </w:trPr>
        <w:tc>
          <w:tcPr>
            <w:tcW w:w="425" w:type="dxa"/>
            <w:gridSpan w:val="2"/>
            <w:tcBorders>
              <w:top w:val="nil"/>
              <w:left w:val="nil"/>
              <w:bottom w:val="nil"/>
              <w:right w:val="single" w:sz="4" w:space="0" w:color="1F497D" w:themeColor="text2"/>
            </w:tcBorders>
          </w:tcPr>
          <w:p w14:paraId="53815723" w14:textId="77777777" w:rsidR="005A4E48" w:rsidRDefault="005A4E48">
            <w:pPr>
              <w:pStyle w:val="Tablinksbndig"/>
              <w:keepNext/>
            </w:pPr>
          </w:p>
        </w:tc>
        <w:tc>
          <w:tcPr>
            <w:tcW w:w="3686" w:type="dxa"/>
            <w:vMerge/>
            <w:tcBorders>
              <w:left w:val="single" w:sz="4" w:space="0" w:color="1F497D" w:themeColor="text2"/>
              <w:right w:val="single" w:sz="4" w:space="0" w:color="1F497D" w:themeColor="text2"/>
            </w:tcBorders>
          </w:tcPr>
          <w:p w14:paraId="23F8CAC9" w14:textId="77777777" w:rsidR="005A4E48" w:rsidRDefault="005A4E48">
            <w:pPr>
              <w:rPr>
                <w:iCs/>
                <w:sz w:val="18"/>
                <w:szCs w:val="24"/>
              </w:rPr>
            </w:pPr>
          </w:p>
        </w:tc>
        <w:tc>
          <w:tcPr>
            <w:tcW w:w="3466" w:type="dxa"/>
            <w:tcBorders>
              <w:top w:val="nil"/>
              <w:left w:val="single" w:sz="4" w:space="0" w:color="1F497D" w:themeColor="text2"/>
              <w:bottom w:val="nil"/>
              <w:right w:val="single" w:sz="4" w:space="0" w:color="1F497D" w:themeColor="text2"/>
            </w:tcBorders>
          </w:tcPr>
          <w:p w14:paraId="1A88382B" w14:textId="2CFB61FF" w:rsidR="005A4E48" w:rsidRDefault="002F428E">
            <w:pPr>
              <w:pStyle w:val="Tablinksbndig"/>
            </w:pPr>
            <w:r>
              <w:t>Hahn, Florian</w:t>
            </w:r>
            <w:r w:rsidRPr="009F4E09">
              <w:t xml:space="preserve"> </w:t>
            </w:r>
          </w:p>
        </w:tc>
        <w:tc>
          <w:tcPr>
            <w:tcW w:w="1495" w:type="dxa"/>
            <w:tcBorders>
              <w:top w:val="nil"/>
              <w:left w:val="single" w:sz="4" w:space="0" w:color="1F497D" w:themeColor="text2"/>
              <w:bottom w:val="nil"/>
              <w:right w:val="nil"/>
            </w:tcBorders>
          </w:tcPr>
          <w:p w14:paraId="76DF9778" w14:textId="126037DC" w:rsidR="005A4E48" w:rsidRPr="006D5DB0" w:rsidRDefault="0009149F">
            <w:pPr>
              <w:pStyle w:val="Tablinksbndigkursiv"/>
            </w:pPr>
            <w:r>
              <w:t>entschuldigt</w:t>
            </w:r>
          </w:p>
        </w:tc>
      </w:tr>
      <w:tr w:rsidR="005A4E48" w14:paraId="145DC500" w14:textId="77777777" w:rsidTr="0004005A">
        <w:trPr>
          <w:cantSplit/>
          <w:trHeight w:val="20"/>
        </w:trPr>
        <w:tc>
          <w:tcPr>
            <w:tcW w:w="425" w:type="dxa"/>
            <w:gridSpan w:val="2"/>
            <w:tcBorders>
              <w:top w:val="nil"/>
              <w:left w:val="nil"/>
              <w:bottom w:val="nil"/>
              <w:right w:val="single" w:sz="4" w:space="0" w:color="1F497D" w:themeColor="text2"/>
            </w:tcBorders>
          </w:tcPr>
          <w:p w14:paraId="1E21D42B" w14:textId="77777777" w:rsidR="005A4E48" w:rsidRDefault="005A4E48">
            <w:pPr>
              <w:pStyle w:val="Tablinksbndig"/>
            </w:pPr>
          </w:p>
        </w:tc>
        <w:tc>
          <w:tcPr>
            <w:tcW w:w="3686" w:type="dxa"/>
            <w:vMerge/>
            <w:tcBorders>
              <w:left w:val="single" w:sz="4" w:space="0" w:color="1F497D" w:themeColor="text2"/>
              <w:right w:val="single" w:sz="4" w:space="0" w:color="1F497D" w:themeColor="text2"/>
            </w:tcBorders>
            <w:hideMark/>
          </w:tcPr>
          <w:p w14:paraId="12D53C48" w14:textId="77777777" w:rsidR="005A4E48" w:rsidRDefault="005A4E48">
            <w:pPr>
              <w:rPr>
                <w:iCs/>
                <w:sz w:val="18"/>
                <w:szCs w:val="24"/>
              </w:rPr>
            </w:pPr>
          </w:p>
        </w:tc>
        <w:tc>
          <w:tcPr>
            <w:tcW w:w="3466" w:type="dxa"/>
            <w:tcBorders>
              <w:top w:val="nil"/>
              <w:left w:val="single" w:sz="4" w:space="0" w:color="1F497D" w:themeColor="text2"/>
              <w:bottom w:val="nil"/>
              <w:right w:val="single" w:sz="4" w:space="0" w:color="1F497D" w:themeColor="text2"/>
            </w:tcBorders>
            <w:hideMark/>
          </w:tcPr>
          <w:p w14:paraId="197654A6" w14:textId="42EB46A8" w:rsidR="005A4E48" w:rsidRDefault="002F428E">
            <w:pPr>
              <w:pStyle w:val="Tablinksbndig"/>
            </w:pPr>
            <w:r w:rsidRPr="009F4E09">
              <w:t>Tarrey, Hans-Jürgen</w:t>
            </w:r>
          </w:p>
        </w:tc>
        <w:tc>
          <w:tcPr>
            <w:tcW w:w="1495" w:type="dxa"/>
            <w:tcBorders>
              <w:top w:val="nil"/>
              <w:left w:val="single" w:sz="4" w:space="0" w:color="1F497D" w:themeColor="text2"/>
              <w:bottom w:val="nil"/>
              <w:right w:val="nil"/>
            </w:tcBorders>
          </w:tcPr>
          <w:p w14:paraId="6B9A2A83" w14:textId="22DC2BFC" w:rsidR="005A4E48" w:rsidRPr="00680AAF" w:rsidRDefault="0009149F">
            <w:pPr>
              <w:pStyle w:val="Tablinksbndigkursiv"/>
            </w:pPr>
            <w:r>
              <w:t>anwesend</w:t>
            </w:r>
          </w:p>
        </w:tc>
      </w:tr>
      <w:tr w:rsidR="005A4E48" w14:paraId="05224534" w14:textId="77777777" w:rsidTr="0004005A">
        <w:trPr>
          <w:cantSplit/>
          <w:trHeight w:val="20"/>
        </w:trPr>
        <w:tc>
          <w:tcPr>
            <w:tcW w:w="9072" w:type="dxa"/>
            <w:gridSpan w:val="5"/>
            <w:tcBorders>
              <w:top w:val="single" w:sz="4" w:space="0" w:color="244061" w:themeColor="accent1" w:themeShade="80"/>
              <w:left w:val="nil"/>
              <w:bottom w:val="single" w:sz="4" w:space="0" w:color="1F497D" w:themeColor="text2"/>
              <w:right w:val="nil"/>
            </w:tcBorders>
            <w:shd w:val="clear" w:color="auto" w:fill="A6A6A6" w:themeFill="background1" w:themeFillShade="A6"/>
            <w:hideMark/>
          </w:tcPr>
          <w:p w14:paraId="6C5B4992" w14:textId="77777777" w:rsidR="005A4E48" w:rsidRPr="00680AAF" w:rsidRDefault="005A4E48">
            <w:pPr>
              <w:pStyle w:val="TabSpaltenberschrift"/>
              <w:rPr>
                <w:i/>
                <w:iCs/>
              </w:rPr>
            </w:pPr>
            <w:r w:rsidRPr="00680AAF">
              <w:rPr>
                <w:i/>
                <w:iCs/>
              </w:rPr>
              <w:t>Wirtschafts- und Sozialpartner (stimmberechtigt)</w:t>
            </w:r>
          </w:p>
        </w:tc>
      </w:tr>
      <w:tr w:rsidR="005A4E48" w14:paraId="4A4DEF83" w14:textId="77777777" w:rsidTr="0004005A">
        <w:trPr>
          <w:cantSplit/>
          <w:trHeight w:val="20"/>
        </w:trPr>
        <w:tc>
          <w:tcPr>
            <w:tcW w:w="9072" w:type="dxa"/>
            <w:gridSpan w:val="5"/>
            <w:tcBorders>
              <w:top w:val="single" w:sz="2" w:space="0" w:color="244061" w:themeColor="accent1" w:themeShade="80"/>
              <w:left w:val="nil"/>
              <w:bottom w:val="single" w:sz="4" w:space="0" w:color="1F497D" w:themeColor="text2"/>
              <w:right w:val="nil"/>
            </w:tcBorders>
            <w:shd w:val="clear" w:color="auto" w:fill="D9D9D9" w:themeFill="background1" w:themeFillShade="D9"/>
            <w:hideMark/>
          </w:tcPr>
          <w:p w14:paraId="0EC58362" w14:textId="1AA8CF1E" w:rsidR="005A4E48" w:rsidRPr="00D10448" w:rsidRDefault="005A4E48">
            <w:pPr>
              <w:pStyle w:val="TabSpaltenberschrift"/>
              <w:rPr>
                <w:i/>
                <w:iCs/>
              </w:rPr>
            </w:pPr>
            <w:r w:rsidRPr="00D10448">
              <w:rPr>
                <w:i/>
                <w:iCs/>
              </w:rPr>
              <w:t>Handlungsfeld 1</w:t>
            </w:r>
            <w:r w:rsidR="00D10448">
              <w:rPr>
                <w:i/>
                <w:iCs/>
              </w:rPr>
              <w:t xml:space="preserve">: </w:t>
            </w:r>
            <w:r w:rsidR="00F04D29" w:rsidRPr="00D10448">
              <w:rPr>
                <w:i/>
                <w:iCs/>
              </w:rPr>
              <w:t>Versorgung und Mobilität, Dorfleben und Soziales</w:t>
            </w:r>
          </w:p>
        </w:tc>
      </w:tr>
      <w:tr w:rsidR="0004005A" w:rsidRPr="0004005A" w14:paraId="007C44C5" w14:textId="77777777" w:rsidTr="0030540F">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4" w:space="0" w:color="1F497D" w:themeColor="text2"/>
              <w:right w:val="nil"/>
            </w:tcBorders>
            <w:shd w:val="clear" w:color="auto" w:fill="F79646"/>
          </w:tcPr>
          <w:p w14:paraId="11298266" w14:textId="77777777" w:rsidR="0004005A" w:rsidRPr="0004005A" w:rsidRDefault="0004005A" w:rsidP="00310372">
            <w:pPr>
              <w:pStyle w:val="TabSpaltenberschrift"/>
            </w:pPr>
            <w:r w:rsidRPr="0004005A">
              <w:t>Interessensgruppe Barrierefreiheit und Demografie</w:t>
            </w:r>
          </w:p>
        </w:tc>
      </w:tr>
      <w:tr w:rsidR="0030540F" w14:paraId="187B2FA9" w14:textId="77777777">
        <w:trPr>
          <w:cantSplit/>
          <w:trHeight w:val="242"/>
        </w:trPr>
        <w:tc>
          <w:tcPr>
            <w:tcW w:w="419" w:type="dxa"/>
            <w:tcBorders>
              <w:top w:val="single" w:sz="4" w:space="0" w:color="1F497D" w:themeColor="text2"/>
              <w:left w:val="nil"/>
              <w:bottom w:val="nil"/>
              <w:right w:val="single" w:sz="2" w:space="0" w:color="244061" w:themeColor="accent1" w:themeShade="80"/>
            </w:tcBorders>
            <w:hideMark/>
          </w:tcPr>
          <w:p w14:paraId="2AEA552D" w14:textId="77777777" w:rsidR="0030540F" w:rsidRDefault="0030540F">
            <w:pPr>
              <w:pStyle w:val="Tablinksbndig"/>
            </w:pPr>
            <w:r>
              <w:t>1</w:t>
            </w:r>
          </w:p>
        </w:tc>
        <w:tc>
          <w:tcPr>
            <w:tcW w:w="3692" w:type="dxa"/>
            <w:gridSpan w:val="2"/>
            <w:vMerge w:val="restart"/>
            <w:tcBorders>
              <w:top w:val="single" w:sz="4" w:space="0" w:color="1F497D" w:themeColor="text2"/>
              <w:left w:val="single" w:sz="2" w:space="0" w:color="244061" w:themeColor="accent1" w:themeShade="80"/>
              <w:right w:val="single" w:sz="4" w:space="0" w:color="1F497D" w:themeColor="text2"/>
            </w:tcBorders>
            <w:hideMark/>
          </w:tcPr>
          <w:p w14:paraId="7AD257FD" w14:textId="77777777" w:rsidR="0030540F" w:rsidRDefault="0030540F">
            <w:pPr>
              <w:pStyle w:val="Tablinksbndig"/>
            </w:pPr>
            <w:r w:rsidRPr="00D27A57">
              <w:t>Beirat für Menschen mit Behinderung des Landkreises Peine</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72869166" w14:textId="3B881D92" w:rsidR="0030540F" w:rsidRDefault="0030540F">
            <w:pPr>
              <w:pStyle w:val="Tablinksbndig"/>
            </w:pPr>
            <w:r w:rsidRPr="00A64F64">
              <w:t>Hagemann, Erika</w:t>
            </w:r>
          </w:p>
        </w:tc>
        <w:tc>
          <w:tcPr>
            <w:tcW w:w="1495" w:type="dxa"/>
            <w:tcBorders>
              <w:top w:val="single" w:sz="4" w:space="0" w:color="1F497D" w:themeColor="text2"/>
              <w:left w:val="single" w:sz="4" w:space="0" w:color="1F497D" w:themeColor="text2"/>
              <w:bottom w:val="nil"/>
              <w:right w:val="nil"/>
            </w:tcBorders>
          </w:tcPr>
          <w:p w14:paraId="2F84E613" w14:textId="00AF014F" w:rsidR="0030540F" w:rsidRPr="006D5DB0" w:rsidRDefault="009658FF" w:rsidP="006A5BFF">
            <w:pPr>
              <w:pStyle w:val="Tablinksbndigkursiv"/>
            </w:pPr>
            <w:r>
              <w:t>anwesend</w:t>
            </w:r>
          </w:p>
        </w:tc>
      </w:tr>
      <w:tr w:rsidR="0030540F" w14:paraId="7D66ED1B" w14:textId="77777777">
        <w:trPr>
          <w:cantSplit/>
          <w:trHeight w:val="242"/>
        </w:trPr>
        <w:tc>
          <w:tcPr>
            <w:tcW w:w="419" w:type="dxa"/>
            <w:tcBorders>
              <w:top w:val="nil"/>
              <w:left w:val="nil"/>
              <w:bottom w:val="single" w:sz="4" w:space="0" w:color="1F497D" w:themeColor="text2"/>
              <w:right w:val="single" w:sz="2" w:space="0" w:color="244061" w:themeColor="accent1" w:themeShade="80"/>
            </w:tcBorders>
          </w:tcPr>
          <w:p w14:paraId="65ECB559" w14:textId="77777777" w:rsidR="0030540F" w:rsidRDefault="0030540F">
            <w:pPr>
              <w:pStyle w:val="Tablinksbndig"/>
            </w:pPr>
          </w:p>
        </w:tc>
        <w:tc>
          <w:tcPr>
            <w:tcW w:w="3692" w:type="dxa"/>
            <w:gridSpan w:val="2"/>
            <w:vMerge/>
            <w:tcBorders>
              <w:left w:val="single" w:sz="2" w:space="0" w:color="244061" w:themeColor="accent1" w:themeShade="80"/>
              <w:bottom w:val="single" w:sz="4" w:space="0" w:color="1F497D" w:themeColor="text2"/>
              <w:right w:val="single" w:sz="4" w:space="0" w:color="1F497D" w:themeColor="text2"/>
            </w:tcBorders>
          </w:tcPr>
          <w:p w14:paraId="44F6130A" w14:textId="77777777" w:rsidR="0030540F" w:rsidRPr="00D27A57" w:rsidRDefault="0030540F">
            <w:pPr>
              <w:pStyle w:val="Tablinksbndig"/>
            </w:pPr>
          </w:p>
        </w:tc>
        <w:tc>
          <w:tcPr>
            <w:tcW w:w="3466" w:type="dxa"/>
            <w:tcBorders>
              <w:top w:val="nil"/>
              <w:left w:val="single" w:sz="4" w:space="0" w:color="1F497D" w:themeColor="text2"/>
              <w:bottom w:val="single" w:sz="4" w:space="0" w:color="1F497D" w:themeColor="text2"/>
              <w:right w:val="single" w:sz="4" w:space="0" w:color="1F497D" w:themeColor="text2"/>
            </w:tcBorders>
          </w:tcPr>
          <w:p w14:paraId="2F453C34" w14:textId="3DC57C4E" w:rsidR="0030540F" w:rsidRPr="00A64F64" w:rsidRDefault="0030540F">
            <w:pPr>
              <w:pStyle w:val="Tablinksbndig"/>
            </w:pPr>
            <w:r>
              <w:t>Harms, Manuela</w:t>
            </w:r>
          </w:p>
        </w:tc>
        <w:tc>
          <w:tcPr>
            <w:tcW w:w="1495" w:type="dxa"/>
            <w:tcBorders>
              <w:top w:val="nil"/>
              <w:left w:val="single" w:sz="4" w:space="0" w:color="1F497D" w:themeColor="text2"/>
              <w:bottom w:val="single" w:sz="4" w:space="0" w:color="1F497D" w:themeColor="text2"/>
              <w:right w:val="nil"/>
            </w:tcBorders>
          </w:tcPr>
          <w:p w14:paraId="0E235B01" w14:textId="0C9F850F" w:rsidR="0030540F" w:rsidRPr="006D5DB0" w:rsidRDefault="0030540F" w:rsidP="006A5BFF">
            <w:pPr>
              <w:pStyle w:val="Tablinksbndigkursiv"/>
            </w:pPr>
          </w:p>
        </w:tc>
      </w:tr>
      <w:tr w:rsidR="005A4E48" w14:paraId="4F12D64F" w14:textId="77777777" w:rsidTr="0004005A">
        <w:trPr>
          <w:cantSplit/>
          <w:trHeight w:val="20"/>
        </w:trPr>
        <w:tc>
          <w:tcPr>
            <w:tcW w:w="419" w:type="dxa"/>
            <w:tcBorders>
              <w:top w:val="single" w:sz="4" w:space="0" w:color="1F497D" w:themeColor="text2"/>
              <w:left w:val="nil"/>
              <w:bottom w:val="nil"/>
              <w:right w:val="single" w:sz="2" w:space="0" w:color="1F497D" w:themeColor="text2"/>
            </w:tcBorders>
            <w:hideMark/>
          </w:tcPr>
          <w:p w14:paraId="48E0282E" w14:textId="77777777" w:rsidR="005A4E48" w:rsidRDefault="005A4E48">
            <w:pPr>
              <w:pStyle w:val="Tablinksbndig"/>
              <w:keepNext/>
            </w:pPr>
            <w:r>
              <w:t>2</w:t>
            </w:r>
          </w:p>
        </w:tc>
        <w:tc>
          <w:tcPr>
            <w:tcW w:w="3692" w:type="dxa"/>
            <w:gridSpan w:val="2"/>
            <w:vMerge w:val="restart"/>
            <w:tcBorders>
              <w:top w:val="single" w:sz="4" w:space="0" w:color="1F497D" w:themeColor="text2"/>
              <w:left w:val="single" w:sz="2" w:space="0" w:color="1F497D" w:themeColor="text2"/>
              <w:bottom w:val="single" w:sz="4" w:space="0" w:color="1F497D" w:themeColor="text2"/>
              <w:right w:val="single" w:sz="4" w:space="0" w:color="1F497D" w:themeColor="text2"/>
            </w:tcBorders>
            <w:hideMark/>
          </w:tcPr>
          <w:p w14:paraId="5A7258FB" w14:textId="77777777" w:rsidR="005A4E48" w:rsidRDefault="005A4E48">
            <w:pPr>
              <w:pStyle w:val="Tablinksbndig"/>
            </w:pPr>
            <w:r>
              <w:t>Seniorenbeirat Landkreises Peine</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6FCC8114" w14:textId="524373B7" w:rsidR="005A4E48" w:rsidRDefault="00EF3130">
            <w:pPr>
              <w:pStyle w:val="Tablinksbndig"/>
              <w:keepNext/>
            </w:pPr>
            <w:r w:rsidRPr="001361EC">
              <w:t>Bode, Anke</w:t>
            </w:r>
            <w:r>
              <w:t xml:space="preserve"> </w:t>
            </w:r>
          </w:p>
        </w:tc>
        <w:tc>
          <w:tcPr>
            <w:tcW w:w="1495" w:type="dxa"/>
            <w:tcBorders>
              <w:top w:val="single" w:sz="4" w:space="0" w:color="1F497D" w:themeColor="text2"/>
              <w:left w:val="single" w:sz="4" w:space="0" w:color="1F497D" w:themeColor="text2"/>
              <w:bottom w:val="nil"/>
              <w:right w:val="nil"/>
            </w:tcBorders>
          </w:tcPr>
          <w:p w14:paraId="1380CBB0" w14:textId="7CD66212" w:rsidR="005A4E48" w:rsidRPr="006D5DB0" w:rsidRDefault="00A14885" w:rsidP="00F6629A">
            <w:pPr>
              <w:pStyle w:val="Tablinksbndigkursiv"/>
              <w:rPr>
                <w:i w:val="0"/>
              </w:rPr>
            </w:pPr>
            <w:r>
              <w:t>anwesend</w:t>
            </w:r>
          </w:p>
        </w:tc>
      </w:tr>
      <w:tr w:rsidR="005A4E48" w14:paraId="07203047" w14:textId="77777777" w:rsidTr="0004005A">
        <w:trPr>
          <w:cantSplit/>
          <w:trHeight w:val="272"/>
        </w:trPr>
        <w:tc>
          <w:tcPr>
            <w:tcW w:w="419" w:type="dxa"/>
            <w:tcBorders>
              <w:top w:val="nil"/>
              <w:left w:val="nil"/>
              <w:bottom w:val="single" w:sz="4" w:space="0" w:color="1F497D" w:themeColor="text2"/>
              <w:right w:val="single" w:sz="2" w:space="0" w:color="1F497D" w:themeColor="text2"/>
            </w:tcBorders>
          </w:tcPr>
          <w:p w14:paraId="20B47775" w14:textId="77777777" w:rsidR="005A4E48" w:rsidRDefault="005A4E48">
            <w:pPr>
              <w:pStyle w:val="Tablinksbndig"/>
            </w:pPr>
          </w:p>
        </w:tc>
        <w:tc>
          <w:tcPr>
            <w:tcW w:w="3692" w:type="dxa"/>
            <w:gridSpan w:val="2"/>
            <w:vMerge/>
            <w:tcBorders>
              <w:top w:val="nil"/>
              <w:left w:val="nil"/>
              <w:bottom w:val="single" w:sz="4" w:space="0" w:color="1F497D" w:themeColor="text2"/>
              <w:right w:val="single" w:sz="2" w:space="0" w:color="1F497D" w:themeColor="text2"/>
            </w:tcBorders>
            <w:hideMark/>
          </w:tcPr>
          <w:p w14:paraId="4657866A" w14:textId="77777777" w:rsidR="005A4E48" w:rsidRDefault="005A4E48">
            <w:pPr>
              <w:pStyle w:val="Tablinksbndig"/>
            </w:pPr>
          </w:p>
        </w:tc>
        <w:tc>
          <w:tcPr>
            <w:tcW w:w="3466" w:type="dxa"/>
            <w:tcBorders>
              <w:top w:val="nil"/>
              <w:left w:val="single" w:sz="4" w:space="0" w:color="1F497D" w:themeColor="text2"/>
              <w:bottom w:val="single" w:sz="4" w:space="0" w:color="1F497D" w:themeColor="text2"/>
              <w:right w:val="single" w:sz="4" w:space="0" w:color="1F497D" w:themeColor="text2"/>
            </w:tcBorders>
            <w:hideMark/>
          </w:tcPr>
          <w:p w14:paraId="26CC7237" w14:textId="00BB2274" w:rsidR="005A4E48" w:rsidRPr="00BB45A1" w:rsidRDefault="00EF3130">
            <w:pPr>
              <w:pStyle w:val="Tablinksbndig"/>
            </w:pPr>
            <w:r>
              <w:t>Rump, Jürgen</w:t>
            </w:r>
          </w:p>
        </w:tc>
        <w:tc>
          <w:tcPr>
            <w:tcW w:w="1495" w:type="dxa"/>
            <w:tcBorders>
              <w:top w:val="nil"/>
              <w:left w:val="single" w:sz="4" w:space="0" w:color="1F497D" w:themeColor="text2"/>
              <w:bottom w:val="single" w:sz="4" w:space="0" w:color="1F497D" w:themeColor="text2"/>
              <w:right w:val="nil"/>
            </w:tcBorders>
          </w:tcPr>
          <w:p w14:paraId="0C467C6E" w14:textId="44D4C92B" w:rsidR="005A4E48" w:rsidRPr="006D5DB0" w:rsidRDefault="005A4E48">
            <w:pPr>
              <w:pStyle w:val="Tablinksbndigkursiv"/>
            </w:pPr>
          </w:p>
        </w:tc>
      </w:tr>
      <w:tr w:rsidR="005A4E48" w14:paraId="54744AC8" w14:textId="77777777" w:rsidTr="0004005A">
        <w:trPr>
          <w:cantSplit/>
          <w:trHeight w:val="20"/>
        </w:trPr>
        <w:tc>
          <w:tcPr>
            <w:tcW w:w="419" w:type="dxa"/>
            <w:tcBorders>
              <w:top w:val="single" w:sz="4" w:space="0" w:color="1F497D" w:themeColor="text2"/>
              <w:left w:val="nil"/>
              <w:bottom w:val="nil"/>
              <w:right w:val="single" w:sz="2" w:space="0" w:color="1F497D" w:themeColor="text2"/>
            </w:tcBorders>
          </w:tcPr>
          <w:p w14:paraId="78E8BCA0" w14:textId="77777777" w:rsidR="005A4E48" w:rsidRDefault="005A4E48" w:rsidP="009A1855">
            <w:pPr>
              <w:pStyle w:val="Tablinksbndig"/>
            </w:pPr>
            <w:r>
              <w:t>3</w:t>
            </w:r>
          </w:p>
        </w:tc>
        <w:tc>
          <w:tcPr>
            <w:tcW w:w="3692" w:type="dxa"/>
            <w:gridSpan w:val="2"/>
            <w:tcBorders>
              <w:top w:val="single" w:sz="4" w:space="0" w:color="1F497D" w:themeColor="text2"/>
              <w:left w:val="nil"/>
              <w:right w:val="single" w:sz="2" w:space="0" w:color="1F497D" w:themeColor="text2"/>
            </w:tcBorders>
          </w:tcPr>
          <w:p w14:paraId="1399461B" w14:textId="77777777" w:rsidR="005A4E48" w:rsidRDefault="005A4E48">
            <w:pPr>
              <w:pStyle w:val="Tablinksbndig"/>
            </w:pPr>
            <w:r w:rsidRPr="00C6120C">
              <w:t>Jugendring Stadt &amp; Kreis Peine</w:t>
            </w:r>
          </w:p>
        </w:tc>
        <w:tc>
          <w:tcPr>
            <w:tcW w:w="3466" w:type="dxa"/>
            <w:tcBorders>
              <w:top w:val="single" w:sz="4" w:space="0" w:color="1F497D" w:themeColor="text2"/>
              <w:left w:val="single" w:sz="4" w:space="0" w:color="1F497D" w:themeColor="text2"/>
              <w:bottom w:val="nil"/>
              <w:right w:val="single" w:sz="4" w:space="0" w:color="1F497D" w:themeColor="text2"/>
            </w:tcBorders>
          </w:tcPr>
          <w:p w14:paraId="6DEAD533" w14:textId="77777777" w:rsidR="005A4E48" w:rsidRDefault="005A4E48">
            <w:pPr>
              <w:pStyle w:val="Tablinksbndig"/>
            </w:pPr>
            <w:r>
              <w:t>Hebisch, Harald</w:t>
            </w:r>
          </w:p>
          <w:p w14:paraId="7A233692" w14:textId="77777777" w:rsidR="006C6AE5" w:rsidRDefault="006C6AE5">
            <w:pPr>
              <w:pStyle w:val="Tablinksbndig"/>
            </w:pPr>
          </w:p>
        </w:tc>
        <w:tc>
          <w:tcPr>
            <w:tcW w:w="1495" w:type="dxa"/>
            <w:tcBorders>
              <w:top w:val="single" w:sz="4" w:space="0" w:color="1F497D" w:themeColor="text2"/>
              <w:left w:val="single" w:sz="4" w:space="0" w:color="1F497D" w:themeColor="text2"/>
              <w:bottom w:val="nil"/>
              <w:right w:val="nil"/>
            </w:tcBorders>
          </w:tcPr>
          <w:p w14:paraId="33F18B28" w14:textId="77777777" w:rsidR="005A4E48" w:rsidRPr="006D5DB0" w:rsidRDefault="005A4E48">
            <w:pPr>
              <w:pStyle w:val="Tablinksbndigkursiv"/>
            </w:pPr>
          </w:p>
        </w:tc>
      </w:tr>
      <w:tr w:rsidR="00E574A4" w:rsidRPr="0004005A" w14:paraId="652B16D2"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576F5560" w14:textId="55325487" w:rsidR="00E574A4" w:rsidRPr="007460CD" w:rsidRDefault="00E574A4" w:rsidP="00310372">
            <w:pPr>
              <w:pStyle w:val="TabSpaltenberschrift"/>
            </w:pPr>
            <w:r w:rsidRPr="007460CD">
              <w:lastRenderedPageBreak/>
              <w:t xml:space="preserve">Interessensgruppe </w:t>
            </w:r>
            <w:r w:rsidR="004C75A2" w:rsidRPr="007460CD">
              <w:t>Bildung und Infrastruktur</w:t>
            </w:r>
          </w:p>
        </w:tc>
      </w:tr>
      <w:tr w:rsidR="005A4E48" w14:paraId="7BB0B3AB" w14:textId="77777777" w:rsidTr="0004005A">
        <w:trPr>
          <w:cantSplit/>
          <w:trHeight w:val="67"/>
        </w:trPr>
        <w:tc>
          <w:tcPr>
            <w:tcW w:w="419" w:type="dxa"/>
            <w:tcBorders>
              <w:top w:val="single" w:sz="4" w:space="0" w:color="1F497D" w:themeColor="text2"/>
              <w:left w:val="nil"/>
              <w:bottom w:val="nil"/>
              <w:right w:val="single" w:sz="2" w:space="0" w:color="244061" w:themeColor="accent1" w:themeShade="80"/>
            </w:tcBorders>
          </w:tcPr>
          <w:p w14:paraId="0C65BEEA" w14:textId="77777777" w:rsidR="005A4E48" w:rsidRDefault="005A4E48">
            <w:pPr>
              <w:pStyle w:val="Tablinksbndig"/>
              <w:keepNext/>
            </w:pPr>
            <w:r>
              <w:t>4</w:t>
            </w:r>
          </w:p>
        </w:tc>
        <w:tc>
          <w:tcPr>
            <w:tcW w:w="3692" w:type="dxa"/>
            <w:gridSpan w:val="2"/>
            <w:vMerge w:val="restart"/>
            <w:tcBorders>
              <w:top w:val="single" w:sz="4" w:space="0" w:color="1F497D" w:themeColor="text2"/>
              <w:left w:val="single" w:sz="2" w:space="0" w:color="244061" w:themeColor="accent1" w:themeShade="80"/>
              <w:right w:val="single" w:sz="4" w:space="0" w:color="1F497D" w:themeColor="text2"/>
            </w:tcBorders>
            <w:hideMark/>
          </w:tcPr>
          <w:p w14:paraId="3659CBD5" w14:textId="77777777" w:rsidR="005A4E48" w:rsidRDefault="005A4E48">
            <w:pPr>
              <w:pStyle w:val="Tablinksbndig"/>
            </w:pPr>
            <w:r>
              <w:t>Kreisvolkshochschule</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2DED8664" w14:textId="175AE360" w:rsidR="005A4E48" w:rsidRDefault="0065491F">
            <w:pPr>
              <w:pStyle w:val="Tablinksbndig"/>
              <w:keepNext/>
            </w:pPr>
            <w:r>
              <w:t xml:space="preserve">Arnold, Knut </w:t>
            </w:r>
          </w:p>
        </w:tc>
        <w:tc>
          <w:tcPr>
            <w:tcW w:w="1495" w:type="dxa"/>
            <w:tcBorders>
              <w:top w:val="single" w:sz="4" w:space="0" w:color="1F497D" w:themeColor="text2"/>
              <w:left w:val="single" w:sz="4" w:space="0" w:color="1F497D" w:themeColor="text2"/>
              <w:bottom w:val="nil"/>
              <w:right w:val="nil"/>
            </w:tcBorders>
          </w:tcPr>
          <w:p w14:paraId="0C498645" w14:textId="4DFCC904" w:rsidR="005A4E48" w:rsidRPr="007460CD" w:rsidRDefault="0065491F" w:rsidP="00F93155">
            <w:pPr>
              <w:pStyle w:val="Tablinksbndigkursiv"/>
            </w:pPr>
            <w:r w:rsidRPr="0065491F">
              <w:t>entschuldigt</w:t>
            </w:r>
          </w:p>
        </w:tc>
      </w:tr>
      <w:tr w:rsidR="005A4E48" w14:paraId="024C34FA" w14:textId="77777777" w:rsidTr="0004005A">
        <w:trPr>
          <w:cantSplit/>
          <w:trHeight w:val="67"/>
        </w:trPr>
        <w:tc>
          <w:tcPr>
            <w:tcW w:w="419" w:type="dxa"/>
            <w:tcBorders>
              <w:top w:val="nil"/>
              <w:left w:val="nil"/>
              <w:bottom w:val="single" w:sz="4" w:space="0" w:color="auto"/>
              <w:right w:val="single" w:sz="2" w:space="0" w:color="244061" w:themeColor="accent1" w:themeShade="80"/>
            </w:tcBorders>
          </w:tcPr>
          <w:p w14:paraId="44E9A693" w14:textId="77777777" w:rsidR="005A4E48" w:rsidRDefault="005A4E48" w:rsidP="009A1855">
            <w:pPr>
              <w:pStyle w:val="Tablinksbndig"/>
            </w:pPr>
          </w:p>
        </w:tc>
        <w:tc>
          <w:tcPr>
            <w:tcW w:w="3692" w:type="dxa"/>
            <w:gridSpan w:val="2"/>
            <w:vMerge/>
            <w:tcBorders>
              <w:left w:val="single" w:sz="2" w:space="0" w:color="244061" w:themeColor="accent1" w:themeShade="80"/>
              <w:bottom w:val="single" w:sz="4" w:space="0" w:color="244061" w:themeColor="accent1" w:themeShade="80"/>
              <w:right w:val="single" w:sz="4" w:space="0" w:color="1F497D" w:themeColor="text2"/>
            </w:tcBorders>
          </w:tcPr>
          <w:p w14:paraId="52A82E31" w14:textId="77777777" w:rsidR="005A4E48" w:rsidRDefault="005A4E48" w:rsidP="009A1855">
            <w:pPr>
              <w:pStyle w:val="Tablinksbndig"/>
            </w:pPr>
          </w:p>
        </w:tc>
        <w:tc>
          <w:tcPr>
            <w:tcW w:w="3466" w:type="dxa"/>
            <w:tcBorders>
              <w:top w:val="nil"/>
              <w:left w:val="single" w:sz="4" w:space="0" w:color="1F497D" w:themeColor="text2"/>
              <w:bottom w:val="single" w:sz="4" w:space="0" w:color="244061" w:themeColor="accent1" w:themeShade="80"/>
              <w:right w:val="single" w:sz="4" w:space="0" w:color="1F497D" w:themeColor="text2"/>
            </w:tcBorders>
          </w:tcPr>
          <w:p w14:paraId="1900F102" w14:textId="14D19E83" w:rsidR="005A4E48" w:rsidRDefault="0065491F" w:rsidP="009A1855">
            <w:pPr>
              <w:pStyle w:val="Tablinksbndig"/>
            </w:pPr>
            <w:r>
              <w:t>Laurion, Stefanie</w:t>
            </w:r>
          </w:p>
        </w:tc>
        <w:tc>
          <w:tcPr>
            <w:tcW w:w="1495" w:type="dxa"/>
            <w:tcBorders>
              <w:top w:val="nil"/>
              <w:left w:val="single" w:sz="4" w:space="0" w:color="1F497D" w:themeColor="text2"/>
              <w:bottom w:val="single" w:sz="4" w:space="0" w:color="244061" w:themeColor="accent1" w:themeShade="80"/>
              <w:right w:val="nil"/>
            </w:tcBorders>
          </w:tcPr>
          <w:p w14:paraId="542AA015" w14:textId="38881430" w:rsidR="005A4E48" w:rsidRPr="006D5DB0" w:rsidRDefault="00F40DDB" w:rsidP="00282714">
            <w:pPr>
              <w:pStyle w:val="Tablinksbndigkursiv"/>
            </w:pPr>
            <w:r w:rsidRPr="0065491F">
              <w:t>entschuldigt</w:t>
            </w:r>
          </w:p>
        </w:tc>
      </w:tr>
      <w:tr w:rsidR="005A4E48" w14:paraId="299735AF" w14:textId="77777777" w:rsidTr="0004005A">
        <w:trPr>
          <w:cantSplit/>
          <w:trHeight w:val="20"/>
        </w:trPr>
        <w:tc>
          <w:tcPr>
            <w:tcW w:w="419" w:type="dxa"/>
            <w:tcBorders>
              <w:top w:val="single" w:sz="4" w:space="0" w:color="auto"/>
              <w:left w:val="nil"/>
              <w:bottom w:val="nil"/>
              <w:right w:val="single" w:sz="2" w:space="0" w:color="1F497D" w:themeColor="text2"/>
            </w:tcBorders>
          </w:tcPr>
          <w:p w14:paraId="40990B26" w14:textId="77777777" w:rsidR="005A4E48" w:rsidRDefault="005A4E48">
            <w:pPr>
              <w:pStyle w:val="Tablinksbndig"/>
              <w:keepNext/>
            </w:pPr>
            <w:r>
              <w:t>5</w:t>
            </w:r>
          </w:p>
        </w:tc>
        <w:tc>
          <w:tcPr>
            <w:tcW w:w="3692" w:type="dxa"/>
            <w:gridSpan w:val="2"/>
            <w:vMerge w:val="restart"/>
            <w:tcBorders>
              <w:top w:val="single" w:sz="4" w:space="0" w:color="244061" w:themeColor="accent1" w:themeShade="80"/>
              <w:left w:val="single" w:sz="2" w:space="0" w:color="1F497D" w:themeColor="text2"/>
              <w:bottom w:val="single" w:sz="2" w:space="0" w:color="244061" w:themeColor="accent1" w:themeShade="80"/>
              <w:right w:val="single" w:sz="4" w:space="0" w:color="1F497D" w:themeColor="text2"/>
            </w:tcBorders>
            <w:hideMark/>
          </w:tcPr>
          <w:p w14:paraId="4A4D90B7" w14:textId="77777777" w:rsidR="005A4E48" w:rsidRDefault="005A4E48">
            <w:pPr>
              <w:pStyle w:val="Tablinksbndig"/>
            </w:pPr>
            <w:r>
              <w:t>Wasserverband Peine</w:t>
            </w:r>
          </w:p>
        </w:tc>
        <w:tc>
          <w:tcPr>
            <w:tcW w:w="3466" w:type="dxa"/>
            <w:tcBorders>
              <w:top w:val="single" w:sz="4" w:space="0" w:color="244061" w:themeColor="accent1" w:themeShade="80"/>
              <w:left w:val="single" w:sz="4" w:space="0" w:color="1F497D" w:themeColor="text2"/>
              <w:bottom w:val="nil"/>
              <w:right w:val="single" w:sz="4" w:space="0" w:color="1F497D" w:themeColor="text2"/>
            </w:tcBorders>
            <w:hideMark/>
          </w:tcPr>
          <w:p w14:paraId="1CB59A25" w14:textId="58EA7475" w:rsidR="005A4E48" w:rsidRDefault="00C542AA">
            <w:pPr>
              <w:pStyle w:val="Tablinksbndig"/>
              <w:keepNext/>
            </w:pPr>
            <w:r>
              <w:t xml:space="preserve">Schröder, Olaf </w:t>
            </w:r>
          </w:p>
        </w:tc>
        <w:tc>
          <w:tcPr>
            <w:tcW w:w="1495" w:type="dxa"/>
            <w:tcBorders>
              <w:top w:val="single" w:sz="4" w:space="0" w:color="244061" w:themeColor="accent1" w:themeShade="80"/>
              <w:left w:val="single" w:sz="4" w:space="0" w:color="1F497D" w:themeColor="text2"/>
              <w:bottom w:val="nil"/>
              <w:right w:val="nil"/>
            </w:tcBorders>
          </w:tcPr>
          <w:p w14:paraId="7DE732DD" w14:textId="7E47A1EF" w:rsidR="005A4E48" w:rsidRPr="006D5DB0" w:rsidRDefault="005A4E48" w:rsidP="00AC14B7">
            <w:pPr>
              <w:pStyle w:val="Tablinksbndigkursiv"/>
            </w:pPr>
          </w:p>
        </w:tc>
      </w:tr>
      <w:tr w:rsidR="005A4E48" w14:paraId="7D584335" w14:textId="77777777" w:rsidTr="0004005A">
        <w:trPr>
          <w:cantSplit/>
          <w:trHeight w:val="20"/>
        </w:trPr>
        <w:tc>
          <w:tcPr>
            <w:tcW w:w="419" w:type="dxa"/>
            <w:tcBorders>
              <w:top w:val="nil"/>
              <w:left w:val="nil"/>
              <w:bottom w:val="single" w:sz="4" w:space="0" w:color="244061" w:themeColor="accent1" w:themeShade="80"/>
              <w:right w:val="single" w:sz="2" w:space="0" w:color="1F497D" w:themeColor="text2"/>
            </w:tcBorders>
          </w:tcPr>
          <w:p w14:paraId="28F3358B" w14:textId="77777777" w:rsidR="005A4E48" w:rsidRDefault="005A4E48">
            <w:pPr>
              <w:pStyle w:val="Tablinksbndig"/>
            </w:pPr>
          </w:p>
        </w:tc>
        <w:tc>
          <w:tcPr>
            <w:tcW w:w="3692" w:type="dxa"/>
            <w:gridSpan w:val="2"/>
            <w:vMerge/>
            <w:tcBorders>
              <w:top w:val="nil"/>
              <w:left w:val="nil"/>
              <w:bottom w:val="single" w:sz="4" w:space="0" w:color="244061" w:themeColor="accent1" w:themeShade="80"/>
              <w:right w:val="single" w:sz="2" w:space="0" w:color="1F497D" w:themeColor="text2"/>
            </w:tcBorders>
            <w:hideMark/>
          </w:tcPr>
          <w:p w14:paraId="1559ED77" w14:textId="77777777" w:rsidR="005A4E48" w:rsidRDefault="005A4E48">
            <w:pPr>
              <w:rPr>
                <w:iCs/>
                <w:sz w:val="18"/>
                <w:szCs w:val="24"/>
              </w:rPr>
            </w:pPr>
          </w:p>
        </w:tc>
        <w:tc>
          <w:tcPr>
            <w:tcW w:w="3466" w:type="dxa"/>
            <w:tcBorders>
              <w:top w:val="nil"/>
              <w:left w:val="single" w:sz="4" w:space="0" w:color="1F497D" w:themeColor="text2"/>
              <w:bottom w:val="single" w:sz="4" w:space="0" w:color="244061" w:themeColor="accent1" w:themeShade="80"/>
              <w:right w:val="single" w:sz="4" w:space="0" w:color="1F497D" w:themeColor="text2"/>
            </w:tcBorders>
            <w:hideMark/>
          </w:tcPr>
          <w:p w14:paraId="35F7AB26" w14:textId="35829C86" w:rsidR="005A4E48" w:rsidRDefault="00C542AA">
            <w:pPr>
              <w:pStyle w:val="Tablinksbndig"/>
            </w:pPr>
            <w:r>
              <w:t>Wittemann, Michael</w:t>
            </w:r>
          </w:p>
        </w:tc>
        <w:tc>
          <w:tcPr>
            <w:tcW w:w="1495" w:type="dxa"/>
            <w:tcBorders>
              <w:top w:val="nil"/>
              <w:left w:val="single" w:sz="4" w:space="0" w:color="1F497D" w:themeColor="text2"/>
              <w:bottom w:val="single" w:sz="4" w:space="0" w:color="244061" w:themeColor="accent1" w:themeShade="80"/>
              <w:right w:val="nil"/>
            </w:tcBorders>
          </w:tcPr>
          <w:p w14:paraId="796D9E21" w14:textId="1F9AD252" w:rsidR="005A4E48" w:rsidRPr="007460CD" w:rsidRDefault="005A4E48">
            <w:pPr>
              <w:pStyle w:val="Tablinksbndig"/>
              <w:rPr>
                <w:i/>
              </w:rPr>
            </w:pPr>
          </w:p>
        </w:tc>
      </w:tr>
      <w:tr w:rsidR="004C75A2" w:rsidRPr="0004005A" w14:paraId="457C1074"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5CE482D5" w14:textId="2A44F91D" w:rsidR="004C75A2" w:rsidRPr="007460CD" w:rsidRDefault="004C75A2" w:rsidP="00310372">
            <w:pPr>
              <w:pStyle w:val="TabSpaltenberschrift"/>
            </w:pPr>
            <w:r w:rsidRPr="007460CD">
              <w:t xml:space="preserve">Interessensgruppe </w:t>
            </w:r>
            <w:r w:rsidR="005F091E" w:rsidRPr="007460CD">
              <w:t>Dorf- und Vereinsleben</w:t>
            </w:r>
          </w:p>
        </w:tc>
      </w:tr>
      <w:tr w:rsidR="004C75A2" w14:paraId="71F380AC" w14:textId="77777777">
        <w:trPr>
          <w:cantSplit/>
          <w:trHeight w:val="67"/>
        </w:trPr>
        <w:tc>
          <w:tcPr>
            <w:tcW w:w="419" w:type="dxa"/>
            <w:tcBorders>
              <w:top w:val="single" w:sz="4" w:space="0" w:color="1F497D" w:themeColor="text2"/>
              <w:left w:val="nil"/>
              <w:bottom w:val="nil"/>
              <w:right w:val="single" w:sz="4" w:space="0" w:color="1F497D" w:themeColor="text2"/>
            </w:tcBorders>
            <w:hideMark/>
          </w:tcPr>
          <w:p w14:paraId="591792F4" w14:textId="4BAB0C79" w:rsidR="004C75A2" w:rsidRDefault="005F091E">
            <w:pPr>
              <w:pStyle w:val="Tablinksbndig"/>
              <w:keepNext/>
            </w:pPr>
            <w:r>
              <w:t>6</w:t>
            </w:r>
          </w:p>
        </w:tc>
        <w:tc>
          <w:tcPr>
            <w:tcW w:w="3692" w:type="dxa"/>
            <w:gridSpan w:val="2"/>
            <w:vMerge w:val="restart"/>
            <w:tcBorders>
              <w:top w:val="single" w:sz="4" w:space="0" w:color="1F497D" w:themeColor="text2"/>
              <w:left w:val="single" w:sz="4" w:space="0" w:color="1F497D" w:themeColor="text2"/>
              <w:right w:val="single" w:sz="4" w:space="0" w:color="1F497D" w:themeColor="text2"/>
            </w:tcBorders>
            <w:hideMark/>
          </w:tcPr>
          <w:p w14:paraId="786D82DD" w14:textId="77777777" w:rsidR="004C75A2" w:rsidRDefault="004C75A2">
            <w:pPr>
              <w:pStyle w:val="Tablinksbndig"/>
              <w:keepNext/>
            </w:pPr>
            <w:r>
              <w:t>Caritasverband Landkreis Peine e.V.</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1C424B87" w14:textId="77777777" w:rsidR="004C75A2" w:rsidRDefault="004C75A2">
            <w:pPr>
              <w:pStyle w:val="Tablinksbndig"/>
              <w:keepNext/>
            </w:pPr>
            <w:r>
              <w:t>Denecke, Angela</w:t>
            </w:r>
          </w:p>
        </w:tc>
        <w:tc>
          <w:tcPr>
            <w:tcW w:w="1495" w:type="dxa"/>
            <w:tcBorders>
              <w:top w:val="single" w:sz="4" w:space="0" w:color="1F497D" w:themeColor="text2"/>
              <w:left w:val="single" w:sz="4" w:space="0" w:color="1F497D" w:themeColor="text2"/>
              <w:bottom w:val="nil"/>
              <w:right w:val="nil"/>
            </w:tcBorders>
          </w:tcPr>
          <w:p w14:paraId="36583B9B" w14:textId="13DCD545" w:rsidR="004C75A2" w:rsidRPr="007460CD" w:rsidRDefault="004C75A2">
            <w:pPr>
              <w:pStyle w:val="Tablinksbndigkursiv"/>
            </w:pPr>
          </w:p>
        </w:tc>
      </w:tr>
      <w:tr w:rsidR="004C75A2" w14:paraId="280DF77A" w14:textId="77777777" w:rsidTr="00C542AA">
        <w:trPr>
          <w:cantSplit/>
          <w:trHeight w:val="67"/>
        </w:trPr>
        <w:tc>
          <w:tcPr>
            <w:tcW w:w="419" w:type="dxa"/>
            <w:tcBorders>
              <w:top w:val="nil"/>
              <w:left w:val="nil"/>
              <w:bottom w:val="single" w:sz="4" w:space="0" w:color="auto"/>
              <w:right w:val="single" w:sz="4" w:space="0" w:color="1F497D" w:themeColor="text2"/>
            </w:tcBorders>
          </w:tcPr>
          <w:p w14:paraId="259C3EBF" w14:textId="77777777" w:rsidR="004C75A2" w:rsidRDefault="004C75A2">
            <w:pPr>
              <w:pStyle w:val="Tablinksbndig"/>
            </w:pPr>
          </w:p>
        </w:tc>
        <w:tc>
          <w:tcPr>
            <w:tcW w:w="3692" w:type="dxa"/>
            <w:gridSpan w:val="2"/>
            <w:vMerge/>
            <w:tcBorders>
              <w:left w:val="single" w:sz="4" w:space="0" w:color="1F497D" w:themeColor="text2"/>
              <w:bottom w:val="single" w:sz="4" w:space="0" w:color="auto"/>
              <w:right w:val="single" w:sz="4" w:space="0" w:color="1F497D" w:themeColor="text2"/>
            </w:tcBorders>
          </w:tcPr>
          <w:p w14:paraId="761FED64" w14:textId="77777777" w:rsidR="004C75A2" w:rsidRDefault="004C75A2">
            <w:pPr>
              <w:pStyle w:val="Tablinksbndig"/>
              <w:keepNext/>
            </w:pPr>
          </w:p>
        </w:tc>
        <w:tc>
          <w:tcPr>
            <w:tcW w:w="3466" w:type="dxa"/>
            <w:tcBorders>
              <w:top w:val="nil"/>
              <w:left w:val="single" w:sz="4" w:space="0" w:color="1F497D" w:themeColor="text2"/>
              <w:bottom w:val="single" w:sz="4" w:space="0" w:color="auto"/>
              <w:right w:val="single" w:sz="4" w:space="0" w:color="1F497D" w:themeColor="text2"/>
            </w:tcBorders>
          </w:tcPr>
          <w:p w14:paraId="41E30486" w14:textId="77777777" w:rsidR="004C75A2" w:rsidRDefault="004C75A2">
            <w:pPr>
              <w:pStyle w:val="Tablinksbndig"/>
              <w:keepNext/>
            </w:pPr>
            <w:r>
              <w:t>Henties-Beese, Anke</w:t>
            </w:r>
          </w:p>
        </w:tc>
        <w:tc>
          <w:tcPr>
            <w:tcW w:w="1495" w:type="dxa"/>
            <w:tcBorders>
              <w:top w:val="nil"/>
              <w:left w:val="single" w:sz="4" w:space="0" w:color="1F497D" w:themeColor="text2"/>
              <w:bottom w:val="single" w:sz="4" w:space="0" w:color="auto"/>
              <w:right w:val="nil"/>
            </w:tcBorders>
          </w:tcPr>
          <w:p w14:paraId="3D315170" w14:textId="77777777" w:rsidR="004C75A2" w:rsidRPr="007460CD" w:rsidRDefault="004C75A2">
            <w:pPr>
              <w:pStyle w:val="Tablinksbndigkursiv"/>
            </w:pPr>
          </w:p>
        </w:tc>
      </w:tr>
      <w:tr w:rsidR="0009149F" w14:paraId="524F9404" w14:textId="77777777">
        <w:trPr>
          <w:cantSplit/>
          <w:trHeight w:val="20"/>
        </w:trPr>
        <w:tc>
          <w:tcPr>
            <w:tcW w:w="419" w:type="dxa"/>
            <w:tcBorders>
              <w:top w:val="single" w:sz="4" w:space="0" w:color="auto"/>
              <w:left w:val="nil"/>
              <w:bottom w:val="nil"/>
              <w:right w:val="single" w:sz="4" w:space="0" w:color="auto"/>
            </w:tcBorders>
            <w:hideMark/>
          </w:tcPr>
          <w:p w14:paraId="3ADBC93B" w14:textId="1CF28B53" w:rsidR="0009149F" w:rsidRDefault="0009149F">
            <w:pPr>
              <w:pStyle w:val="Tablinksbndig"/>
              <w:keepNext/>
            </w:pPr>
            <w:r>
              <w:t>7</w:t>
            </w:r>
          </w:p>
        </w:tc>
        <w:tc>
          <w:tcPr>
            <w:tcW w:w="3692" w:type="dxa"/>
            <w:gridSpan w:val="2"/>
            <w:vMerge w:val="restart"/>
            <w:tcBorders>
              <w:top w:val="single" w:sz="4" w:space="0" w:color="auto"/>
              <w:left w:val="single" w:sz="4" w:space="0" w:color="auto"/>
              <w:right w:val="single" w:sz="4" w:space="0" w:color="auto"/>
            </w:tcBorders>
            <w:hideMark/>
          </w:tcPr>
          <w:p w14:paraId="1CC3A1F8" w14:textId="7F1840D5" w:rsidR="0009149F" w:rsidRDefault="0009149F">
            <w:pPr>
              <w:pStyle w:val="Tablinksbndig"/>
            </w:pPr>
            <w:r w:rsidRPr="005151F0">
              <w:t>Ev.-luth. Kirchenkreis Peine</w:t>
            </w:r>
          </w:p>
        </w:tc>
        <w:tc>
          <w:tcPr>
            <w:tcW w:w="3466" w:type="dxa"/>
            <w:tcBorders>
              <w:top w:val="single" w:sz="4" w:space="0" w:color="auto"/>
              <w:left w:val="single" w:sz="4" w:space="0" w:color="auto"/>
              <w:bottom w:val="nil"/>
              <w:right w:val="single" w:sz="4" w:space="0" w:color="auto"/>
            </w:tcBorders>
            <w:hideMark/>
          </w:tcPr>
          <w:p w14:paraId="18297027" w14:textId="1329AE24" w:rsidR="0009149F" w:rsidRDefault="0009149F">
            <w:pPr>
              <w:pStyle w:val="Tablinksbndig"/>
            </w:pPr>
            <w:r w:rsidRPr="00CD3C57">
              <w:t>Glawion</w:t>
            </w:r>
            <w:r>
              <w:t xml:space="preserve">, </w:t>
            </w:r>
            <w:r w:rsidRPr="00CD3C57">
              <w:t>Michael</w:t>
            </w:r>
            <w:r>
              <w:t xml:space="preserve"> </w:t>
            </w:r>
          </w:p>
        </w:tc>
        <w:tc>
          <w:tcPr>
            <w:tcW w:w="1495" w:type="dxa"/>
            <w:tcBorders>
              <w:top w:val="single" w:sz="4" w:space="0" w:color="auto"/>
              <w:left w:val="single" w:sz="4" w:space="0" w:color="auto"/>
              <w:bottom w:val="nil"/>
              <w:right w:val="nil"/>
            </w:tcBorders>
          </w:tcPr>
          <w:p w14:paraId="08C03F78" w14:textId="19EE6447" w:rsidR="0009149F" w:rsidRPr="006D5DB0" w:rsidRDefault="0009149F">
            <w:pPr>
              <w:pStyle w:val="Tablinksbndigkursiv"/>
            </w:pPr>
          </w:p>
        </w:tc>
      </w:tr>
      <w:tr w:rsidR="0009149F" w14:paraId="7EC180BB" w14:textId="77777777" w:rsidTr="0009149F">
        <w:trPr>
          <w:cantSplit/>
          <w:trHeight w:val="20"/>
        </w:trPr>
        <w:tc>
          <w:tcPr>
            <w:tcW w:w="419" w:type="dxa"/>
            <w:tcBorders>
              <w:top w:val="nil"/>
              <w:left w:val="nil"/>
              <w:bottom w:val="nil"/>
              <w:right w:val="single" w:sz="4" w:space="0" w:color="auto"/>
            </w:tcBorders>
          </w:tcPr>
          <w:p w14:paraId="3659F855" w14:textId="77777777" w:rsidR="0009149F" w:rsidRDefault="0009149F">
            <w:pPr>
              <w:pStyle w:val="Tablinksbndig"/>
              <w:keepNext/>
            </w:pPr>
          </w:p>
        </w:tc>
        <w:tc>
          <w:tcPr>
            <w:tcW w:w="3692" w:type="dxa"/>
            <w:gridSpan w:val="2"/>
            <w:vMerge/>
            <w:tcBorders>
              <w:left w:val="single" w:sz="4" w:space="0" w:color="auto"/>
              <w:right w:val="single" w:sz="4" w:space="0" w:color="auto"/>
            </w:tcBorders>
          </w:tcPr>
          <w:p w14:paraId="3498AD12" w14:textId="77777777" w:rsidR="0009149F" w:rsidRDefault="0009149F">
            <w:pPr>
              <w:pStyle w:val="Tablinksbndig"/>
            </w:pPr>
          </w:p>
        </w:tc>
        <w:tc>
          <w:tcPr>
            <w:tcW w:w="3466" w:type="dxa"/>
            <w:tcBorders>
              <w:top w:val="nil"/>
              <w:left w:val="single" w:sz="4" w:space="0" w:color="auto"/>
              <w:bottom w:val="nil"/>
              <w:right w:val="single" w:sz="4" w:space="0" w:color="auto"/>
            </w:tcBorders>
          </w:tcPr>
          <w:p w14:paraId="60345D5C" w14:textId="410A6003" w:rsidR="0009149F" w:rsidRDefault="0009149F">
            <w:pPr>
              <w:pStyle w:val="Tablinksbndig"/>
            </w:pPr>
            <w:r>
              <w:t>Laskowski, Dr. Nicole</w:t>
            </w:r>
          </w:p>
        </w:tc>
        <w:tc>
          <w:tcPr>
            <w:tcW w:w="1495" w:type="dxa"/>
            <w:tcBorders>
              <w:top w:val="nil"/>
              <w:left w:val="single" w:sz="4" w:space="0" w:color="auto"/>
              <w:bottom w:val="nil"/>
              <w:right w:val="nil"/>
            </w:tcBorders>
          </w:tcPr>
          <w:p w14:paraId="53EE79BF" w14:textId="47A9904D" w:rsidR="0009149F" w:rsidRPr="006D5DB0" w:rsidRDefault="00F40DDB">
            <w:pPr>
              <w:pStyle w:val="Tablinksbndigkursiv"/>
            </w:pPr>
            <w:r>
              <w:t>anwesend</w:t>
            </w:r>
          </w:p>
        </w:tc>
      </w:tr>
      <w:tr w:rsidR="0009149F" w14:paraId="579BEBF2" w14:textId="77777777">
        <w:trPr>
          <w:cantSplit/>
          <w:trHeight w:val="20"/>
        </w:trPr>
        <w:tc>
          <w:tcPr>
            <w:tcW w:w="419" w:type="dxa"/>
            <w:tcBorders>
              <w:top w:val="nil"/>
              <w:left w:val="nil"/>
              <w:bottom w:val="single" w:sz="4" w:space="0" w:color="auto"/>
              <w:right w:val="single" w:sz="4" w:space="0" w:color="auto"/>
            </w:tcBorders>
          </w:tcPr>
          <w:p w14:paraId="0A59861D" w14:textId="77777777" w:rsidR="0009149F" w:rsidRDefault="0009149F">
            <w:pPr>
              <w:pStyle w:val="Tablinksbndig"/>
              <w:keepNext/>
            </w:pPr>
          </w:p>
        </w:tc>
        <w:tc>
          <w:tcPr>
            <w:tcW w:w="3692" w:type="dxa"/>
            <w:gridSpan w:val="2"/>
            <w:vMerge/>
            <w:tcBorders>
              <w:left w:val="single" w:sz="4" w:space="0" w:color="auto"/>
              <w:bottom w:val="single" w:sz="4" w:space="0" w:color="auto"/>
              <w:right w:val="single" w:sz="4" w:space="0" w:color="auto"/>
            </w:tcBorders>
          </w:tcPr>
          <w:p w14:paraId="277ABC56" w14:textId="77777777" w:rsidR="0009149F" w:rsidRDefault="0009149F">
            <w:pPr>
              <w:pStyle w:val="Tablinksbndig"/>
            </w:pPr>
          </w:p>
        </w:tc>
        <w:tc>
          <w:tcPr>
            <w:tcW w:w="3466" w:type="dxa"/>
            <w:tcBorders>
              <w:top w:val="nil"/>
              <w:left w:val="single" w:sz="4" w:space="0" w:color="auto"/>
              <w:bottom w:val="single" w:sz="4" w:space="0" w:color="auto"/>
              <w:right w:val="single" w:sz="4" w:space="0" w:color="auto"/>
            </w:tcBorders>
          </w:tcPr>
          <w:p w14:paraId="2A97F2C1" w14:textId="683E83E2" w:rsidR="0009149F" w:rsidRDefault="0009149F">
            <w:pPr>
              <w:pStyle w:val="Tablinksbndig"/>
            </w:pPr>
            <w:r>
              <w:t>Schaper, Berit</w:t>
            </w:r>
          </w:p>
        </w:tc>
        <w:tc>
          <w:tcPr>
            <w:tcW w:w="1495" w:type="dxa"/>
            <w:tcBorders>
              <w:top w:val="nil"/>
              <w:left w:val="single" w:sz="4" w:space="0" w:color="auto"/>
              <w:bottom w:val="single" w:sz="4" w:space="0" w:color="auto"/>
              <w:right w:val="nil"/>
            </w:tcBorders>
          </w:tcPr>
          <w:p w14:paraId="2248A2D8" w14:textId="198B2CF7" w:rsidR="0009149F" w:rsidRDefault="00827FD4">
            <w:pPr>
              <w:pStyle w:val="Tablinksbndigkursiv"/>
            </w:pPr>
            <w:r>
              <w:t>anwesend</w:t>
            </w:r>
          </w:p>
        </w:tc>
      </w:tr>
      <w:tr w:rsidR="004C75A2" w14:paraId="3AD45461" w14:textId="77777777" w:rsidTr="005713C3">
        <w:trPr>
          <w:cantSplit/>
          <w:trHeight w:val="20"/>
        </w:trPr>
        <w:tc>
          <w:tcPr>
            <w:tcW w:w="419" w:type="dxa"/>
            <w:tcBorders>
              <w:top w:val="single" w:sz="4" w:space="0" w:color="auto"/>
              <w:left w:val="nil"/>
              <w:bottom w:val="nil"/>
              <w:right w:val="single" w:sz="4" w:space="0" w:color="1F497D" w:themeColor="text2"/>
            </w:tcBorders>
            <w:hideMark/>
          </w:tcPr>
          <w:p w14:paraId="17BC7006" w14:textId="2AF87D19" w:rsidR="004C75A2" w:rsidRDefault="005F091E">
            <w:pPr>
              <w:pStyle w:val="Tablinksbndig"/>
            </w:pPr>
            <w:r>
              <w:t>8</w:t>
            </w:r>
          </w:p>
        </w:tc>
        <w:tc>
          <w:tcPr>
            <w:tcW w:w="3692" w:type="dxa"/>
            <w:gridSpan w:val="2"/>
            <w:tcBorders>
              <w:top w:val="single" w:sz="4" w:space="0" w:color="auto"/>
              <w:left w:val="single" w:sz="4" w:space="0" w:color="1F497D" w:themeColor="text2"/>
              <w:bottom w:val="nil"/>
              <w:right w:val="single" w:sz="4" w:space="0" w:color="1F497D" w:themeColor="text2"/>
            </w:tcBorders>
            <w:hideMark/>
          </w:tcPr>
          <w:p w14:paraId="332246E2" w14:textId="77777777" w:rsidR="004C75A2" w:rsidRDefault="004C75A2">
            <w:pPr>
              <w:pStyle w:val="Tablinksbndig"/>
            </w:pPr>
            <w:r>
              <w:t>KreisSportBund Peine e.V.</w:t>
            </w:r>
          </w:p>
        </w:tc>
        <w:tc>
          <w:tcPr>
            <w:tcW w:w="3466" w:type="dxa"/>
            <w:tcBorders>
              <w:top w:val="single" w:sz="4" w:space="0" w:color="auto"/>
              <w:left w:val="single" w:sz="4" w:space="0" w:color="1F497D" w:themeColor="text2"/>
              <w:bottom w:val="nil"/>
              <w:right w:val="single" w:sz="4" w:space="0" w:color="1F497D" w:themeColor="text2"/>
            </w:tcBorders>
            <w:hideMark/>
          </w:tcPr>
          <w:p w14:paraId="4506287D" w14:textId="77777777" w:rsidR="004C75A2" w:rsidRDefault="004C75A2">
            <w:pPr>
              <w:pStyle w:val="Tablinksbndig"/>
            </w:pPr>
            <w:r>
              <w:t>Werner, Ralf</w:t>
            </w:r>
          </w:p>
        </w:tc>
        <w:tc>
          <w:tcPr>
            <w:tcW w:w="1495" w:type="dxa"/>
            <w:tcBorders>
              <w:top w:val="single" w:sz="4" w:space="0" w:color="auto"/>
              <w:left w:val="single" w:sz="4" w:space="0" w:color="1F497D" w:themeColor="text2"/>
              <w:bottom w:val="nil"/>
              <w:right w:val="nil"/>
            </w:tcBorders>
          </w:tcPr>
          <w:p w14:paraId="184C1BD4" w14:textId="5C15A2FC" w:rsidR="004C75A2" w:rsidRPr="006D5DB0" w:rsidRDefault="00632D99" w:rsidP="00AC14B7">
            <w:pPr>
              <w:pStyle w:val="Tablinksbndigkursiv"/>
            </w:pPr>
            <w:r w:rsidRPr="0065491F">
              <w:t>entschuldigt</w:t>
            </w:r>
          </w:p>
        </w:tc>
      </w:tr>
      <w:tr w:rsidR="005713C3" w14:paraId="32A64DDC" w14:textId="77777777" w:rsidTr="005713C3">
        <w:trPr>
          <w:cantSplit/>
          <w:trHeight w:val="20"/>
        </w:trPr>
        <w:tc>
          <w:tcPr>
            <w:tcW w:w="419" w:type="dxa"/>
            <w:tcBorders>
              <w:top w:val="nil"/>
              <w:left w:val="nil"/>
              <w:bottom w:val="single" w:sz="4" w:space="0" w:color="244061"/>
              <w:right w:val="single" w:sz="4" w:space="0" w:color="1F497D" w:themeColor="text2"/>
            </w:tcBorders>
          </w:tcPr>
          <w:p w14:paraId="2BCA6C55" w14:textId="77777777" w:rsidR="005713C3" w:rsidRDefault="005713C3">
            <w:pPr>
              <w:pStyle w:val="Tablinksbndig"/>
            </w:pPr>
          </w:p>
        </w:tc>
        <w:tc>
          <w:tcPr>
            <w:tcW w:w="3692" w:type="dxa"/>
            <w:gridSpan w:val="2"/>
            <w:tcBorders>
              <w:top w:val="nil"/>
              <w:left w:val="single" w:sz="4" w:space="0" w:color="1F497D" w:themeColor="text2"/>
              <w:bottom w:val="single" w:sz="4" w:space="0" w:color="244061"/>
              <w:right w:val="single" w:sz="4" w:space="0" w:color="1F497D" w:themeColor="text2"/>
            </w:tcBorders>
          </w:tcPr>
          <w:p w14:paraId="0FAAD472" w14:textId="77777777" w:rsidR="005713C3" w:rsidRDefault="005713C3">
            <w:pPr>
              <w:pStyle w:val="Tablinksbndig"/>
            </w:pPr>
          </w:p>
        </w:tc>
        <w:tc>
          <w:tcPr>
            <w:tcW w:w="3466" w:type="dxa"/>
            <w:tcBorders>
              <w:top w:val="nil"/>
              <w:left w:val="single" w:sz="4" w:space="0" w:color="1F497D" w:themeColor="text2"/>
              <w:bottom w:val="single" w:sz="4" w:space="0" w:color="244061"/>
              <w:right w:val="single" w:sz="4" w:space="0" w:color="1F497D" w:themeColor="text2"/>
            </w:tcBorders>
          </w:tcPr>
          <w:p w14:paraId="27A4CB8B" w14:textId="59542674" w:rsidR="005713C3" w:rsidRDefault="00F6629A">
            <w:pPr>
              <w:pStyle w:val="Tablinksbndig"/>
            </w:pPr>
            <w:r>
              <w:t xml:space="preserve">Herr </w:t>
            </w:r>
            <w:r w:rsidR="005713C3">
              <w:t>Hof</w:t>
            </w:r>
          </w:p>
        </w:tc>
        <w:tc>
          <w:tcPr>
            <w:tcW w:w="1495" w:type="dxa"/>
            <w:tcBorders>
              <w:top w:val="nil"/>
              <w:left w:val="single" w:sz="4" w:space="0" w:color="1F497D" w:themeColor="text2"/>
              <w:bottom w:val="single" w:sz="4" w:space="0" w:color="244061"/>
              <w:right w:val="nil"/>
            </w:tcBorders>
          </w:tcPr>
          <w:p w14:paraId="78215AD3" w14:textId="35424AEE" w:rsidR="005713C3" w:rsidRDefault="00632D99" w:rsidP="00AC14B7">
            <w:pPr>
              <w:pStyle w:val="Tablinksbndigkursiv"/>
            </w:pPr>
            <w:r>
              <w:t>anwesend</w:t>
            </w:r>
          </w:p>
        </w:tc>
      </w:tr>
      <w:tr w:rsidR="004C75A2" w14:paraId="61020A73" w14:textId="77777777">
        <w:trPr>
          <w:cantSplit/>
          <w:trHeight w:val="20"/>
        </w:trPr>
        <w:tc>
          <w:tcPr>
            <w:tcW w:w="419" w:type="dxa"/>
            <w:tcBorders>
              <w:top w:val="single" w:sz="4" w:space="0" w:color="244061"/>
              <w:left w:val="nil"/>
              <w:bottom w:val="nil"/>
              <w:right w:val="single" w:sz="4" w:space="0" w:color="1F497D" w:themeColor="text2"/>
            </w:tcBorders>
            <w:hideMark/>
          </w:tcPr>
          <w:p w14:paraId="7EB5E833" w14:textId="53A2FC19" w:rsidR="004C75A2" w:rsidRDefault="005F091E">
            <w:pPr>
              <w:pStyle w:val="Tablinksbndig"/>
              <w:keepNext/>
            </w:pPr>
            <w:r>
              <w:t>9</w:t>
            </w:r>
          </w:p>
        </w:tc>
        <w:tc>
          <w:tcPr>
            <w:tcW w:w="3692" w:type="dxa"/>
            <w:gridSpan w:val="2"/>
            <w:vMerge w:val="restart"/>
            <w:tcBorders>
              <w:top w:val="single" w:sz="4" w:space="0" w:color="244061"/>
              <w:left w:val="single" w:sz="4" w:space="0" w:color="1F497D" w:themeColor="text2"/>
              <w:right w:val="single" w:sz="4" w:space="0" w:color="1F497D" w:themeColor="text2"/>
            </w:tcBorders>
            <w:hideMark/>
          </w:tcPr>
          <w:p w14:paraId="2399DA00" w14:textId="77777777" w:rsidR="004C75A2" w:rsidRDefault="004C75A2">
            <w:pPr>
              <w:pStyle w:val="Tablinksbndig"/>
            </w:pPr>
            <w:r>
              <w:t>Landfrauen, Kreisverband Peine</w:t>
            </w:r>
          </w:p>
        </w:tc>
        <w:tc>
          <w:tcPr>
            <w:tcW w:w="3466" w:type="dxa"/>
            <w:tcBorders>
              <w:top w:val="single" w:sz="4" w:space="0" w:color="244061"/>
              <w:left w:val="single" w:sz="4" w:space="0" w:color="1F497D" w:themeColor="text2"/>
              <w:bottom w:val="nil"/>
              <w:right w:val="single" w:sz="4" w:space="0" w:color="1F497D" w:themeColor="text2"/>
            </w:tcBorders>
            <w:hideMark/>
          </w:tcPr>
          <w:p w14:paraId="604CF403" w14:textId="77777777" w:rsidR="004C75A2" w:rsidRDefault="004C75A2">
            <w:pPr>
              <w:pStyle w:val="Tablinksbndig"/>
            </w:pPr>
            <w:r>
              <w:t>Schneider, Manuela (LAG-Vorsitzende)</w:t>
            </w:r>
          </w:p>
        </w:tc>
        <w:tc>
          <w:tcPr>
            <w:tcW w:w="1495" w:type="dxa"/>
            <w:tcBorders>
              <w:top w:val="single" w:sz="4" w:space="0" w:color="244061"/>
              <w:left w:val="single" w:sz="4" w:space="0" w:color="1F497D" w:themeColor="text2"/>
              <w:bottom w:val="nil"/>
              <w:right w:val="nil"/>
            </w:tcBorders>
          </w:tcPr>
          <w:p w14:paraId="0339F1E8" w14:textId="66681DFA" w:rsidR="00B82FAC" w:rsidRPr="006D5DB0" w:rsidRDefault="00827FD4">
            <w:pPr>
              <w:pStyle w:val="Tablinksbndigkursiv"/>
            </w:pPr>
            <w:r>
              <w:t>anwesend</w:t>
            </w:r>
          </w:p>
        </w:tc>
      </w:tr>
      <w:tr w:rsidR="004C75A2" w14:paraId="1874DFBF" w14:textId="77777777">
        <w:trPr>
          <w:cantSplit/>
          <w:trHeight w:val="20"/>
        </w:trPr>
        <w:tc>
          <w:tcPr>
            <w:tcW w:w="419" w:type="dxa"/>
            <w:tcBorders>
              <w:top w:val="nil"/>
              <w:left w:val="nil"/>
              <w:bottom w:val="single" w:sz="4" w:space="0" w:color="244061"/>
              <w:right w:val="single" w:sz="4" w:space="0" w:color="1F497D" w:themeColor="text2"/>
            </w:tcBorders>
          </w:tcPr>
          <w:p w14:paraId="2657CE53" w14:textId="77777777" w:rsidR="004C75A2" w:rsidRDefault="004C75A2">
            <w:pPr>
              <w:pStyle w:val="Tablinksbndig"/>
            </w:pPr>
          </w:p>
        </w:tc>
        <w:tc>
          <w:tcPr>
            <w:tcW w:w="3692" w:type="dxa"/>
            <w:gridSpan w:val="2"/>
            <w:vMerge/>
            <w:tcBorders>
              <w:left w:val="single" w:sz="4" w:space="0" w:color="1F497D" w:themeColor="text2"/>
              <w:bottom w:val="single" w:sz="4" w:space="0" w:color="244061"/>
              <w:right w:val="single" w:sz="4" w:space="0" w:color="1F497D" w:themeColor="text2"/>
            </w:tcBorders>
            <w:hideMark/>
          </w:tcPr>
          <w:p w14:paraId="119309E4" w14:textId="77777777" w:rsidR="004C75A2" w:rsidRDefault="004C75A2">
            <w:pPr>
              <w:rPr>
                <w:iCs/>
                <w:sz w:val="18"/>
                <w:szCs w:val="24"/>
              </w:rPr>
            </w:pPr>
          </w:p>
        </w:tc>
        <w:tc>
          <w:tcPr>
            <w:tcW w:w="3466" w:type="dxa"/>
            <w:tcBorders>
              <w:top w:val="nil"/>
              <w:left w:val="single" w:sz="4" w:space="0" w:color="1F497D" w:themeColor="text2"/>
              <w:bottom w:val="single" w:sz="4" w:space="0" w:color="244061"/>
              <w:right w:val="single" w:sz="4" w:space="0" w:color="1F497D" w:themeColor="text2"/>
            </w:tcBorders>
            <w:hideMark/>
          </w:tcPr>
          <w:p w14:paraId="50EF2B18" w14:textId="77777777" w:rsidR="004C75A2" w:rsidRDefault="004C75A2">
            <w:pPr>
              <w:pStyle w:val="Tablinksbndig"/>
            </w:pPr>
            <w:r>
              <w:t>Lauenroth, Bianca</w:t>
            </w:r>
          </w:p>
        </w:tc>
        <w:tc>
          <w:tcPr>
            <w:tcW w:w="1495" w:type="dxa"/>
            <w:tcBorders>
              <w:top w:val="nil"/>
              <w:left w:val="single" w:sz="4" w:space="0" w:color="1F497D" w:themeColor="text2"/>
              <w:bottom w:val="single" w:sz="4" w:space="0" w:color="244061"/>
              <w:right w:val="nil"/>
            </w:tcBorders>
          </w:tcPr>
          <w:p w14:paraId="02552B90" w14:textId="77777777" w:rsidR="004C75A2" w:rsidRPr="007460CD" w:rsidRDefault="004C75A2">
            <w:pPr>
              <w:pStyle w:val="Tablinksbndigkursiv"/>
            </w:pPr>
          </w:p>
        </w:tc>
      </w:tr>
      <w:tr w:rsidR="005A4E48" w14:paraId="1DDC06E9" w14:textId="77777777" w:rsidTr="0004005A">
        <w:trPr>
          <w:cantSplit/>
          <w:trHeight w:val="20"/>
        </w:trPr>
        <w:tc>
          <w:tcPr>
            <w:tcW w:w="9072" w:type="dxa"/>
            <w:gridSpan w:val="5"/>
            <w:tcBorders>
              <w:top w:val="single" w:sz="4" w:space="0" w:color="244061" w:themeColor="accent1" w:themeShade="80"/>
              <w:left w:val="nil"/>
              <w:bottom w:val="single" w:sz="4" w:space="0" w:color="1F497D" w:themeColor="text2"/>
              <w:right w:val="nil"/>
            </w:tcBorders>
            <w:shd w:val="clear" w:color="auto" w:fill="D9D9D9" w:themeFill="background1" w:themeFillShade="D9"/>
            <w:hideMark/>
          </w:tcPr>
          <w:p w14:paraId="3E1745C2" w14:textId="77777777" w:rsidR="005A4E48" w:rsidRPr="007460CD" w:rsidRDefault="005A4E48">
            <w:pPr>
              <w:pStyle w:val="TabSpaltenberschrift"/>
              <w:rPr>
                <w:i/>
                <w:iCs/>
              </w:rPr>
            </w:pPr>
            <w:r w:rsidRPr="007460CD">
              <w:rPr>
                <w:i/>
                <w:iCs/>
              </w:rPr>
              <w:t>Handlungsfeld 2: Aktiv-Tourismus und Kultur-Erleben</w:t>
            </w:r>
          </w:p>
        </w:tc>
      </w:tr>
      <w:tr w:rsidR="00586D03" w:rsidRPr="0004005A" w14:paraId="3DB53FC2"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554B1D70" w14:textId="05B51492" w:rsidR="00586D03" w:rsidRPr="007460CD" w:rsidRDefault="00586D03" w:rsidP="00310372">
            <w:pPr>
              <w:pStyle w:val="TabSpaltenberschrift"/>
            </w:pPr>
            <w:r w:rsidRPr="007460CD">
              <w:t xml:space="preserve">Interessensgruppe </w:t>
            </w:r>
            <w:r w:rsidR="0037691F" w:rsidRPr="007460CD">
              <w:t>Kultur</w:t>
            </w:r>
          </w:p>
        </w:tc>
      </w:tr>
      <w:tr w:rsidR="005A4E48" w14:paraId="013C6906" w14:textId="77777777" w:rsidTr="0004005A">
        <w:trPr>
          <w:cantSplit/>
          <w:trHeight w:val="20"/>
        </w:trPr>
        <w:tc>
          <w:tcPr>
            <w:tcW w:w="419" w:type="dxa"/>
            <w:tcBorders>
              <w:top w:val="single" w:sz="4" w:space="0" w:color="1F497D" w:themeColor="text2"/>
              <w:left w:val="nil"/>
              <w:bottom w:val="nil"/>
              <w:right w:val="single" w:sz="4" w:space="0" w:color="1F497D" w:themeColor="text2"/>
            </w:tcBorders>
            <w:hideMark/>
          </w:tcPr>
          <w:p w14:paraId="1D01CD8C" w14:textId="49276C07" w:rsidR="005A4E48" w:rsidRDefault="0037691F" w:rsidP="007B1C6E">
            <w:pPr>
              <w:pStyle w:val="Tablinksbndig"/>
              <w:keepNext/>
              <w:spacing w:before="40" w:after="40" w:line="264" w:lineRule="auto"/>
            </w:pPr>
            <w:r>
              <w:t>10</w:t>
            </w:r>
          </w:p>
        </w:tc>
        <w:tc>
          <w:tcPr>
            <w:tcW w:w="3692" w:type="dxa"/>
            <w:gridSpan w:val="2"/>
            <w:vMerge w:val="restart"/>
            <w:tcBorders>
              <w:top w:val="single" w:sz="4" w:space="0" w:color="1F497D" w:themeColor="text2"/>
              <w:left w:val="single" w:sz="4" w:space="0" w:color="1F497D" w:themeColor="text2"/>
              <w:right w:val="single" w:sz="4" w:space="0" w:color="1F497D" w:themeColor="text2"/>
            </w:tcBorders>
            <w:hideMark/>
          </w:tcPr>
          <w:p w14:paraId="69373079" w14:textId="77777777" w:rsidR="005A4E48" w:rsidRDefault="005A4E48">
            <w:pPr>
              <w:pStyle w:val="Tablinksbndig"/>
            </w:pPr>
            <w:r>
              <w:t>Kreisheimatbund Peine e.V.</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054B9024" w14:textId="20311141" w:rsidR="005A4E48" w:rsidRDefault="00C542AA">
            <w:pPr>
              <w:pStyle w:val="Tablinksbndig"/>
            </w:pPr>
            <w:r>
              <w:t xml:space="preserve">Binner, Dr. Jens </w:t>
            </w:r>
          </w:p>
        </w:tc>
        <w:tc>
          <w:tcPr>
            <w:tcW w:w="1495" w:type="dxa"/>
            <w:tcBorders>
              <w:top w:val="single" w:sz="4" w:space="0" w:color="1F497D" w:themeColor="text2"/>
              <w:left w:val="single" w:sz="4" w:space="0" w:color="1F497D" w:themeColor="text2"/>
              <w:bottom w:val="nil"/>
              <w:right w:val="nil"/>
            </w:tcBorders>
          </w:tcPr>
          <w:p w14:paraId="3EE5640F" w14:textId="09C67CB6" w:rsidR="005A4E48" w:rsidRPr="006D5DB0" w:rsidRDefault="00A14885">
            <w:pPr>
              <w:pStyle w:val="Tablinksbndigkursiv"/>
            </w:pPr>
            <w:r w:rsidRPr="0065491F">
              <w:t>entschuldigt</w:t>
            </w:r>
          </w:p>
        </w:tc>
      </w:tr>
      <w:tr w:rsidR="005A4E48" w14:paraId="6E6B9267" w14:textId="77777777" w:rsidTr="0004005A">
        <w:trPr>
          <w:cantSplit/>
          <w:trHeight w:val="20"/>
        </w:trPr>
        <w:tc>
          <w:tcPr>
            <w:tcW w:w="419" w:type="dxa"/>
            <w:tcBorders>
              <w:top w:val="nil"/>
              <w:left w:val="nil"/>
              <w:bottom w:val="single" w:sz="4" w:space="0" w:color="1F497D" w:themeColor="text2"/>
              <w:right w:val="single" w:sz="4" w:space="0" w:color="1F497D" w:themeColor="text2"/>
            </w:tcBorders>
          </w:tcPr>
          <w:p w14:paraId="0595A8EE" w14:textId="77777777" w:rsidR="005A4E48" w:rsidRDefault="005A4E48">
            <w:pPr>
              <w:pStyle w:val="Tablinksbndig"/>
            </w:pPr>
          </w:p>
        </w:tc>
        <w:tc>
          <w:tcPr>
            <w:tcW w:w="3692" w:type="dxa"/>
            <w:gridSpan w:val="2"/>
            <w:vMerge/>
            <w:tcBorders>
              <w:left w:val="single" w:sz="4" w:space="0" w:color="1F497D" w:themeColor="text2"/>
              <w:bottom w:val="single" w:sz="4" w:space="0" w:color="1F497D" w:themeColor="text2"/>
              <w:right w:val="single" w:sz="4" w:space="0" w:color="1F497D" w:themeColor="text2"/>
            </w:tcBorders>
          </w:tcPr>
          <w:p w14:paraId="597E6A35" w14:textId="77777777" w:rsidR="005A4E48" w:rsidRDefault="005A4E48">
            <w:pPr>
              <w:pStyle w:val="Tablinksbndig"/>
            </w:pPr>
          </w:p>
        </w:tc>
        <w:tc>
          <w:tcPr>
            <w:tcW w:w="3466" w:type="dxa"/>
            <w:tcBorders>
              <w:top w:val="nil"/>
              <w:left w:val="single" w:sz="4" w:space="0" w:color="1F497D" w:themeColor="text2"/>
              <w:bottom w:val="single" w:sz="4" w:space="0" w:color="1F497D" w:themeColor="text2"/>
              <w:right w:val="single" w:sz="4" w:space="0" w:color="1F497D" w:themeColor="text2"/>
            </w:tcBorders>
          </w:tcPr>
          <w:p w14:paraId="61BD5DFC" w14:textId="156FA549" w:rsidR="005A4E48" w:rsidRDefault="00C542AA">
            <w:pPr>
              <w:pStyle w:val="Tablinksbndig"/>
            </w:pPr>
            <w:r>
              <w:t>Holländer, Dr. Ralf</w:t>
            </w:r>
          </w:p>
        </w:tc>
        <w:tc>
          <w:tcPr>
            <w:tcW w:w="1495" w:type="dxa"/>
            <w:tcBorders>
              <w:top w:val="nil"/>
              <w:left w:val="single" w:sz="4" w:space="0" w:color="1F497D" w:themeColor="text2"/>
              <w:bottom w:val="single" w:sz="4" w:space="0" w:color="1F497D" w:themeColor="text2"/>
              <w:right w:val="nil"/>
            </w:tcBorders>
          </w:tcPr>
          <w:p w14:paraId="38CB6843" w14:textId="6C04031B" w:rsidR="005A4E48" w:rsidRPr="006D5DB0" w:rsidRDefault="009658FF">
            <w:pPr>
              <w:pStyle w:val="Tablinksbndig"/>
              <w:rPr>
                <w:i/>
              </w:rPr>
            </w:pPr>
            <w:r w:rsidRPr="009658FF">
              <w:rPr>
                <w:i/>
              </w:rPr>
              <w:t>entschuldigt</w:t>
            </w:r>
          </w:p>
        </w:tc>
      </w:tr>
      <w:tr w:rsidR="005A4E48" w14:paraId="1BEEDC2F" w14:textId="77777777" w:rsidTr="0004005A">
        <w:trPr>
          <w:cantSplit/>
          <w:trHeight w:val="20"/>
        </w:trPr>
        <w:tc>
          <w:tcPr>
            <w:tcW w:w="419" w:type="dxa"/>
            <w:tcBorders>
              <w:top w:val="single" w:sz="4" w:space="0" w:color="1F497D" w:themeColor="text2"/>
              <w:left w:val="nil"/>
              <w:bottom w:val="single" w:sz="4" w:space="0" w:color="244061" w:themeColor="accent1" w:themeShade="80"/>
              <w:right w:val="single" w:sz="4" w:space="0" w:color="1F497D" w:themeColor="text2"/>
            </w:tcBorders>
          </w:tcPr>
          <w:p w14:paraId="2FDC5EDF" w14:textId="38A1D874" w:rsidR="005A4E48" w:rsidRDefault="0037691F">
            <w:pPr>
              <w:pStyle w:val="Tablinksbndig"/>
            </w:pPr>
            <w:r>
              <w:t>11</w:t>
            </w:r>
          </w:p>
        </w:tc>
        <w:tc>
          <w:tcPr>
            <w:tcW w:w="3692" w:type="dxa"/>
            <w:gridSpan w:val="2"/>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343068C1" w14:textId="77777777" w:rsidR="005A4E48" w:rsidRDefault="005A4E48">
            <w:pPr>
              <w:pStyle w:val="Tablinksbndig"/>
            </w:pPr>
            <w:r>
              <w:t>Kreismuseum Peine</w:t>
            </w:r>
          </w:p>
        </w:tc>
        <w:tc>
          <w:tcPr>
            <w:tcW w:w="3466" w:type="dxa"/>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402F827D" w14:textId="77777777" w:rsidR="005A4E48" w:rsidRDefault="005A4E48">
            <w:pPr>
              <w:pStyle w:val="Tablinksbndig"/>
            </w:pPr>
            <w:r>
              <w:t>Götzky, Dr. Doreen</w:t>
            </w:r>
          </w:p>
        </w:tc>
        <w:tc>
          <w:tcPr>
            <w:tcW w:w="1495" w:type="dxa"/>
            <w:tcBorders>
              <w:top w:val="single" w:sz="4" w:space="0" w:color="1F497D" w:themeColor="text2"/>
              <w:left w:val="single" w:sz="4" w:space="0" w:color="1F497D" w:themeColor="text2"/>
              <w:bottom w:val="single" w:sz="4" w:space="0" w:color="244061" w:themeColor="accent1" w:themeShade="80"/>
              <w:right w:val="nil"/>
            </w:tcBorders>
          </w:tcPr>
          <w:p w14:paraId="79ADCF19" w14:textId="442F4DA6" w:rsidR="005A4E48" w:rsidRPr="006D5DB0" w:rsidRDefault="00B3741B">
            <w:pPr>
              <w:pStyle w:val="Tablinksbndigkursiv"/>
            </w:pPr>
            <w:r>
              <w:t>anwesend</w:t>
            </w:r>
          </w:p>
        </w:tc>
      </w:tr>
      <w:tr w:rsidR="005A4E48" w14:paraId="7C46C52F" w14:textId="77777777" w:rsidTr="0004005A">
        <w:trPr>
          <w:cantSplit/>
          <w:trHeight w:val="20"/>
        </w:trPr>
        <w:tc>
          <w:tcPr>
            <w:tcW w:w="419" w:type="dxa"/>
            <w:tcBorders>
              <w:top w:val="single" w:sz="4" w:space="0" w:color="244061" w:themeColor="accent1" w:themeShade="80"/>
              <w:left w:val="nil"/>
              <w:bottom w:val="nil"/>
              <w:right w:val="single" w:sz="4" w:space="0" w:color="1F497D" w:themeColor="text2"/>
            </w:tcBorders>
          </w:tcPr>
          <w:p w14:paraId="3581B258" w14:textId="0EFE5965" w:rsidR="005A4E48" w:rsidRDefault="0037691F">
            <w:pPr>
              <w:pStyle w:val="Tablinksbndig"/>
            </w:pPr>
            <w:r>
              <w:t>12</w:t>
            </w:r>
          </w:p>
        </w:tc>
        <w:tc>
          <w:tcPr>
            <w:tcW w:w="3692" w:type="dxa"/>
            <w:gridSpan w:val="2"/>
            <w:tcBorders>
              <w:top w:val="single" w:sz="4" w:space="0" w:color="244061" w:themeColor="accent1" w:themeShade="80"/>
              <w:left w:val="single" w:sz="4" w:space="0" w:color="1F497D" w:themeColor="text2"/>
              <w:right w:val="single" w:sz="4" w:space="0" w:color="1F497D" w:themeColor="text2"/>
            </w:tcBorders>
          </w:tcPr>
          <w:p w14:paraId="4BA3A772" w14:textId="77777777" w:rsidR="005A4E48" w:rsidRDefault="005A4E48">
            <w:pPr>
              <w:pStyle w:val="Tablinksbndig"/>
            </w:pPr>
            <w:r>
              <w:t>Kulturbeirat</w:t>
            </w:r>
          </w:p>
        </w:tc>
        <w:tc>
          <w:tcPr>
            <w:tcW w:w="3466" w:type="dxa"/>
            <w:tcBorders>
              <w:top w:val="single" w:sz="4" w:space="0" w:color="244061" w:themeColor="accent1" w:themeShade="80"/>
              <w:left w:val="single" w:sz="4" w:space="0" w:color="1F497D" w:themeColor="text2"/>
              <w:bottom w:val="nil"/>
              <w:right w:val="single" w:sz="4" w:space="0" w:color="1F497D" w:themeColor="text2"/>
            </w:tcBorders>
          </w:tcPr>
          <w:p w14:paraId="605B9335" w14:textId="77777777" w:rsidR="005A4E48" w:rsidRDefault="005A4E48">
            <w:pPr>
              <w:pStyle w:val="Tablinksbndig"/>
            </w:pPr>
            <w:r>
              <w:t>Bister, Anna-Lisa</w:t>
            </w:r>
          </w:p>
        </w:tc>
        <w:tc>
          <w:tcPr>
            <w:tcW w:w="1495" w:type="dxa"/>
            <w:tcBorders>
              <w:top w:val="single" w:sz="4" w:space="0" w:color="244061" w:themeColor="accent1" w:themeShade="80"/>
              <w:left w:val="single" w:sz="4" w:space="0" w:color="1F497D" w:themeColor="text2"/>
              <w:bottom w:val="nil"/>
              <w:right w:val="nil"/>
            </w:tcBorders>
          </w:tcPr>
          <w:p w14:paraId="342B4D71" w14:textId="52969F82" w:rsidR="005A4E48" w:rsidRPr="006D5DB0" w:rsidRDefault="00A14885">
            <w:pPr>
              <w:pStyle w:val="Tablinksbndigkursiv"/>
            </w:pPr>
            <w:r>
              <w:t>anwesend</w:t>
            </w:r>
          </w:p>
        </w:tc>
      </w:tr>
      <w:tr w:rsidR="005A4E48" w14:paraId="652E2926" w14:textId="77777777" w:rsidTr="0004005A">
        <w:trPr>
          <w:cantSplit/>
          <w:trHeight w:val="20"/>
        </w:trPr>
        <w:tc>
          <w:tcPr>
            <w:tcW w:w="419" w:type="dxa"/>
            <w:tcBorders>
              <w:top w:val="single" w:sz="4" w:space="0" w:color="1F497D" w:themeColor="text2"/>
              <w:left w:val="nil"/>
              <w:bottom w:val="single" w:sz="4" w:space="0" w:color="244061" w:themeColor="accent1" w:themeShade="80"/>
              <w:right w:val="single" w:sz="4" w:space="0" w:color="1F497D" w:themeColor="text2"/>
            </w:tcBorders>
            <w:hideMark/>
          </w:tcPr>
          <w:p w14:paraId="6C8BED0B" w14:textId="6F0A4EDB" w:rsidR="005A4E48" w:rsidRDefault="0037691F">
            <w:pPr>
              <w:pStyle w:val="Tablinksbndig"/>
            </w:pPr>
            <w:r>
              <w:t>13</w:t>
            </w:r>
          </w:p>
        </w:tc>
        <w:tc>
          <w:tcPr>
            <w:tcW w:w="3692" w:type="dxa"/>
            <w:gridSpan w:val="2"/>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4F11AF8A" w14:textId="1E640A81" w:rsidR="005A4E48" w:rsidRDefault="005A4E48">
            <w:pPr>
              <w:pStyle w:val="Tablinksbndig"/>
            </w:pPr>
            <w:r>
              <w:t>Kulturring Peine</w:t>
            </w:r>
          </w:p>
        </w:tc>
        <w:tc>
          <w:tcPr>
            <w:tcW w:w="3466" w:type="dxa"/>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74881460" w14:textId="77777777" w:rsidR="005A4E48" w:rsidRDefault="005A4E48">
            <w:pPr>
              <w:pStyle w:val="Tablinksbndig"/>
            </w:pPr>
            <w:r w:rsidRPr="006D5052">
              <w:t>Wilts, Dr. Bettina</w:t>
            </w:r>
          </w:p>
        </w:tc>
        <w:tc>
          <w:tcPr>
            <w:tcW w:w="1495" w:type="dxa"/>
            <w:tcBorders>
              <w:top w:val="single" w:sz="4" w:space="0" w:color="1F497D" w:themeColor="text2"/>
              <w:left w:val="single" w:sz="4" w:space="0" w:color="1F497D" w:themeColor="text2"/>
              <w:bottom w:val="single" w:sz="4" w:space="0" w:color="244061" w:themeColor="accent1" w:themeShade="80"/>
              <w:right w:val="nil"/>
            </w:tcBorders>
          </w:tcPr>
          <w:p w14:paraId="23829F83" w14:textId="54AF686E" w:rsidR="005A4E48" w:rsidRPr="006D5DB0" w:rsidRDefault="00091A94" w:rsidP="00AC14B7">
            <w:pPr>
              <w:pStyle w:val="Tablinksbndigkursiv"/>
            </w:pPr>
            <w:r>
              <w:t>anwesend</w:t>
            </w:r>
          </w:p>
        </w:tc>
      </w:tr>
      <w:tr w:rsidR="0037691F" w:rsidRPr="0004005A" w14:paraId="2A7909EC"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4513FA60" w14:textId="05AF44BB" w:rsidR="0037691F" w:rsidRPr="007460CD" w:rsidRDefault="0037691F" w:rsidP="00310372">
            <w:pPr>
              <w:pStyle w:val="TabSpaltenberschrift"/>
            </w:pPr>
            <w:r w:rsidRPr="007460CD">
              <w:t>Interessensgruppe Tourismus</w:t>
            </w:r>
          </w:p>
        </w:tc>
      </w:tr>
      <w:tr w:rsidR="005A4E48" w14:paraId="0A564F6A" w14:textId="77777777" w:rsidTr="0004005A">
        <w:trPr>
          <w:cantSplit/>
          <w:trHeight w:val="20"/>
        </w:trPr>
        <w:tc>
          <w:tcPr>
            <w:tcW w:w="419" w:type="dxa"/>
            <w:tcBorders>
              <w:top w:val="single" w:sz="4" w:space="0" w:color="244061" w:themeColor="accent1" w:themeShade="80"/>
              <w:left w:val="nil"/>
              <w:bottom w:val="nil"/>
              <w:right w:val="single" w:sz="4" w:space="0" w:color="auto"/>
            </w:tcBorders>
            <w:hideMark/>
          </w:tcPr>
          <w:p w14:paraId="36ED785D" w14:textId="1F0B25D7" w:rsidR="005A4E48" w:rsidRDefault="005A4E48">
            <w:pPr>
              <w:pStyle w:val="Tablinksbndig"/>
              <w:keepNext/>
            </w:pPr>
            <w:r>
              <w:t>1</w:t>
            </w:r>
            <w:r w:rsidR="0037691F">
              <w:t>4</w:t>
            </w:r>
          </w:p>
        </w:tc>
        <w:tc>
          <w:tcPr>
            <w:tcW w:w="3692" w:type="dxa"/>
            <w:gridSpan w:val="2"/>
            <w:vMerge w:val="restart"/>
            <w:tcBorders>
              <w:top w:val="single" w:sz="4" w:space="0" w:color="244061" w:themeColor="accent1" w:themeShade="80"/>
              <w:left w:val="single" w:sz="4" w:space="0" w:color="auto"/>
              <w:bottom w:val="nil"/>
              <w:right w:val="single" w:sz="4" w:space="0" w:color="auto"/>
            </w:tcBorders>
            <w:hideMark/>
          </w:tcPr>
          <w:p w14:paraId="4F2F4E4B" w14:textId="77777777" w:rsidR="005A4E48" w:rsidRDefault="005A4E48">
            <w:pPr>
              <w:pStyle w:val="Tablinksbndig"/>
            </w:pPr>
            <w:r>
              <w:t xml:space="preserve">wito gmbh </w:t>
            </w:r>
          </w:p>
        </w:tc>
        <w:tc>
          <w:tcPr>
            <w:tcW w:w="3466" w:type="dxa"/>
            <w:tcBorders>
              <w:top w:val="single" w:sz="4" w:space="0" w:color="244061" w:themeColor="accent1" w:themeShade="80"/>
              <w:left w:val="single" w:sz="4" w:space="0" w:color="auto"/>
              <w:bottom w:val="nil"/>
              <w:right w:val="single" w:sz="4" w:space="0" w:color="auto"/>
            </w:tcBorders>
            <w:hideMark/>
          </w:tcPr>
          <w:p w14:paraId="64DB6A29" w14:textId="77777777" w:rsidR="005A4E48" w:rsidRDefault="005A4E48">
            <w:pPr>
              <w:pStyle w:val="Tablinksbndig"/>
              <w:keepNext/>
            </w:pPr>
            <w:r>
              <w:t>Adamski, Matthias</w:t>
            </w:r>
          </w:p>
        </w:tc>
        <w:tc>
          <w:tcPr>
            <w:tcW w:w="1495" w:type="dxa"/>
            <w:tcBorders>
              <w:top w:val="single" w:sz="4" w:space="0" w:color="244061" w:themeColor="accent1" w:themeShade="80"/>
              <w:left w:val="single" w:sz="4" w:space="0" w:color="auto"/>
              <w:bottom w:val="nil"/>
              <w:right w:val="nil"/>
            </w:tcBorders>
          </w:tcPr>
          <w:p w14:paraId="50849BB5" w14:textId="502A29DC" w:rsidR="005A4E48" w:rsidRPr="007460CD" w:rsidRDefault="005A4E48" w:rsidP="002C66EA">
            <w:pPr>
              <w:pStyle w:val="Tablinksbndigkursiv"/>
            </w:pPr>
          </w:p>
        </w:tc>
      </w:tr>
      <w:tr w:rsidR="005A4E48" w14:paraId="78397214" w14:textId="77777777" w:rsidTr="0004005A">
        <w:trPr>
          <w:cantSplit/>
          <w:trHeight w:val="20"/>
        </w:trPr>
        <w:tc>
          <w:tcPr>
            <w:tcW w:w="419" w:type="dxa"/>
            <w:tcBorders>
              <w:top w:val="nil"/>
              <w:left w:val="nil"/>
              <w:bottom w:val="single" w:sz="4" w:space="0" w:color="244061" w:themeColor="accent1" w:themeShade="80"/>
              <w:right w:val="single" w:sz="4" w:space="0" w:color="auto"/>
            </w:tcBorders>
          </w:tcPr>
          <w:p w14:paraId="2C315520" w14:textId="77777777" w:rsidR="005A4E48" w:rsidRDefault="005A4E48">
            <w:pPr>
              <w:pStyle w:val="Tablinksbndig"/>
            </w:pPr>
          </w:p>
        </w:tc>
        <w:tc>
          <w:tcPr>
            <w:tcW w:w="3692" w:type="dxa"/>
            <w:gridSpan w:val="2"/>
            <w:vMerge/>
            <w:tcBorders>
              <w:left w:val="single" w:sz="4" w:space="0" w:color="auto"/>
              <w:bottom w:val="single" w:sz="4" w:space="0" w:color="244061" w:themeColor="accent1" w:themeShade="80"/>
              <w:right w:val="single" w:sz="4" w:space="0" w:color="auto"/>
            </w:tcBorders>
          </w:tcPr>
          <w:p w14:paraId="7B9B6844" w14:textId="77777777" w:rsidR="005A4E48" w:rsidRDefault="005A4E48">
            <w:pPr>
              <w:rPr>
                <w:iCs/>
                <w:sz w:val="18"/>
                <w:szCs w:val="24"/>
              </w:rPr>
            </w:pPr>
          </w:p>
        </w:tc>
        <w:tc>
          <w:tcPr>
            <w:tcW w:w="3466" w:type="dxa"/>
            <w:tcBorders>
              <w:top w:val="nil"/>
              <w:left w:val="single" w:sz="4" w:space="0" w:color="auto"/>
              <w:bottom w:val="single" w:sz="4" w:space="0" w:color="244061" w:themeColor="accent1" w:themeShade="80"/>
              <w:right w:val="single" w:sz="4" w:space="0" w:color="auto"/>
            </w:tcBorders>
          </w:tcPr>
          <w:p w14:paraId="13FBE906" w14:textId="77777777" w:rsidR="005A4E48" w:rsidRPr="00B568C9" w:rsidRDefault="005A4E48">
            <w:pPr>
              <w:pStyle w:val="Tablinksbndig"/>
            </w:pPr>
            <w:r>
              <w:t>Heine, Inga</w:t>
            </w:r>
          </w:p>
        </w:tc>
        <w:tc>
          <w:tcPr>
            <w:tcW w:w="1495" w:type="dxa"/>
            <w:tcBorders>
              <w:top w:val="nil"/>
              <w:left w:val="single" w:sz="4" w:space="0" w:color="auto"/>
              <w:bottom w:val="single" w:sz="4" w:space="0" w:color="244061" w:themeColor="accent1" w:themeShade="80"/>
              <w:right w:val="nil"/>
            </w:tcBorders>
          </w:tcPr>
          <w:p w14:paraId="42274972" w14:textId="104A290B" w:rsidR="005A4E48" w:rsidRPr="007460CD" w:rsidRDefault="009658FF" w:rsidP="009658FF">
            <w:pPr>
              <w:pStyle w:val="Tablinksbndigkursiv"/>
              <w:jc w:val="both"/>
            </w:pPr>
            <w:r>
              <w:t>anwesend</w:t>
            </w:r>
          </w:p>
        </w:tc>
      </w:tr>
      <w:tr w:rsidR="005A4E48" w14:paraId="30D10D19" w14:textId="77777777" w:rsidTr="0004005A">
        <w:trPr>
          <w:cantSplit/>
          <w:trHeight w:val="20"/>
        </w:trPr>
        <w:tc>
          <w:tcPr>
            <w:tcW w:w="419" w:type="dxa"/>
            <w:tcBorders>
              <w:top w:val="nil"/>
              <w:left w:val="nil"/>
              <w:bottom w:val="single" w:sz="4" w:space="0" w:color="244061" w:themeColor="accent1" w:themeShade="80"/>
              <w:right w:val="single" w:sz="4" w:space="0" w:color="auto"/>
            </w:tcBorders>
          </w:tcPr>
          <w:p w14:paraId="4EDA5709" w14:textId="5DD44A5B" w:rsidR="005A4E48" w:rsidRDefault="005A4E48">
            <w:pPr>
              <w:pStyle w:val="Tablinksbndig"/>
            </w:pPr>
            <w:r>
              <w:t>1</w:t>
            </w:r>
            <w:r w:rsidR="0037691F">
              <w:t>5</w:t>
            </w:r>
          </w:p>
        </w:tc>
        <w:tc>
          <w:tcPr>
            <w:tcW w:w="3692" w:type="dxa"/>
            <w:gridSpan w:val="2"/>
            <w:tcBorders>
              <w:left w:val="single" w:sz="4" w:space="0" w:color="auto"/>
              <w:bottom w:val="single" w:sz="4" w:space="0" w:color="244061" w:themeColor="accent1" w:themeShade="80"/>
              <w:right w:val="single" w:sz="4" w:space="0" w:color="auto"/>
            </w:tcBorders>
          </w:tcPr>
          <w:p w14:paraId="2949D228" w14:textId="5B75308B" w:rsidR="005A4E48" w:rsidRPr="00B979E7" w:rsidRDefault="00C542AA">
            <w:pPr>
              <w:pStyle w:val="Tablinksbndig"/>
            </w:pPr>
            <w:r w:rsidRPr="00E703D8">
              <w:t>Peine Marketing GmbH</w:t>
            </w:r>
          </w:p>
        </w:tc>
        <w:tc>
          <w:tcPr>
            <w:tcW w:w="3466" w:type="dxa"/>
            <w:tcBorders>
              <w:top w:val="nil"/>
              <w:left w:val="single" w:sz="4" w:space="0" w:color="auto"/>
              <w:bottom w:val="single" w:sz="4" w:space="0" w:color="244061" w:themeColor="accent1" w:themeShade="80"/>
              <w:right w:val="single" w:sz="4" w:space="0" w:color="auto"/>
            </w:tcBorders>
          </w:tcPr>
          <w:p w14:paraId="101012DD" w14:textId="77777777" w:rsidR="005A4E48" w:rsidRDefault="005A4E48">
            <w:pPr>
              <w:pStyle w:val="Tablinksbndig"/>
            </w:pPr>
            <w:r w:rsidRPr="00B979E7">
              <w:t>Barlen-Herbig, Anja</w:t>
            </w:r>
          </w:p>
        </w:tc>
        <w:tc>
          <w:tcPr>
            <w:tcW w:w="1495" w:type="dxa"/>
            <w:tcBorders>
              <w:top w:val="nil"/>
              <w:left w:val="single" w:sz="4" w:space="0" w:color="auto"/>
              <w:bottom w:val="single" w:sz="4" w:space="0" w:color="244061" w:themeColor="accent1" w:themeShade="80"/>
              <w:right w:val="nil"/>
            </w:tcBorders>
          </w:tcPr>
          <w:p w14:paraId="53B062F4" w14:textId="77777777" w:rsidR="005A4E48" w:rsidRPr="007460CD" w:rsidRDefault="005A4E48">
            <w:pPr>
              <w:pStyle w:val="Tablinksbndig"/>
              <w:rPr>
                <w:i/>
              </w:rPr>
            </w:pPr>
          </w:p>
        </w:tc>
      </w:tr>
      <w:tr w:rsidR="005A4E48" w14:paraId="42A671E0" w14:textId="77777777" w:rsidTr="00190827">
        <w:trPr>
          <w:cantSplit/>
          <w:trHeight w:val="20"/>
        </w:trPr>
        <w:tc>
          <w:tcPr>
            <w:tcW w:w="9072" w:type="dxa"/>
            <w:gridSpan w:val="5"/>
            <w:tcBorders>
              <w:top w:val="single" w:sz="4" w:space="0" w:color="244061" w:themeColor="accent1" w:themeShade="80"/>
              <w:left w:val="nil"/>
              <w:bottom w:val="single" w:sz="2" w:space="0" w:color="244061" w:themeColor="accent1" w:themeShade="80"/>
              <w:right w:val="nil"/>
            </w:tcBorders>
            <w:shd w:val="clear" w:color="auto" w:fill="D9D9D9" w:themeFill="background1" w:themeFillShade="D9"/>
            <w:hideMark/>
          </w:tcPr>
          <w:p w14:paraId="5EF0457B" w14:textId="77777777" w:rsidR="005A4E48" w:rsidRPr="007460CD" w:rsidRDefault="005A4E48">
            <w:pPr>
              <w:pStyle w:val="TabSpaltenberschrift"/>
              <w:rPr>
                <w:i/>
                <w:iCs/>
              </w:rPr>
            </w:pPr>
            <w:r w:rsidRPr="007460CD">
              <w:rPr>
                <w:i/>
                <w:iCs/>
              </w:rPr>
              <w:t>Handlungsfeld 3: Regionale Wirtschaft</w:t>
            </w:r>
          </w:p>
        </w:tc>
      </w:tr>
      <w:tr w:rsidR="00190827" w:rsidRPr="0004005A" w14:paraId="7E49073A"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76282CBB" w14:textId="1FD45FA0" w:rsidR="00190827" w:rsidRPr="007460CD" w:rsidRDefault="00190827" w:rsidP="00310372">
            <w:pPr>
              <w:pStyle w:val="TabSpaltenberschrift"/>
            </w:pPr>
            <w:r w:rsidRPr="007460CD">
              <w:t xml:space="preserve">Interessensgruppe </w:t>
            </w:r>
            <w:r w:rsidR="00A607A4" w:rsidRPr="007460CD">
              <w:t>Land- und Fortwirtschaft</w:t>
            </w:r>
          </w:p>
        </w:tc>
      </w:tr>
      <w:tr w:rsidR="005A4E48" w14:paraId="04022EA8" w14:textId="77777777" w:rsidTr="0004005A">
        <w:trPr>
          <w:cantSplit/>
          <w:trHeight w:val="67"/>
        </w:trPr>
        <w:tc>
          <w:tcPr>
            <w:tcW w:w="419" w:type="dxa"/>
            <w:tcBorders>
              <w:top w:val="single" w:sz="4" w:space="0" w:color="auto"/>
              <w:left w:val="nil"/>
              <w:bottom w:val="single" w:sz="4" w:space="0" w:color="244061" w:themeColor="accent1" w:themeShade="80"/>
              <w:right w:val="single" w:sz="4" w:space="0" w:color="1F497D" w:themeColor="text2"/>
            </w:tcBorders>
            <w:hideMark/>
          </w:tcPr>
          <w:p w14:paraId="066B7153" w14:textId="3E50E0B0" w:rsidR="005A4E48" w:rsidRDefault="005A4E48" w:rsidP="00091A94">
            <w:pPr>
              <w:pStyle w:val="Tablinksbndig"/>
            </w:pPr>
            <w:r>
              <w:t>1</w:t>
            </w:r>
            <w:r w:rsidR="005259FB">
              <w:t>6</w:t>
            </w:r>
          </w:p>
        </w:tc>
        <w:tc>
          <w:tcPr>
            <w:tcW w:w="3692" w:type="dxa"/>
            <w:gridSpan w:val="2"/>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62E7338C" w14:textId="77777777" w:rsidR="005A4E48" w:rsidRDefault="005A4E48" w:rsidP="00091A94">
            <w:pPr>
              <w:pStyle w:val="Tablinksbndig"/>
            </w:pPr>
            <w:r>
              <w:t xml:space="preserve">Landwirtschaftskammer Niedersachsen, </w:t>
            </w:r>
            <w:r>
              <w:br/>
              <w:t>Regionalteam Peine</w:t>
            </w:r>
          </w:p>
        </w:tc>
        <w:tc>
          <w:tcPr>
            <w:tcW w:w="3466" w:type="dxa"/>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5AB17D1D" w14:textId="0621E8D7" w:rsidR="005A4E48" w:rsidRDefault="00615C79" w:rsidP="00091A94">
            <w:pPr>
              <w:pStyle w:val="Tablinksbndig"/>
            </w:pPr>
            <w:r>
              <w:t>Winter, Arnd</w:t>
            </w:r>
          </w:p>
        </w:tc>
        <w:tc>
          <w:tcPr>
            <w:tcW w:w="1495" w:type="dxa"/>
            <w:tcBorders>
              <w:top w:val="single" w:sz="4" w:space="0" w:color="1F497D" w:themeColor="text2"/>
              <w:left w:val="single" w:sz="4" w:space="0" w:color="1F497D" w:themeColor="text2"/>
              <w:bottom w:val="single" w:sz="4" w:space="0" w:color="244061" w:themeColor="accent1" w:themeShade="80"/>
              <w:right w:val="nil"/>
            </w:tcBorders>
          </w:tcPr>
          <w:p w14:paraId="6619BA05" w14:textId="77777777" w:rsidR="005A4E48" w:rsidRPr="007460CD" w:rsidRDefault="005A4E48" w:rsidP="00091A94">
            <w:pPr>
              <w:pStyle w:val="Tablinksbndigkursiv"/>
            </w:pPr>
          </w:p>
        </w:tc>
      </w:tr>
      <w:tr w:rsidR="005A4E48" w14:paraId="4F9833DE" w14:textId="77777777" w:rsidTr="004B49C1">
        <w:trPr>
          <w:cantSplit/>
          <w:trHeight w:val="20"/>
        </w:trPr>
        <w:tc>
          <w:tcPr>
            <w:tcW w:w="419" w:type="dxa"/>
            <w:tcBorders>
              <w:top w:val="single" w:sz="4" w:space="0" w:color="244061" w:themeColor="accent1" w:themeShade="80"/>
              <w:left w:val="nil"/>
              <w:bottom w:val="single" w:sz="4" w:space="0" w:color="auto"/>
              <w:right w:val="single" w:sz="4" w:space="0" w:color="1F497D" w:themeColor="text2"/>
            </w:tcBorders>
            <w:hideMark/>
          </w:tcPr>
          <w:p w14:paraId="62C49887" w14:textId="0F35E828" w:rsidR="005A4E48" w:rsidRDefault="005A4E48" w:rsidP="00091A94">
            <w:pPr>
              <w:pStyle w:val="Tablinksbndig"/>
              <w:spacing w:before="40" w:after="40" w:line="264" w:lineRule="auto"/>
            </w:pPr>
            <w:r>
              <w:t>1</w:t>
            </w:r>
            <w:r w:rsidR="005259FB">
              <w:t>7</w:t>
            </w:r>
          </w:p>
        </w:tc>
        <w:tc>
          <w:tcPr>
            <w:tcW w:w="3692" w:type="dxa"/>
            <w:gridSpan w:val="2"/>
            <w:tcBorders>
              <w:top w:val="single" w:sz="4" w:space="0" w:color="244061" w:themeColor="accent1" w:themeShade="80"/>
              <w:left w:val="single" w:sz="4" w:space="0" w:color="1F497D" w:themeColor="text2"/>
              <w:bottom w:val="single" w:sz="4" w:space="0" w:color="auto"/>
              <w:right w:val="single" w:sz="4" w:space="0" w:color="1F497D" w:themeColor="text2"/>
            </w:tcBorders>
            <w:hideMark/>
          </w:tcPr>
          <w:p w14:paraId="2B1C6769" w14:textId="77777777" w:rsidR="005A4E48" w:rsidRDefault="005A4E48" w:rsidP="00091A94">
            <w:pPr>
              <w:pStyle w:val="Tablinksbndig"/>
            </w:pPr>
            <w:r>
              <w:t xml:space="preserve">Niedersächsische Landesforsten, </w:t>
            </w:r>
            <w:r>
              <w:br/>
              <w:t>Revierförsterei Peine</w:t>
            </w:r>
          </w:p>
        </w:tc>
        <w:tc>
          <w:tcPr>
            <w:tcW w:w="3466" w:type="dxa"/>
            <w:tcBorders>
              <w:top w:val="single" w:sz="4" w:space="0" w:color="244061" w:themeColor="accent1" w:themeShade="80"/>
              <w:left w:val="single" w:sz="4" w:space="0" w:color="1F497D" w:themeColor="text2"/>
              <w:bottom w:val="single" w:sz="4" w:space="0" w:color="auto"/>
              <w:right w:val="single" w:sz="4" w:space="0" w:color="1F497D" w:themeColor="text2"/>
            </w:tcBorders>
            <w:hideMark/>
          </w:tcPr>
          <w:p w14:paraId="7BB7DDFD" w14:textId="77777777" w:rsidR="005A4E48" w:rsidRDefault="005A4E48" w:rsidP="00091A94">
            <w:pPr>
              <w:pStyle w:val="Tablinksbndig"/>
            </w:pPr>
            <w:r>
              <w:t>Cordes, Michael</w:t>
            </w:r>
          </w:p>
        </w:tc>
        <w:tc>
          <w:tcPr>
            <w:tcW w:w="1495" w:type="dxa"/>
            <w:tcBorders>
              <w:top w:val="single" w:sz="4" w:space="0" w:color="244061" w:themeColor="accent1" w:themeShade="80"/>
              <w:left w:val="single" w:sz="4" w:space="0" w:color="1F497D" w:themeColor="text2"/>
              <w:bottom w:val="single" w:sz="4" w:space="0" w:color="auto"/>
              <w:right w:val="nil"/>
            </w:tcBorders>
          </w:tcPr>
          <w:p w14:paraId="57CC319D" w14:textId="54A5B768" w:rsidR="005A4E48" w:rsidRPr="007460CD" w:rsidRDefault="00B3741B" w:rsidP="00091A94">
            <w:pPr>
              <w:pStyle w:val="Tablinksbndigkursiv"/>
            </w:pPr>
            <w:r w:rsidRPr="0065491F">
              <w:t>entschuldigt</w:t>
            </w:r>
          </w:p>
        </w:tc>
      </w:tr>
      <w:tr w:rsidR="005151F0" w14:paraId="62D18F7A" w14:textId="77777777">
        <w:trPr>
          <w:cantSplit/>
          <w:trHeight w:val="20"/>
        </w:trPr>
        <w:tc>
          <w:tcPr>
            <w:tcW w:w="419" w:type="dxa"/>
            <w:tcBorders>
              <w:top w:val="single" w:sz="4" w:space="0" w:color="auto"/>
              <w:left w:val="nil"/>
              <w:bottom w:val="nil"/>
              <w:right w:val="single" w:sz="4" w:space="0" w:color="auto"/>
            </w:tcBorders>
            <w:hideMark/>
          </w:tcPr>
          <w:p w14:paraId="1D0AB1B4" w14:textId="0D016EDA" w:rsidR="005151F0" w:rsidRDefault="005151F0">
            <w:pPr>
              <w:pStyle w:val="Tablinksbndig"/>
              <w:keepNext/>
            </w:pPr>
            <w:r>
              <w:lastRenderedPageBreak/>
              <w:t>18</w:t>
            </w:r>
          </w:p>
        </w:tc>
        <w:tc>
          <w:tcPr>
            <w:tcW w:w="3692" w:type="dxa"/>
            <w:gridSpan w:val="2"/>
            <w:vMerge w:val="restart"/>
            <w:tcBorders>
              <w:top w:val="single" w:sz="4" w:space="0" w:color="auto"/>
              <w:left w:val="single" w:sz="4" w:space="0" w:color="auto"/>
              <w:right w:val="single" w:sz="4" w:space="0" w:color="auto"/>
            </w:tcBorders>
            <w:hideMark/>
          </w:tcPr>
          <w:p w14:paraId="3E500901" w14:textId="77777777" w:rsidR="005151F0" w:rsidRDefault="005151F0">
            <w:pPr>
              <w:pStyle w:val="Tablinksbndig"/>
            </w:pPr>
            <w:r>
              <w:t>Niedersächsisches Landvolk Braunschweiger Land, Geschäftsstelle Peine</w:t>
            </w:r>
          </w:p>
        </w:tc>
        <w:tc>
          <w:tcPr>
            <w:tcW w:w="3466" w:type="dxa"/>
            <w:tcBorders>
              <w:top w:val="single" w:sz="4" w:space="0" w:color="auto"/>
              <w:left w:val="single" w:sz="4" w:space="0" w:color="auto"/>
              <w:bottom w:val="nil"/>
              <w:right w:val="single" w:sz="4" w:space="0" w:color="auto"/>
            </w:tcBorders>
            <w:hideMark/>
          </w:tcPr>
          <w:p w14:paraId="144A3018" w14:textId="1E1DD925" w:rsidR="005151F0" w:rsidRDefault="005151F0" w:rsidP="006B230D">
            <w:pPr>
              <w:pStyle w:val="Tablinksbndig"/>
            </w:pPr>
            <w:r>
              <w:t>Bartels, Steffen</w:t>
            </w:r>
          </w:p>
        </w:tc>
        <w:tc>
          <w:tcPr>
            <w:tcW w:w="1495" w:type="dxa"/>
            <w:tcBorders>
              <w:top w:val="single" w:sz="4" w:space="0" w:color="auto"/>
              <w:left w:val="single" w:sz="4" w:space="0" w:color="auto"/>
              <w:bottom w:val="nil"/>
              <w:right w:val="nil"/>
            </w:tcBorders>
          </w:tcPr>
          <w:p w14:paraId="7D23D5E4" w14:textId="28CDEE8A" w:rsidR="005151F0" w:rsidRPr="007460CD" w:rsidRDefault="005151F0" w:rsidP="00F93155">
            <w:pPr>
              <w:pStyle w:val="Tablinksbndigkursiv"/>
            </w:pPr>
          </w:p>
        </w:tc>
      </w:tr>
      <w:tr w:rsidR="005151F0" w14:paraId="1F6431D3" w14:textId="77777777">
        <w:trPr>
          <w:cantSplit/>
          <w:trHeight w:val="20"/>
        </w:trPr>
        <w:tc>
          <w:tcPr>
            <w:tcW w:w="419" w:type="dxa"/>
            <w:tcBorders>
              <w:top w:val="nil"/>
              <w:left w:val="nil"/>
              <w:bottom w:val="nil"/>
              <w:right w:val="single" w:sz="4" w:space="0" w:color="auto"/>
            </w:tcBorders>
          </w:tcPr>
          <w:p w14:paraId="7398F5A4" w14:textId="77777777" w:rsidR="005151F0" w:rsidRDefault="005151F0">
            <w:pPr>
              <w:pStyle w:val="Tablinksbndig"/>
              <w:keepNext/>
            </w:pPr>
          </w:p>
        </w:tc>
        <w:tc>
          <w:tcPr>
            <w:tcW w:w="3692" w:type="dxa"/>
            <w:gridSpan w:val="2"/>
            <w:vMerge/>
            <w:tcBorders>
              <w:left w:val="single" w:sz="4" w:space="0" w:color="auto"/>
              <w:right w:val="single" w:sz="4" w:space="0" w:color="auto"/>
            </w:tcBorders>
          </w:tcPr>
          <w:p w14:paraId="4E148A97" w14:textId="77777777" w:rsidR="005151F0" w:rsidRDefault="005151F0">
            <w:pPr>
              <w:pStyle w:val="Tablinksbndig"/>
            </w:pPr>
          </w:p>
        </w:tc>
        <w:tc>
          <w:tcPr>
            <w:tcW w:w="3466" w:type="dxa"/>
            <w:tcBorders>
              <w:top w:val="nil"/>
              <w:left w:val="single" w:sz="4" w:space="0" w:color="auto"/>
              <w:bottom w:val="nil"/>
              <w:right w:val="single" w:sz="4" w:space="0" w:color="auto"/>
            </w:tcBorders>
          </w:tcPr>
          <w:p w14:paraId="05159FFF" w14:textId="0B489BBF" w:rsidR="005151F0" w:rsidRDefault="005151F0" w:rsidP="006B230D">
            <w:pPr>
              <w:pStyle w:val="Tablinksbndig"/>
            </w:pPr>
            <w:r w:rsidRPr="004E429D">
              <w:t>Könnecker</w:t>
            </w:r>
            <w:r>
              <w:t xml:space="preserve">, </w:t>
            </w:r>
            <w:r w:rsidRPr="004E429D">
              <w:t>Silke Christin</w:t>
            </w:r>
          </w:p>
        </w:tc>
        <w:tc>
          <w:tcPr>
            <w:tcW w:w="1495" w:type="dxa"/>
            <w:tcBorders>
              <w:top w:val="nil"/>
              <w:left w:val="single" w:sz="4" w:space="0" w:color="auto"/>
              <w:bottom w:val="nil"/>
              <w:right w:val="nil"/>
            </w:tcBorders>
          </w:tcPr>
          <w:p w14:paraId="29A7A4A6" w14:textId="5E3DEBF9" w:rsidR="005151F0" w:rsidRPr="007460CD" w:rsidRDefault="005151F0" w:rsidP="00F93155">
            <w:pPr>
              <w:pStyle w:val="Tablinksbndigkursiv"/>
            </w:pPr>
          </w:p>
        </w:tc>
      </w:tr>
      <w:tr w:rsidR="005151F0" w14:paraId="52498909" w14:textId="77777777">
        <w:trPr>
          <w:cantSplit/>
          <w:trHeight w:val="20"/>
        </w:trPr>
        <w:tc>
          <w:tcPr>
            <w:tcW w:w="419" w:type="dxa"/>
            <w:tcBorders>
              <w:top w:val="nil"/>
              <w:left w:val="nil"/>
              <w:bottom w:val="single" w:sz="4" w:space="0" w:color="auto"/>
              <w:right w:val="single" w:sz="4" w:space="0" w:color="auto"/>
            </w:tcBorders>
          </w:tcPr>
          <w:p w14:paraId="31C2AEA0" w14:textId="77777777" w:rsidR="005151F0" w:rsidRDefault="005151F0">
            <w:pPr>
              <w:pStyle w:val="Tablinksbndig"/>
              <w:keepNext/>
            </w:pPr>
          </w:p>
        </w:tc>
        <w:tc>
          <w:tcPr>
            <w:tcW w:w="3692" w:type="dxa"/>
            <w:gridSpan w:val="2"/>
            <w:vMerge/>
            <w:tcBorders>
              <w:left w:val="single" w:sz="4" w:space="0" w:color="auto"/>
              <w:bottom w:val="nil"/>
              <w:right w:val="single" w:sz="4" w:space="0" w:color="auto"/>
            </w:tcBorders>
          </w:tcPr>
          <w:p w14:paraId="14B1FF7A" w14:textId="77777777" w:rsidR="005151F0" w:rsidRDefault="005151F0">
            <w:pPr>
              <w:pStyle w:val="Tablinksbndig"/>
            </w:pPr>
          </w:p>
        </w:tc>
        <w:tc>
          <w:tcPr>
            <w:tcW w:w="3466" w:type="dxa"/>
            <w:tcBorders>
              <w:top w:val="nil"/>
              <w:left w:val="single" w:sz="4" w:space="0" w:color="auto"/>
              <w:bottom w:val="nil"/>
              <w:right w:val="single" w:sz="4" w:space="0" w:color="auto"/>
            </w:tcBorders>
          </w:tcPr>
          <w:p w14:paraId="0BA2AC83" w14:textId="2312CA10" w:rsidR="005151F0" w:rsidRDefault="005151F0" w:rsidP="00C542AA">
            <w:pPr>
              <w:pStyle w:val="Tablinksbndig"/>
              <w:jc w:val="both"/>
            </w:pPr>
            <w:r>
              <w:t>Lauenstein, Carsten</w:t>
            </w:r>
          </w:p>
        </w:tc>
        <w:tc>
          <w:tcPr>
            <w:tcW w:w="1495" w:type="dxa"/>
            <w:tcBorders>
              <w:top w:val="nil"/>
              <w:left w:val="single" w:sz="4" w:space="0" w:color="auto"/>
              <w:bottom w:val="nil"/>
              <w:right w:val="nil"/>
            </w:tcBorders>
          </w:tcPr>
          <w:p w14:paraId="7AC0D21C" w14:textId="08928CF9" w:rsidR="005151F0" w:rsidRPr="007460CD" w:rsidRDefault="005151F0" w:rsidP="00F93155">
            <w:pPr>
              <w:pStyle w:val="Tablinksbndigkursiv"/>
            </w:pPr>
          </w:p>
        </w:tc>
      </w:tr>
      <w:tr w:rsidR="00A607A4" w:rsidRPr="0004005A" w14:paraId="706AA932"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7C80B347" w14:textId="2260AA17" w:rsidR="00A607A4" w:rsidRPr="007460CD" w:rsidRDefault="00A607A4" w:rsidP="00310372">
            <w:pPr>
              <w:pStyle w:val="TabSpaltenberschrift"/>
            </w:pPr>
            <w:r w:rsidRPr="007460CD">
              <w:t xml:space="preserve">Interessensgruppe </w:t>
            </w:r>
            <w:r w:rsidR="006B230D" w:rsidRPr="007460CD">
              <w:t>Wirtschaft</w:t>
            </w:r>
          </w:p>
        </w:tc>
      </w:tr>
      <w:tr w:rsidR="005A4E48" w14:paraId="58571CE0" w14:textId="77777777" w:rsidTr="0004005A">
        <w:trPr>
          <w:cantSplit/>
          <w:trHeight w:val="20"/>
        </w:trPr>
        <w:tc>
          <w:tcPr>
            <w:tcW w:w="419" w:type="dxa"/>
            <w:tcBorders>
              <w:top w:val="single" w:sz="4" w:space="0" w:color="244061" w:themeColor="accent1" w:themeShade="80"/>
              <w:left w:val="nil"/>
              <w:bottom w:val="single" w:sz="4" w:space="0" w:color="1F497D" w:themeColor="text2"/>
              <w:right w:val="single" w:sz="4" w:space="0" w:color="1F497D" w:themeColor="text2"/>
            </w:tcBorders>
            <w:hideMark/>
          </w:tcPr>
          <w:p w14:paraId="1A58FF0A" w14:textId="114B14D6" w:rsidR="005A4E48" w:rsidRDefault="005A4E48">
            <w:pPr>
              <w:pStyle w:val="Tablinksbndig"/>
            </w:pPr>
          </w:p>
        </w:tc>
        <w:tc>
          <w:tcPr>
            <w:tcW w:w="3692" w:type="dxa"/>
            <w:gridSpan w:val="2"/>
            <w:tcBorders>
              <w:top w:val="single" w:sz="4" w:space="0" w:color="244061" w:themeColor="accent1" w:themeShade="80"/>
              <w:left w:val="single" w:sz="4" w:space="0" w:color="1F497D" w:themeColor="text2"/>
              <w:bottom w:val="single" w:sz="4" w:space="0" w:color="1F497D" w:themeColor="text2"/>
              <w:right w:val="single" w:sz="4" w:space="0" w:color="1F497D" w:themeColor="text2"/>
            </w:tcBorders>
            <w:hideMark/>
          </w:tcPr>
          <w:p w14:paraId="633CF4AD" w14:textId="77777777" w:rsidR="005A4E48" w:rsidRPr="00874311" w:rsidRDefault="005A4E48">
            <w:pPr>
              <w:pStyle w:val="Tablinksbndig"/>
              <w:rPr>
                <w:highlight w:val="yellow"/>
              </w:rPr>
            </w:pPr>
            <w:r w:rsidRPr="00524F89">
              <w:t xml:space="preserve">IHK Braunschweig, Regionaler </w:t>
            </w:r>
            <w:r w:rsidRPr="00524F89">
              <w:br/>
              <w:t>Wirtschaftsausschuss Peine</w:t>
            </w:r>
          </w:p>
        </w:tc>
        <w:tc>
          <w:tcPr>
            <w:tcW w:w="3466" w:type="dxa"/>
            <w:tcBorders>
              <w:top w:val="single" w:sz="4" w:space="0" w:color="244061" w:themeColor="accent1" w:themeShade="80"/>
              <w:left w:val="single" w:sz="4" w:space="0" w:color="1F497D" w:themeColor="text2"/>
              <w:bottom w:val="single" w:sz="4" w:space="0" w:color="1F497D" w:themeColor="text2"/>
              <w:right w:val="single" w:sz="4" w:space="0" w:color="1F497D" w:themeColor="text2"/>
            </w:tcBorders>
            <w:hideMark/>
          </w:tcPr>
          <w:p w14:paraId="34838D14" w14:textId="77777777" w:rsidR="005A4E48" w:rsidRPr="00A06F1F" w:rsidRDefault="005A4E48">
            <w:pPr>
              <w:pStyle w:val="Tablinksbndig"/>
            </w:pPr>
            <w:r w:rsidRPr="00A06F1F">
              <w:t>n. n.</w:t>
            </w:r>
          </w:p>
        </w:tc>
        <w:tc>
          <w:tcPr>
            <w:tcW w:w="1495" w:type="dxa"/>
            <w:tcBorders>
              <w:top w:val="single" w:sz="4" w:space="0" w:color="244061" w:themeColor="accent1" w:themeShade="80"/>
              <w:left w:val="single" w:sz="4" w:space="0" w:color="1F497D" w:themeColor="text2"/>
              <w:bottom w:val="single" w:sz="4" w:space="0" w:color="1F497D" w:themeColor="text2"/>
              <w:right w:val="nil"/>
            </w:tcBorders>
          </w:tcPr>
          <w:p w14:paraId="35C81840" w14:textId="77777777" w:rsidR="005A4E48" w:rsidRPr="007460CD" w:rsidRDefault="005A4E48">
            <w:pPr>
              <w:pStyle w:val="Tablinksbndig"/>
              <w:rPr>
                <w:i/>
              </w:rPr>
            </w:pPr>
          </w:p>
        </w:tc>
      </w:tr>
      <w:tr w:rsidR="005A4E48" w14:paraId="53C2296B" w14:textId="77777777" w:rsidTr="0004005A">
        <w:trPr>
          <w:cantSplit/>
          <w:trHeight w:val="20"/>
        </w:trPr>
        <w:tc>
          <w:tcPr>
            <w:tcW w:w="419" w:type="dxa"/>
            <w:tcBorders>
              <w:top w:val="single" w:sz="4" w:space="0" w:color="1F497D" w:themeColor="text2"/>
              <w:left w:val="nil"/>
              <w:bottom w:val="nil"/>
              <w:right w:val="single" w:sz="4" w:space="0" w:color="1F497D" w:themeColor="text2"/>
            </w:tcBorders>
            <w:hideMark/>
          </w:tcPr>
          <w:p w14:paraId="20FB9E1C" w14:textId="0028B6C9" w:rsidR="005A4E48" w:rsidRDefault="0068672A" w:rsidP="007B1C6E">
            <w:pPr>
              <w:pStyle w:val="Tablinksbndig"/>
              <w:keepNext/>
              <w:spacing w:before="40" w:after="40" w:line="264" w:lineRule="auto"/>
            </w:pPr>
            <w:r>
              <w:t>19</w:t>
            </w:r>
          </w:p>
        </w:tc>
        <w:tc>
          <w:tcPr>
            <w:tcW w:w="3692" w:type="dxa"/>
            <w:gridSpan w:val="2"/>
            <w:tcBorders>
              <w:top w:val="single" w:sz="4" w:space="0" w:color="1F497D" w:themeColor="text2"/>
              <w:left w:val="single" w:sz="4" w:space="0" w:color="1F497D" w:themeColor="text2"/>
              <w:right w:val="single" w:sz="4" w:space="0" w:color="1F497D" w:themeColor="text2"/>
            </w:tcBorders>
            <w:hideMark/>
          </w:tcPr>
          <w:p w14:paraId="6FED5EC0" w14:textId="77777777" w:rsidR="005A4E48" w:rsidRDefault="005A4E48">
            <w:pPr>
              <w:pStyle w:val="Tablinksbndig"/>
            </w:pPr>
            <w:r>
              <w:t>Kreishandwerkerschaft</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0058F001" w14:textId="3F5293CF" w:rsidR="005A4E48" w:rsidRDefault="005A4E48">
            <w:pPr>
              <w:pStyle w:val="Tablinksbndig"/>
            </w:pPr>
            <w:r w:rsidRPr="008B5186">
              <w:t xml:space="preserve">Bierich, </w:t>
            </w:r>
            <w:r w:rsidR="00D406F6">
              <w:t xml:space="preserve">Dr. </w:t>
            </w:r>
            <w:r w:rsidRPr="008B5186">
              <w:t>Andreas</w:t>
            </w:r>
          </w:p>
        </w:tc>
        <w:tc>
          <w:tcPr>
            <w:tcW w:w="1495" w:type="dxa"/>
            <w:tcBorders>
              <w:top w:val="single" w:sz="4" w:space="0" w:color="1F497D" w:themeColor="text2"/>
              <w:left w:val="single" w:sz="4" w:space="0" w:color="1F497D" w:themeColor="text2"/>
              <w:bottom w:val="nil"/>
              <w:right w:val="nil"/>
            </w:tcBorders>
          </w:tcPr>
          <w:p w14:paraId="6EFBFA67" w14:textId="77777777" w:rsidR="005A4E48" w:rsidRPr="007460CD" w:rsidRDefault="005A4E48">
            <w:pPr>
              <w:pStyle w:val="Tablinksbndigkursiv"/>
            </w:pPr>
          </w:p>
        </w:tc>
      </w:tr>
      <w:tr w:rsidR="005A4E48" w14:paraId="0FB4E026" w14:textId="77777777" w:rsidTr="0004005A">
        <w:trPr>
          <w:cantSplit/>
          <w:trHeight w:val="20"/>
        </w:trPr>
        <w:tc>
          <w:tcPr>
            <w:tcW w:w="9072" w:type="dxa"/>
            <w:gridSpan w:val="5"/>
            <w:tcBorders>
              <w:top w:val="single" w:sz="4" w:space="0" w:color="244061" w:themeColor="accent1" w:themeShade="80"/>
              <w:left w:val="nil"/>
              <w:bottom w:val="single" w:sz="4" w:space="0" w:color="244061" w:themeColor="accent1" w:themeShade="80"/>
              <w:right w:val="nil"/>
            </w:tcBorders>
            <w:shd w:val="clear" w:color="auto" w:fill="D9D9D9" w:themeFill="background1" w:themeFillShade="D9"/>
            <w:hideMark/>
          </w:tcPr>
          <w:p w14:paraId="6A81C6CF" w14:textId="77777777" w:rsidR="005A4E48" w:rsidRPr="007460CD" w:rsidRDefault="005A4E48">
            <w:pPr>
              <w:pStyle w:val="TabSpaltenberschrift"/>
              <w:rPr>
                <w:i/>
                <w:iCs/>
              </w:rPr>
            </w:pPr>
            <w:r w:rsidRPr="007460CD">
              <w:rPr>
                <w:i/>
                <w:iCs/>
              </w:rPr>
              <w:t>Handlungsfeld 4: Natur- und Klimaschutz</w:t>
            </w:r>
          </w:p>
        </w:tc>
      </w:tr>
      <w:tr w:rsidR="00CB6E1E" w:rsidRPr="0004005A" w14:paraId="27BD8F60" w14:textId="77777777">
        <w:tblPrEx>
          <w:tblLook w:val="0000" w:firstRow="0" w:lastRow="0" w:firstColumn="0" w:lastColumn="0" w:noHBand="0" w:noVBand="0"/>
        </w:tblPrEx>
        <w:trPr>
          <w:cantSplit/>
          <w:trHeight w:val="20"/>
        </w:trPr>
        <w:tc>
          <w:tcPr>
            <w:tcW w:w="9072" w:type="dxa"/>
            <w:gridSpan w:val="5"/>
            <w:tcBorders>
              <w:top w:val="single" w:sz="2" w:space="0" w:color="244061" w:themeColor="accent1" w:themeShade="80"/>
              <w:left w:val="nil"/>
              <w:bottom w:val="single" w:sz="2" w:space="0" w:color="244061" w:themeColor="accent1" w:themeShade="80"/>
              <w:right w:val="nil"/>
            </w:tcBorders>
            <w:shd w:val="clear" w:color="auto" w:fill="F79646"/>
          </w:tcPr>
          <w:p w14:paraId="0F937A0A" w14:textId="76C9A0EC" w:rsidR="00CB6E1E" w:rsidRPr="007460CD" w:rsidRDefault="00CB6E1E" w:rsidP="00310372">
            <w:pPr>
              <w:pStyle w:val="TabSpaltenberschrift"/>
            </w:pPr>
            <w:r w:rsidRPr="007460CD">
              <w:t>Interessensgruppe Natur- und Klimaschutz</w:t>
            </w:r>
          </w:p>
        </w:tc>
      </w:tr>
      <w:tr w:rsidR="005A4E48" w14:paraId="32F9C468" w14:textId="77777777" w:rsidTr="0004005A">
        <w:trPr>
          <w:cantSplit/>
          <w:trHeight w:val="20"/>
        </w:trPr>
        <w:tc>
          <w:tcPr>
            <w:tcW w:w="419" w:type="dxa"/>
            <w:tcBorders>
              <w:top w:val="single" w:sz="4" w:space="0" w:color="244061" w:themeColor="accent1" w:themeShade="80"/>
              <w:left w:val="nil"/>
              <w:bottom w:val="single" w:sz="4" w:space="0" w:color="1F497D" w:themeColor="text2"/>
              <w:right w:val="single" w:sz="4" w:space="0" w:color="1F497D" w:themeColor="text2"/>
            </w:tcBorders>
            <w:hideMark/>
          </w:tcPr>
          <w:p w14:paraId="2907C954" w14:textId="4D03EBC0" w:rsidR="005A4E48" w:rsidRDefault="00D82676">
            <w:pPr>
              <w:pStyle w:val="Tablinksbndig"/>
            </w:pPr>
            <w:r>
              <w:t>2</w:t>
            </w:r>
            <w:r w:rsidR="0068672A">
              <w:t>0</w:t>
            </w:r>
          </w:p>
        </w:tc>
        <w:tc>
          <w:tcPr>
            <w:tcW w:w="3692" w:type="dxa"/>
            <w:gridSpan w:val="2"/>
            <w:tcBorders>
              <w:top w:val="single" w:sz="4" w:space="0" w:color="244061" w:themeColor="accent1" w:themeShade="80"/>
              <w:left w:val="single" w:sz="4" w:space="0" w:color="1F497D" w:themeColor="text2"/>
              <w:bottom w:val="single" w:sz="4" w:space="0" w:color="1F497D" w:themeColor="text2"/>
              <w:right w:val="single" w:sz="4" w:space="0" w:color="1F497D" w:themeColor="text2"/>
            </w:tcBorders>
            <w:hideMark/>
          </w:tcPr>
          <w:p w14:paraId="2AC365D9" w14:textId="77777777" w:rsidR="005A4E48" w:rsidRDefault="005A4E48">
            <w:pPr>
              <w:pStyle w:val="Tablinksbndig"/>
            </w:pPr>
            <w:r>
              <w:t xml:space="preserve">Fachberater Umweltschutz Gemeinde Vechelde, Institut f. Nachrichtentechnik, TU Braunschweig </w:t>
            </w:r>
          </w:p>
        </w:tc>
        <w:tc>
          <w:tcPr>
            <w:tcW w:w="3466" w:type="dxa"/>
            <w:tcBorders>
              <w:top w:val="single" w:sz="4" w:space="0" w:color="244061" w:themeColor="accent1" w:themeShade="80"/>
              <w:left w:val="single" w:sz="4" w:space="0" w:color="1F497D" w:themeColor="text2"/>
              <w:bottom w:val="single" w:sz="4" w:space="0" w:color="1F497D" w:themeColor="text2"/>
              <w:right w:val="single" w:sz="4" w:space="0" w:color="1F497D" w:themeColor="text2"/>
            </w:tcBorders>
            <w:hideMark/>
          </w:tcPr>
          <w:p w14:paraId="2526F081" w14:textId="77777777" w:rsidR="005A4E48" w:rsidRDefault="005A4E48">
            <w:pPr>
              <w:pStyle w:val="Tablinksbndig"/>
            </w:pPr>
            <w:r>
              <w:t>Reimers, Prof. Dr. Ulrich</w:t>
            </w:r>
          </w:p>
        </w:tc>
        <w:tc>
          <w:tcPr>
            <w:tcW w:w="1495" w:type="dxa"/>
            <w:tcBorders>
              <w:top w:val="single" w:sz="4" w:space="0" w:color="244061" w:themeColor="accent1" w:themeShade="80"/>
              <w:left w:val="single" w:sz="4" w:space="0" w:color="1F497D" w:themeColor="text2"/>
              <w:bottom w:val="single" w:sz="4" w:space="0" w:color="1F497D" w:themeColor="text2"/>
              <w:right w:val="nil"/>
            </w:tcBorders>
          </w:tcPr>
          <w:p w14:paraId="61E540F4" w14:textId="3E8B5E3F" w:rsidR="005A4E48" w:rsidRPr="007460CD" w:rsidRDefault="00827FD4" w:rsidP="00B426E5">
            <w:pPr>
              <w:pStyle w:val="Tablinksbndigkursiv"/>
            </w:pPr>
            <w:r>
              <w:t>anwesend</w:t>
            </w:r>
          </w:p>
        </w:tc>
      </w:tr>
      <w:tr w:rsidR="005A4E48" w14:paraId="5C818A81" w14:textId="77777777" w:rsidTr="0004005A">
        <w:trPr>
          <w:cantSplit/>
          <w:trHeight w:val="20"/>
        </w:trPr>
        <w:tc>
          <w:tcPr>
            <w:tcW w:w="419" w:type="dxa"/>
            <w:tcBorders>
              <w:top w:val="single" w:sz="4" w:space="0" w:color="1F497D" w:themeColor="text2"/>
              <w:left w:val="nil"/>
              <w:bottom w:val="single" w:sz="4" w:space="0" w:color="244061" w:themeColor="accent1" w:themeShade="80"/>
              <w:right w:val="single" w:sz="4" w:space="0" w:color="1F497D" w:themeColor="text2"/>
            </w:tcBorders>
            <w:hideMark/>
          </w:tcPr>
          <w:p w14:paraId="32F0959C" w14:textId="58495A35" w:rsidR="005A4E48" w:rsidRDefault="00D82676">
            <w:pPr>
              <w:pStyle w:val="Tablinksbndig"/>
            </w:pPr>
            <w:r>
              <w:t>2</w:t>
            </w:r>
            <w:r w:rsidR="0068672A">
              <w:t>1</w:t>
            </w:r>
          </w:p>
        </w:tc>
        <w:tc>
          <w:tcPr>
            <w:tcW w:w="3692" w:type="dxa"/>
            <w:gridSpan w:val="2"/>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52A8549E" w14:textId="77777777" w:rsidR="005A4E48" w:rsidRDefault="005A4E48">
            <w:pPr>
              <w:pStyle w:val="Tablinksbndig"/>
            </w:pPr>
            <w:r>
              <w:t>Stadtwerke Peine, Gemeindewerke Peiner Land</w:t>
            </w:r>
          </w:p>
        </w:tc>
        <w:tc>
          <w:tcPr>
            <w:tcW w:w="3466" w:type="dxa"/>
            <w:tcBorders>
              <w:top w:val="single" w:sz="4" w:space="0" w:color="1F497D" w:themeColor="text2"/>
              <w:left w:val="single" w:sz="4" w:space="0" w:color="1F497D" w:themeColor="text2"/>
              <w:bottom w:val="single" w:sz="4" w:space="0" w:color="244061" w:themeColor="accent1" w:themeShade="80"/>
              <w:right w:val="single" w:sz="4" w:space="0" w:color="1F497D" w:themeColor="text2"/>
            </w:tcBorders>
            <w:hideMark/>
          </w:tcPr>
          <w:p w14:paraId="1EC30E29" w14:textId="77777777" w:rsidR="005A4E48" w:rsidRDefault="005A4E48">
            <w:pPr>
              <w:pStyle w:val="Tablinksbndig"/>
            </w:pPr>
            <w:r>
              <w:t>Zieseniß, Heiner</w:t>
            </w:r>
          </w:p>
        </w:tc>
        <w:tc>
          <w:tcPr>
            <w:tcW w:w="1495" w:type="dxa"/>
            <w:tcBorders>
              <w:top w:val="single" w:sz="4" w:space="0" w:color="1F497D" w:themeColor="text2"/>
              <w:left w:val="single" w:sz="4" w:space="0" w:color="1F497D" w:themeColor="text2"/>
              <w:bottom w:val="single" w:sz="4" w:space="0" w:color="244061" w:themeColor="accent1" w:themeShade="80"/>
              <w:right w:val="nil"/>
            </w:tcBorders>
          </w:tcPr>
          <w:p w14:paraId="3C030FCA" w14:textId="2DFB815D" w:rsidR="005A4E48" w:rsidRPr="007460CD" w:rsidRDefault="00091A94" w:rsidP="004B49C1">
            <w:pPr>
              <w:pStyle w:val="Tablinksbndigkursiv"/>
            </w:pPr>
            <w:r w:rsidRPr="009658FF">
              <w:t>entschuldigt</w:t>
            </w:r>
          </w:p>
        </w:tc>
      </w:tr>
      <w:tr w:rsidR="005A4E48" w14:paraId="3FDAF810" w14:textId="77777777" w:rsidTr="0004005A">
        <w:trPr>
          <w:cantSplit/>
          <w:trHeight w:val="20"/>
        </w:trPr>
        <w:tc>
          <w:tcPr>
            <w:tcW w:w="419" w:type="dxa"/>
            <w:tcBorders>
              <w:top w:val="single" w:sz="4" w:space="0" w:color="244061" w:themeColor="accent1" w:themeShade="80"/>
              <w:left w:val="nil"/>
              <w:bottom w:val="single" w:sz="4" w:space="0" w:color="1F497D" w:themeColor="text2"/>
              <w:right w:val="single" w:sz="4" w:space="0" w:color="1F497D" w:themeColor="text2"/>
            </w:tcBorders>
            <w:hideMark/>
          </w:tcPr>
          <w:p w14:paraId="70AB53B2" w14:textId="290019EA" w:rsidR="005A4E48" w:rsidRDefault="00D82676">
            <w:pPr>
              <w:pStyle w:val="Tablinksbndig"/>
            </w:pPr>
            <w:r>
              <w:t>2</w:t>
            </w:r>
            <w:r w:rsidR="0068672A">
              <w:t>2</w:t>
            </w:r>
          </w:p>
        </w:tc>
        <w:tc>
          <w:tcPr>
            <w:tcW w:w="3692" w:type="dxa"/>
            <w:gridSpan w:val="2"/>
            <w:tcBorders>
              <w:top w:val="single" w:sz="4" w:space="0" w:color="244061" w:themeColor="accent1" w:themeShade="80"/>
              <w:left w:val="single" w:sz="4" w:space="0" w:color="1F497D" w:themeColor="text2"/>
              <w:bottom w:val="single" w:sz="4" w:space="0" w:color="1F497D" w:themeColor="text2"/>
              <w:right w:val="single" w:sz="4" w:space="0" w:color="1F497D" w:themeColor="text2"/>
            </w:tcBorders>
            <w:hideMark/>
          </w:tcPr>
          <w:p w14:paraId="77B6D5E3" w14:textId="77777777" w:rsidR="005A4E48" w:rsidRDefault="005A4E48">
            <w:pPr>
              <w:pStyle w:val="Tablinksbndig"/>
            </w:pPr>
            <w:r>
              <w:t>Unterhaltungsverband Obere Fuhse/Aue-Erse</w:t>
            </w:r>
          </w:p>
        </w:tc>
        <w:tc>
          <w:tcPr>
            <w:tcW w:w="3466" w:type="dxa"/>
            <w:tcBorders>
              <w:top w:val="single" w:sz="4" w:space="0" w:color="244061" w:themeColor="accent1" w:themeShade="80"/>
              <w:left w:val="single" w:sz="4" w:space="0" w:color="1F497D" w:themeColor="text2"/>
              <w:bottom w:val="single" w:sz="4" w:space="0" w:color="1F497D" w:themeColor="text2"/>
              <w:right w:val="single" w:sz="4" w:space="0" w:color="1F497D" w:themeColor="text2"/>
            </w:tcBorders>
            <w:hideMark/>
          </w:tcPr>
          <w:p w14:paraId="3C3859FB" w14:textId="77777777" w:rsidR="005A4E48" w:rsidRDefault="005A4E48">
            <w:pPr>
              <w:pStyle w:val="Tablinksbndig"/>
            </w:pPr>
            <w:r>
              <w:t>Hipp, Steffen</w:t>
            </w:r>
          </w:p>
        </w:tc>
        <w:tc>
          <w:tcPr>
            <w:tcW w:w="1495" w:type="dxa"/>
            <w:tcBorders>
              <w:top w:val="single" w:sz="4" w:space="0" w:color="244061" w:themeColor="accent1" w:themeShade="80"/>
              <w:left w:val="single" w:sz="4" w:space="0" w:color="1F497D" w:themeColor="text2"/>
              <w:bottom w:val="single" w:sz="4" w:space="0" w:color="1F497D" w:themeColor="text2"/>
              <w:right w:val="nil"/>
            </w:tcBorders>
          </w:tcPr>
          <w:p w14:paraId="58E0B70B" w14:textId="77777777" w:rsidR="005A4E48" w:rsidRPr="00680AAF" w:rsidRDefault="005A4E48">
            <w:pPr>
              <w:pStyle w:val="Tablinksbndigkursiv"/>
            </w:pPr>
          </w:p>
        </w:tc>
      </w:tr>
      <w:tr w:rsidR="00B67F62" w14:paraId="1B90207E" w14:textId="77777777">
        <w:trPr>
          <w:cantSplit/>
          <w:trHeight w:val="20"/>
        </w:trPr>
        <w:tc>
          <w:tcPr>
            <w:tcW w:w="9072" w:type="dxa"/>
            <w:gridSpan w:val="5"/>
            <w:tcBorders>
              <w:top w:val="single" w:sz="2" w:space="0" w:color="0F243E" w:themeColor="text2" w:themeShade="80"/>
              <w:left w:val="nil"/>
              <w:bottom w:val="single" w:sz="2" w:space="0" w:color="244061" w:themeColor="accent1" w:themeShade="80"/>
              <w:right w:val="nil"/>
            </w:tcBorders>
            <w:shd w:val="clear" w:color="auto" w:fill="A6A6A6" w:themeFill="background1" w:themeFillShade="A6"/>
            <w:hideMark/>
          </w:tcPr>
          <w:p w14:paraId="67FE22F6" w14:textId="56E6C63F" w:rsidR="00B67F62" w:rsidRDefault="00B67F62">
            <w:pPr>
              <w:pStyle w:val="TabSpaltenberschrift"/>
            </w:pPr>
            <w:r>
              <w:t xml:space="preserve">Beratende Mitglieder </w:t>
            </w:r>
            <w:r w:rsidR="00D47110">
              <w:t xml:space="preserve">und Gäste der LAG Peiner Land </w:t>
            </w:r>
            <w:r>
              <w:t>(</w:t>
            </w:r>
            <w:r w:rsidR="00377C85">
              <w:t xml:space="preserve">nicht </w:t>
            </w:r>
            <w:r>
              <w:t>stimmberechtigt)</w:t>
            </w:r>
          </w:p>
        </w:tc>
      </w:tr>
      <w:tr w:rsidR="005151F0" w14:paraId="0A549849" w14:textId="77777777" w:rsidTr="002D3AE0">
        <w:trPr>
          <w:cantSplit/>
          <w:trHeight w:val="20"/>
        </w:trPr>
        <w:tc>
          <w:tcPr>
            <w:tcW w:w="425" w:type="dxa"/>
            <w:gridSpan w:val="2"/>
            <w:tcBorders>
              <w:top w:val="single" w:sz="2" w:space="0" w:color="0F243E" w:themeColor="text2" w:themeShade="80"/>
              <w:left w:val="nil"/>
              <w:bottom w:val="nil"/>
              <w:right w:val="single" w:sz="4" w:space="0" w:color="1F497D" w:themeColor="text2"/>
            </w:tcBorders>
            <w:hideMark/>
          </w:tcPr>
          <w:p w14:paraId="033B558C" w14:textId="77777777" w:rsidR="005151F0" w:rsidRDefault="005151F0">
            <w:pPr>
              <w:pStyle w:val="Tablinksbndig"/>
              <w:keepNext/>
            </w:pPr>
            <w:r>
              <w:t>1</w:t>
            </w:r>
          </w:p>
        </w:tc>
        <w:tc>
          <w:tcPr>
            <w:tcW w:w="3686" w:type="dxa"/>
            <w:vMerge w:val="restart"/>
            <w:tcBorders>
              <w:top w:val="single" w:sz="2" w:space="0" w:color="0F243E" w:themeColor="text2" w:themeShade="80"/>
              <w:left w:val="single" w:sz="4" w:space="0" w:color="1F497D" w:themeColor="text2"/>
              <w:right w:val="single" w:sz="4" w:space="0" w:color="1F497D" w:themeColor="text2"/>
            </w:tcBorders>
            <w:hideMark/>
          </w:tcPr>
          <w:p w14:paraId="164D922F" w14:textId="5D9F68F4" w:rsidR="005151F0" w:rsidRDefault="005151F0">
            <w:pPr>
              <w:pStyle w:val="Tablinksbndig"/>
            </w:pPr>
            <w:r w:rsidRPr="00BE306D">
              <w:t>Amt für regionale Landesentwicklung Braunschweig</w:t>
            </w:r>
          </w:p>
        </w:tc>
        <w:tc>
          <w:tcPr>
            <w:tcW w:w="3466" w:type="dxa"/>
            <w:tcBorders>
              <w:top w:val="single" w:sz="2" w:space="0" w:color="0F243E" w:themeColor="text2" w:themeShade="80"/>
              <w:left w:val="single" w:sz="4" w:space="0" w:color="1F497D" w:themeColor="text2"/>
              <w:bottom w:val="nil"/>
              <w:right w:val="single" w:sz="4" w:space="0" w:color="1F497D" w:themeColor="text2"/>
            </w:tcBorders>
          </w:tcPr>
          <w:p w14:paraId="38EDE301" w14:textId="68E3246A" w:rsidR="005151F0" w:rsidRDefault="005151F0">
            <w:pPr>
              <w:pStyle w:val="Tablinksbndig"/>
            </w:pPr>
            <w:r>
              <w:t>Goczol</w:t>
            </w:r>
            <w:r w:rsidRPr="00BE306D">
              <w:t>, Anja</w:t>
            </w:r>
          </w:p>
        </w:tc>
        <w:tc>
          <w:tcPr>
            <w:tcW w:w="1495" w:type="dxa"/>
            <w:tcBorders>
              <w:top w:val="single" w:sz="2" w:space="0" w:color="0F243E" w:themeColor="text2" w:themeShade="80"/>
              <w:left w:val="single" w:sz="4" w:space="0" w:color="1F497D" w:themeColor="text2"/>
              <w:bottom w:val="nil"/>
              <w:right w:val="nil"/>
            </w:tcBorders>
          </w:tcPr>
          <w:p w14:paraId="192A6440" w14:textId="32BE0E0F" w:rsidR="005151F0" w:rsidRPr="00F93155" w:rsidRDefault="005713C3" w:rsidP="00F93155">
            <w:pPr>
              <w:pStyle w:val="Tablinksbndigkursiv"/>
            </w:pPr>
            <w:r>
              <w:t>anwesend</w:t>
            </w:r>
          </w:p>
        </w:tc>
      </w:tr>
      <w:tr w:rsidR="005151F0" w14:paraId="5C5AC4FC" w14:textId="77777777">
        <w:trPr>
          <w:cantSplit/>
          <w:trHeight w:val="20"/>
        </w:trPr>
        <w:tc>
          <w:tcPr>
            <w:tcW w:w="425" w:type="dxa"/>
            <w:gridSpan w:val="2"/>
            <w:tcBorders>
              <w:top w:val="nil"/>
              <w:left w:val="nil"/>
              <w:bottom w:val="nil"/>
              <w:right w:val="single" w:sz="4" w:space="0" w:color="1F497D" w:themeColor="text2"/>
            </w:tcBorders>
          </w:tcPr>
          <w:p w14:paraId="6A62E25D" w14:textId="77777777" w:rsidR="005151F0" w:rsidRDefault="005151F0">
            <w:pPr>
              <w:pStyle w:val="Tablinksbndig"/>
              <w:keepNext/>
            </w:pPr>
          </w:p>
        </w:tc>
        <w:tc>
          <w:tcPr>
            <w:tcW w:w="3686" w:type="dxa"/>
            <w:vMerge/>
            <w:tcBorders>
              <w:left w:val="single" w:sz="4" w:space="0" w:color="1F497D" w:themeColor="text2"/>
              <w:right w:val="single" w:sz="4" w:space="0" w:color="1F497D" w:themeColor="text2"/>
            </w:tcBorders>
            <w:hideMark/>
          </w:tcPr>
          <w:p w14:paraId="6E92EC50" w14:textId="77777777" w:rsidR="005151F0" w:rsidRDefault="005151F0">
            <w:pPr>
              <w:rPr>
                <w:iCs/>
                <w:sz w:val="18"/>
                <w:szCs w:val="24"/>
              </w:rPr>
            </w:pPr>
          </w:p>
        </w:tc>
        <w:tc>
          <w:tcPr>
            <w:tcW w:w="3466" w:type="dxa"/>
            <w:tcBorders>
              <w:top w:val="nil"/>
              <w:left w:val="single" w:sz="4" w:space="0" w:color="1F497D" w:themeColor="text2"/>
              <w:bottom w:val="nil"/>
              <w:right w:val="single" w:sz="4" w:space="0" w:color="1F497D" w:themeColor="text2"/>
            </w:tcBorders>
          </w:tcPr>
          <w:p w14:paraId="1580B3CC" w14:textId="027C90DC" w:rsidR="005151F0" w:rsidRDefault="005151F0">
            <w:pPr>
              <w:pStyle w:val="Tablinksbndig"/>
            </w:pPr>
            <w:r>
              <w:t>Stiefler, Thomas</w:t>
            </w:r>
          </w:p>
        </w:tc>
        <w:tc>
          <w:tcPr>
            <w:tcW w:w="1495" w:type="dxa"/>
            <w:tcBorders>
              <w:top w:val="nil"/>
              <w:left w:val="single" w:sz="4" w:space="0" w:color="1F497D" w:themeColor="text2"/>
              <w:bottom w:val="nil"/>
              <w:right w:val="nil"/>
            </w:tcBorders>
          </w:tcPr>
          <w:p w14:paraId="057E60F8" w14:textId="02871BD9" w:rsidR="005151F0" w:rsidRPr="00680AAF" w:rsidRDefault="005151F0">
            <w:pPr>
              <w:pStyle w:val="Tablinksbndigkursiv"/>
            </w:pPr>
          </w:p>
        </w:tc>
      </w:tr>
      <w:tr w:rsidR="005151F0" w14:paraId="40E860F0" w14:textId="77777777">
        <w:trPr>
          <w:cantSplit/>
          <w:trHeight w:val="20"/>
        </w:trPr>
        <w:tc>
          <w:tcPr>
            <w:tcW w:w="425" w:type="dxa"/>
            <w:gridSpan w:val="2"/>
            <w:tcBorders>
              <w:top w:val="nil"/>
              <w:left w:val="nil"/>
              <w:bottom w:val="nil"/>
              <w:right w:val="single" w:sz="4" w:space="0" w:color="1F497D" w:themeColor="text2"/>
            </w:tcBorders>
          </w:tcPr>
          <w:p w14:paraId="309F41CE" w14:textId="77777777" w:rsidR="005151F0" w:rsidRDefault="005151F0">
            <w:pPr>
              <w:pStyle w:val="Tablinksbndig"/>
              <w:keepNext/>
            </w:pPr>
          </w:p>
        </w:tc>
        <w:tc>
          <w:tcPr>
            <w:tcW w:w="3686" w:type="dxa"/>
            <w:vMerge/>
            <w:tcBorders>
              <w:left w:val="single" w:sz="4" w:space="0" w:color="1F497D" w:themeColor="text2"/>
              <w:bottom w:val="single" w:sz="4" w:space="0" w:color="1F497D"/>
              <w:right w:val="single" w:sz="4" w:space="0" w:color="1F497D" w:themeColor="text2"/>
            </w:tcBorders>
          </w:tcPr>
          <w:p w14:paraId="68AC444A" w14:textId="77777777" w:rsidR="005151F0" w:rsidRDefault="005151F0">
            <w:pPr>
              <w:rPr>
                <w:iCs/>
                <w:sz w:val="18"/>
                <w:szCs w:val="24"/>
              </w:rPr>
            </w:pPr>
          </w:p>
        </w:tc>
        <w:tc>
          <w:tcPr>
            <w:tcW w:w="3466" w:type="dxa"/>
            <w:tcBorders>
              <w:top w:val="nil"/>
              <w:left w:val="single" w:sz="4" w:space="0" w:color="1F497D" w:themeColor="text2"/>
              <w:bottom w:val="nil"/>
              <w:right w:val="single" w:sz="4" w:space="0" w:color="1F497D" w:themeColor="text2"/>
            </w:tcBorders>
          </w:tcPr>
          <w:p w14:paraId="33C4BD86" w14:textId="78EDF835" w:rsidR="005151F0" w:rsidRDefault="005151F0">
            <w:pPr>
              <w:pStyle w:val="Tablinksbndig"/>
            </w:pPr>
            <w:r>
              <w:t>Theuerkauf, Jürgen</w:t>
            </w:r>
          </w:p>
        </w:tc>
        <w:tc>
          <w:tcPr>
            <w:tcW w:w="1495" w:type="dxa"/>
            <w:tcBorders>
              <w:top w:val="nil"/>
              <w:left w:val="single" w:sz="4" w:space="0" w:color="1F497D" w:themeColor="text2"/>
              <w:bottom w:val="nil"/>
              <w:right w:val="nil"/>
            </w:tcBorders>
          </w:tcPr>
          <w:p w14:paraId="1DA79413" w14:textId="77777777" w:rsidR="005151F0" w:rsidRPr="00680AAF" w:rsidRDefault="005151F0">
            <w:pPr>
              <w:pStyle w:val="Tablinksbndigkursiv"/>
            </w:pPr>
          </w:p>
        </w:tc>
      </w:tr>
      <w:tr w:rsidR="005151F0" w14:paraId="1B1DC6FA" w14:textId="77777777">
        <w:trPr>
          <w:cantSplit/>
          <w:trHeight w:val="20"/>
        </w:trPr>
        <w:tc>
          <w:tcPr>
            <w:tcW w:w="425" w:type="dxa"/>
            <w:gridSpan w:val="2"/>
            <w:tcBorders>
              <w:top w:val="single" w:sz="4" w:space="0" w:color="1F497D" w:themeColor="text2"/>
              <w:left w:val="nil"/>
              <w:bottom w:val="nil"/>
              <w:right w:val="single" w:sz="4" w:space="0" w:color="1F497D" w:themeColor="text2"/>
            </w:tcBorders>
            <w:hideMark/>
          </w:tcPr>
          <w:p w14:paraId="4E0421DC" w14:textId="77777777" w:rsidR="005151F0" w:rsidRDefault="005151F0" w:rsidP="00D07F0D">
            <w:pPr>
              <w:pStyle w:val="Tablinksbndig"/>
              <w:keepNext/>
            </w:pPr>
            <w:r>
              <w:t>2</w:t>
            </w:r>
          </w:p>
        </w:tc>
        <w:tc>
          <w:tcPr>
            <w:tcW w:w="3686" w:type="dxa"/>
            <w:vMerge w:val="restart"/>
            <w:tcBorders>
              <w:top w:val="single" w:sz="4" w:space="0" w:color="1F497D"/>
              <w:left w:val="single" w:sz="4" w:space="0" w:color="1F497D" w:themeColor="text2"/>
              <w:right w:val="single" w:sz="4" w:space="0" w:color="1F497D" w:themeColor="text2"/>
            </w:tcBorders>
            <w:hideMark/>
          </w:tcPr>
          <w:p w14:paraId="0F93E6BE" w14:textId="5DE3C593" w:rsidR="005151F0" w:rsidRDefault="005151F0" w:rsidP="00D07F0D">
            <w:pPr>
              <w:pStyle w:val="Tablinksbndig"/>
            </w:pPr>
            <w:r w:rsidRPr="00F610EC">
              <w:t>Klimaschutzagentur Peine</w:t>
            </w:r>
          </w:p>
        </w:tc>
        <w:tc>
          <w:tcPr>
            <w:tcW w:w="3466" w:type="dxa"/>
            <w:tcBorders>
              <w:top w:val="single" w:sz="4" w:space="0" w:color="1F497D" w:themeColor="text2"/>
              <w:left w:val="single" w:sz="4" w:space="0" w:color="1F497D" w:themeColor="text2"/>
              <w:bottom w:val="nil"/>
              <w:right w:val="single" w:sz="4" w:space="0" w:color="1F497D" w:themeColor="text2"/>
            </w:tcBorders>
            <w:hideMark/>
          </w:tcPr>
          <w:p w14:paraId="1B0937FE" w14:textId="72B84D9F" w:rsidR="005151F0" w:rsidRDefault="005151F0" w:rsidP="00D07F0D">
            <w:pPr>
              <w:pStyle w:val="Tablinksbndig"/>
            </w:pPr>
            <w:r>
              <w:t>Pfeiffer, Andrea</w:t>
            </w:r>
          </w:p>
        </w:tc>
        <w:tc>
          <w:tcPr>
            <w:tcW w:w="1495" w:type="dxa"/>
            <w:tcBorders>
              <w:top w:val="single" w:sz="4" w:space="0" w:color="1F497D" w:themeColor="text2"/>
              <w:left w:val="single" w:sz="4" w:space="0" w:color="1F497D" w:themeColor="text2"/>
              <w:bottom w:val="nil"/>
              <w:right w:val="nil"/>
            </w:tcBorders>
          </w:tcPr>
          <w:p w14:paraId="4BB5DE4B" w14:textId="4E8F2C9E" w:rsidR="005151F0" w:rsidRPr="00680AAF" w:rsidRDefault="005151F0" w:rsidP="00D07F0D">
            <w:pPr>
              <w:pStyle w:val="Tablinksbndig"/>
              <w:rPr>
                <w:i/>
              </w:rPr>
            </w:pPr>
          </w:p>
        </w:tc>
      </w:tr>
      <w:tr w:rsidR="005151F0" w14:paraId="6BB8E811" w14:textId="77777777">
        <w:trPr>
          <w:cantSplit/>
          <w:trHeight w:val="20"/>
        </w:trPr>
        <w:tc>
          <w:tcPr>
            <w:tcW w:w="425" w:type="dxa"/>
            <w:gridSpan w:val="2"/>
            <w:tcBorders>
              <w:top w:val="nil"/>
              <w:left w:val="nil"/>
              <w:bottom w:val="single" w:sz="4" w:space="0" w:color="1F497D" w:themeColor="text2"/>
              <w:right w:val="single" w:sz="4" w:space="0" w:color="1F497D" w:themeColor="text2"/>
            </w:tcBorders>
          </w:tcPr>
          <w:p w14:paraId="6535703C" w14:textId="77777777" w:rsidR="005151F0" w:rsidRDefault="005151F0" w:rsidP="00D07F0D">
            <w:pPr>
              <w:pStyle w:val="Tablinksbndig"/>
              <w:keepNext/>
            </w:pPr>
          </w:p>
        </w:tc>
        <w:tc>
          <w:tcPr>
            <w:tcW w:w="3686" w:type="dxa"/>
            <w:vMerge/>
            <w:tcBorders>
              <w:left w:val="single" w:sz="4" w:space="0" w:color="1F497D" w:themeColor="text2"/>
              <w:bottom w:val="single" w:sz="4" w:space="0" w:color="1F497D" w:themeColor="text2"/>
              <w:right w:val="single" w:sz="4" w:space="0" w:color="1F497D" w:themeColor="text2"/>
            </w:tcBorders>
          </w:tcPr>
          <w:p w14:paraId="4E1FAA7A" w14:textId="77777777" w:rsidR="005151F0" w:rsidRPr="00F610EC" w:rsidRDefault="005151F0" w:rsidP="00D07F0D">
            <w:pPr>
              <w:pStyle w:val="Tablinksbndig"/>
            </w:pPr>
          </w:p>
        </w:tc>
        <w:tc>
          <w:tcPr>
            <w:tcW w:w="3466" w:type="dxa"/>
            <w:tcBorders>
              <w:top w:val="nil"/>
              <w:left w:val="single" w:sz="4" w:space="0" w:color="1F497D" w:themeColor="text2"/>
              <w:bottom w:val="single" w:sz="4" w:space="0" w:color="1F497D" w:themeColor="text2"/>
              <w:right w:val="single" w:sz="4" w:space="0" w:color="1F497D" w:themeColor="text2"/>
            </w:tcBorders>
          </w:tcPr>
          <w:p w14:paraId="2FDBEDC0" w14:textId="2FABD25B" w:rsidR="005151F0" w:rsidRPr="00C86C5D" w:rsidRDefault="005151F0" w:rsidP="00D07F0D">
            <w:pPr>
              <w:pStyle w:val="Tablinksbndig"/>
            </w:pPr>
            <w:r w:rsidRPr="00C86C5D">
              <w:t>Schaarschmidt, Ruth</w:t>
            </w:r>
          </w:p>
        </w:tc>
        <w:tc>
          <w:tcPr>
            <w:tcW w:w="1495" w:type="dxa"/>
            <w:tcBorders>
              <w:top w:val="nil"/>
              <w:left w:val="single" w:sz="4" w:space="0" w:color="1F497D" w:themeColor="text2"/>
              <w:bottom w:val="single" w:sz="4" w:space="0" w:color="1F497D" w:themeColor="text2"/>
              <w:right w:val="nil"/>
            </w:tcBorders>
          </w:tcPr>
          <w:p w14:paraId="233CBA04" w14:textId="4AB884E2" w:rsidR="005151F0" w:rsidRPr="00680AAF" w:rsidRDefault="005151F0" w:rsidP="00D12873">
            <w:pPr>
              <w:pStyle w:val="Tablinksbndigkursiv"/>
            </w:pPr>
          </w:p>
        </w:tc>
      </w:tr>
      <w:tr w:rsidR="005151F0" w14:paraId="4FC4B596" w14:textId="77777777">
        <w:trPr>
          <w:cantSplit/>
          <w:trHeight w:val="20"/>
        </w:trPr>
        <w:tc>
          <w:tcPr>
            <w:tcW w:w="425" w:type="dxa"/>
            <w:gridSpan w:val="2"/>
            <w:tcBorders>
              <w:top w:val="single" w:sz="4" w:space="0" w:color="1F497D" w:themeColor="text2"/>
              <w:left w:val="nil"/>
              <w:bottom w:val="nil"/>
              <w:right w:val="single" w:sz="4" w:space="0" w:color="1F497D" w:themeColor="text2"/>
            </w:tcBorders>
          </w:tcPr>
          <w:p w14:paraId="25312C2D" w14:textId="48772BF6" w:rsidR="005151F0" w:rsidRDefault="005151F0" w:rsidP="00D07F0D">
            <w:pPr>
              <w:pStyle w:val="Tablinksbndig"/>
              <w:keepNext/>
            </w:pPr>
            <w:r>
              <w:t>3</w:t>
            </w:r>
          </w:p>
        </w:tc>
        <w:tc>
          <w:tcPr>
            <w:tcW w:w="3686" w:type="dxa"/>
            <w:vMerge w:val="restart"/>
            <w:tcBorders>
              <w:top w:val="single" w:sz="4" w:space="0" w:color="1F497D" w:themeColor="text2"/>
              <w:left w:val="single" w:sz="4" w:space="0" w:color="1F497D" w:themeColor="text2"/>
              <w:right w:val="single" w:sz="4" w:space="0" w:color="1F497D" w:themeColor="text2"/>
            </w:tcBorders>
          </w:tcPr>
          <w:p w14:paraId="6A789023" w14:textId="0A1DED66" w:rsidR="005151F0" w:rsidRPr="00F610EC" w:rsidRDefault="005151F0" w:rsidP="00D07F0D">
            <w:pPr>
              <w:pStyle w:val="Tablinksbndig"/>
            </w:pPr>
            <w:r w:rsidRPr="005151F0">
              <w:t>Regionalmanagement</w:t>
            </w:r>
          </w:p>
        </w:tc>
        <w:tc>
          <w:tcPr>
            <w:tcW w:w="3466" w:type="dxa"/>
            <w:tcBorders>
              <w:top w:val="single" w:sz="4" w:space="0" w:color="1F497D" w:themeColor="text2"/>
              <w:left w:val="single" w:sz="4" w:space="0" w:color="1F497D" w:themeColor="text2"/>
              <w:bottom w:val="nil"/>
              <w:right w:val="single" w:sz="4" w:space="0" w:color="1F497D" w:themeColor="text2"/>
            </w:tcBorders>
          </w:tcPr>
          <w:p w14:paraId="2E3E8E18" w14:textId="6552BF23" w:rsidR="005151F0" w:rsidRPr="00C86C5D" w:rsidRDefault="005151F0" w:rsidP="00D07F0D">
            <w:pPr>
              <w:pStyle w:val="Tablinksbndig"/>
            </w:pPr>
            <w:r>
              <w:t>Gödecke, Naima</w:t>
            </w:r>
          </w:p>
        </w:tc>
        <w:tc>
          <w:tcPr>
            <w:tcW w:w="1495" w:type="dxa"/>
            <w:tcBorders>
              <w:top w:val="single" w:sz="4" w:space="0" w:color="1F497D" w:themeColor="text2"/>
              <w:left w:val="single" w:sz="4" w:space="0" w:color="1F497D" w:themeColor="text2"/>
              <w:bottom w:val="nil"/>
              <w:right w:val="nil"/>
            </w:tcBorders>
          </w:tcPr>
          <w:p w14:paraId="30DE0077" w14:textId="038F8539" w:rsidR="005151F0" w:rsidRPr="00680AAF" w:rsidRDefault="00BA34B2" w:rsidP="00D12873">
            <w:pPr>
              <w:pStyle w:val="Tablinksbndigkursiv"/>
            </w:pPr>
            <w:r>
              <w:t>e</w:t>
            </w:r>
            <w:r w:rsidR="005151F0" w:rsidRPr="004B49C1">
              <w:t>ntschuldigt</w:t>
            </w:r>
          </w:p>
        </w:tc>
      </w:tr>
      <w:tr w:rsidR="005151F0" w14:paraId="78E58611" w14:textId="77777777" w:rsidTr="00DE4037">
        <w:trPr>
          <w:cantSplit/>
          <w:trHeight w:val="20"/>
        </w:trPr>
        <w:tc>
          <w:tcPr>
            <w:tcW w:w="425" w:type="dxa"/>
            <w:gridSpan w:val="2"/>
            <w:tcBorders>
              <w:top w:val="nil"/>
              <w:left w:val="nil"/>
              <w:bottom w:val="single" w:sz="4" w:space="0" w:color="auto"/>
              <w:right w:val="single" w:sz="4" w:space="0" w:color="1F497D" w:themeColor="text2"/>
            </w:tcBorders>
          </w:tcPr>
          <w:p w14:paraId="61896016" w14:textId="77777777" w:rsidR="005151F0" w:rsidRDefault="005151F0" w:rsidP="00D07F0D">
            <w:pPr>
              <w:pStyle w:val="Tablinksbndig"/>
              <w:keepNext/>
            </w:pPr>
          </w:p>
        </w:tc>
        <w:tc>
          <w:tcPr>
            <w:tcW w:w="3686" w:type="dxa"/>
            <w:vMerge/>
            <w:tcBorders>
              <w:left w:val="single" w:sz="4" w:space="0" w:color="1F497D" w:themeColor="text2"/>
              <w:bottom w:val="single" w:sz="4" w:space="0" w:color="auto"/>
              <w:right w:val="single" w:sz="4" w:space="0" w:color="1F497D" w:themeColor="text2"/>
            </w:tcBorders>
          </w:tcPr>
          <w:p w14:paraId="6E382560" w14:textId="77777777" w:rsidR="005151F0" w:rsidRDefault="005151F0" w:rsidP="00D07F0D">
            <w:pPr>
              <w:pStyle w:val="Tablinksbndig"/>
            </w:pPr>
          </w:p>
        </w:tc>
        <w:tc>
          <w:tcPr>
            <w:tcW w:w="3466" w:type="dxa"/>
            <w:tcBorders>
              <w:top w:val="nil"/>
              <w:left w:val="single" w:sz="4" w:space="0" w:color="1F497D" w:themeColor="text2"/>
              <w:bottom w:val="single" w:sz="4" w:space="0" w:color="auto"/>
              <w:right w:val="single" w:sz="4" w:space="0" w:color="1F497D" w:themeColor="text2"/>
            </w:tcBorders>
          </w:tcPr>
          <w:p w14:paraId="7AFEB79A" w14:textId="0B1E038E" w:rsidR="005151F0" w:rsidRDefault="005151F0" w:rsidP="00D07F0D">
            <w:pPr>
              <w:pStyle w:val="Tablinksbndig"/>
            </w:pPr>
            <w:r>
              <w:t>Rienau, Jochen</w:t>
            </w:r>
          </w:p>
        </w:tc>
        <w:tc>
          <w:tcPr>
            <w:tcW w:w="1495" w:type="dxa"/>
            <w:tcBorders>
              <w:top w:val="nil"/>
              <w:left w:val="single" w:sz="4" w:space="0" w:color="1F497D" w:themeColor="text2"/>
              <w:bottom w:val="single" w:sz="4" w:space="0" w:color="auto"/>
              <w:right w:val="nil"/>
            </w:tcBorders>
          </w:tcPr>
          <w:p w14:paraId="18D68629" w14:textId="402E18E3" w:rsidR="005151F0" w:rsidRDefault="005713C3" w:rsidP="00D12873">
            <w:pPr>
              <w:pStyle w:val="Tablinksbndigkursiv"/>
            </w:pPr>
            <w:r>
              <w:t>anwesend</w:t>
            </w:r>
          </w:p>
        </w:tc>
      </w:tr>
      <w:tr w:rsidR="00297ECA" w14:paraId="66EC5539" w14:textId="77777777" w:rsidTr="00DE4037">
        <w:trPr>
          <w:cantSplit/>
          <w:trHeight w:val="20"/>
        </w:trPr>
        <w:tc>
          <w:tcPr>
            <w:tcW w:w="425" w:type="dxa"/>
            <w:gridSpan w:val="2"/>
            <w:tcBorders>
              <w:top w:val="single" w:sz="4" w:space="0" w:color="auto"/>
              <w:left w:val="nil"/>
              <w:bottom w:val="single" w:sz="4" w:space="0" w:color="auto"/>
              <w:right w:val="single" w:sz="4" w:space="0" w:color="1F497D" w:themeColor="text2"/>
            </w:tcBorders>
          </w:tcPr>
          <w:p w14:paraId="5D2011AA" w14:textId="77777777" w:rsidR="00297ECA" w:rsidRDefault="00297ECA" w:rsidP="00D07F0D">
            <w:pPr>
              <w:pStyle w:val="Tablinksbndig"/>
              <w:keepNext/>
            </w:pPr>
          </w:p>
        </w:tc>
        <w:tc>
          <w:tcPr>
            <w:tcW w:w="3686" w:type="dxa"/>
            <w:tcBorders>
              <w:top w:val="single" w:sz="4" w:space="0" w:color="auto"/>
              <w:left w:val="single" w:sz="4" w:space="0" w:color="1F497D" w:themeColor="text2"/>
              <w:bottom w:val="single" w:sz="4" w:space="0" w:color="1F497D" w:themeColor="text2"/>
              <w:right w:val="single" w:sz="4" w:space="0" w:color="1F497D" w:themeColor="text2"/>
            </w:tcBorders>
          </w:tcPr>
          <w:p w14:paraId="325291D5" w14:textId="3000E586" w:rsidR="00297ECA" w:rsidRDefault="00297ECA" w:rsidP="00D07F0D">
            <w:pPr>
              <w:pStyle w:val="Tablinksbndig"/>
            </w:pPr>
          </w:p>
        </w:tc>
        <w:tc>
          <w:tcPr>
            <w:tcW w:w="3466" w:type="dxa"/>
            <w:tcBorders>
              <w:top w:val="single" w:sz="4" w:space="0" w:color="auto"/>
              <w:left w:val="single" w:sz="4" w:space="0" w:color="1F497D" w:themeColor="text2"/>
              <w:bottom w:val="single" w:sz="4" w:space="0" w:color="1F497D" w:themeColor="text2"/>
              <w:right w:val="single" w:sz="4" w:space="0" w:color="1F497D" w:themeColor="text2"/>
            </w:tcBorders>
          </w:tcPr>
          <w:p w14:paraId="24B16183" w14:textId="7B315E70" w:rsidR="00297ECA" w:rsidRDefault="00297ECA" w:rsidP="00D07F0D">
            <w:pPr>
              <w:pStyle w:val="Tablinksbndig"/>
            </w:pPr>
          </w:p>
        </w:tc>
        <w:tc>
          <w:tcPr>
            <w:tcW w:w="1495" w:type="dxa"/>
            <w:tcBorders>
              <w:top w:val="single" w:sz="4" w:space="0" w:color="auto"/>
              <w:left w:val="single" w:sz="4" w:space="0" w:color="1F497D" w:themeColor="text2"/>
              <w:bottom w:val="single" w:sz="4" w:space="0" w:color="1F497D" w:themeColor="text2"/>
              <w:right w:val="nil"/>
            </w:tcBorders>
          </w:tcPr>
          <w:p w14:paraId="43F69CDB" w14:textId="4982F291" w:rsidR="00297ECA" w:rsidRDefault="00297ECA" w:rsidP="00D12873">
            <w:pPr>
              <w:pStyle w:val="Tablinksbndigkursiv"/>
            </w:pPr>
          </w:p>
        </w:tc>
      </w:tr>
    </w:tbl>
    <w:p w14:paraId="7D528F1E" w14:textId="06E3DA81" w:rsidR="00411084" w:rsidRDefault="006C3584" w:rsidP="003D1612">
      <w:pPr>
        <w:pStyle w:val="berschrift7"/>
        <w:ind w:left="357" w:hanging="357"/>
      </w:pPr>
      <w:bookmarkStart w:id="24" w:name="_Ref477167502"/>
      <w:bookmarkStart w:id="25" w:name="_Ref477167548"/>
      <w:bookmarkStart w:id="26" w:name="_Ref477167561"/>
      <w:bookmarkStart w:id="27" w:name="_Ref477167574"/>
      <w:bookmarkStart w:id="28" w:name="_Ref477167589"/>
      <w:bookmarkStart w:id="29" w:name="_Ref477167603"/>
      <w:bookmarkStart w:id="30" w:name="_Ref532215319"/>
      <w:bookmarkStart w:id="31" w:name="_Ref91690636"/>
      <w:bookmarkStart w:id="32" w:name="_Ref91690712"/>
      <w:bookmarkStart w:id="33" w:name="_Toc118272271"/>
      <w:bookmarkStart w:id="34" w:name="_Toc190856596"/>
      <w:bookmarkStart w:id="35" w:name="_Toc213315984"/>
      <w:r w:rsidRPr="001C58E8">
        <w:lastRenderedPageBreak/>
        <w:t>Ausgewählte</w:t>
      </w:r>
      <w:r w:rsidRPr="006C3584">
        <w:t xml:space="preserve"> Folien der </w:t>
      </w:r>
      <w:r w:rsidRPr="00C7603F">
        <w:t>Präsentation</w:t>
      </w:r>
      <w:r w:rsidRPr="006C3584">
        <w:t xml:space="preserve"> </w:t>
      </w:r>
      <w:bookmarkEnd w:id="24"/>
      <w:bookmarkEnd w:id="25"/>
      <w:bookmarkEnd w:id="26"/>
      <w:bookmarkEnd w:id="27"/>
      <w:bookmarkEnd w:id="28"/>
      <w:bookmarkEnd w:id="29"/>
      <w:bookmarkEnd w:id="30"/>
      <w:bookmarkEnd w:id="31"/>
      <w:bookmarkEnd w:id="32"/>
      <w:bookmarkEnd w:id="33"/>
      <w:r w:rsidR="003807D0">
        <w:t>des Regionalmanagements</w:t>
      </w:r>
      <w:bookmarkEnd w:id="34"/>
      <w:bookmarkEnd w:id="35"/>
      <w:r w:rsidR="00CB0998">
        <w:t xml:space="preserve"> </w:t>
      </w:r>
    </w:p>
    <w:p w14:paraId="631D61CE" w14:textId="77777777" w:rsidR="00AF7F8C" w:rsidRDefault="00347894" w:rsidP="003171B9">
      <w:pPr>
        <w:pStyle w:val="Text"/>
      </w:pPr>
      <w:r>
        <w:rPr>
          <w:noProof/>
        </w:rPr>
        <w:drawing>
          <wp:inline distT="0" distB="0" distL="0" distR="0" wp14:anchorId="25CBFDEB" wp14:editId="7B129075">
            <wp:extent cx="5756275" cy="3235325"/>
            <wp:effectExtent l="0" t="0" r="0" b="3175"/>
            <wp:docPr id="19554156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CE0B329" w14:textId="77777777" w:rsidR="00AF7F8C" w:rsidRDefault="00347894" w:rsidP="003171B9">
      <w:pPr>
        <w:pStyle w:val="Text"/>
      </w:pPr>
      <w:r>
        <w:rPr>
          <w:noProof/>
        </w:rPr>
        <w:drawing>
          <wp:inline distT="0" distB="0" distL="0" distR="0" wp14:anchorId="477DF448" wp14:editId="49D6893C">
            <wp:extent cx="5756275" cy="3235325"/>
            <wp:effectExtent l="0" t="0" r="0" b="3175"/>
            <wp:docPr id="7602421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212B8567" w14:textId="77777777" w:rsidR="00AF7F8C" w:rsidRDefault="00347894" w:rsidP="003171B9">
      <w:pPr>
        <w:pStyle w:val="Text"/>
      </w:pPr>
      <w:r>
        <w:rPr>
          <w:noProof/>
        </w:rPr>
        <w:lastRenderedPageBreak/>
        <w:drawing>
          <wp:inline distT="0" distB="0" distL="0" distR="0" wp14:anchorId="1185C88D" wp14:editId="7E4A7AA1">
            <wp:extent cx="5756275" cy="3235325"/>
            <wp:effectExtent l="0" t="0" r="0" b="3175"/>
            <wp:docPr id="11137584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09096748" w14:textId="77777777" w:rsidR="00AF7F8C" w:rsidRDefault="00347894" w:rsidP="003171B9">
      <w:pPr>
        <w:pStyle w:val="Text"/>
      </w:pPr>
      <w:r>
        <w:rPr>
          <w:noProof/>
        </w:rPr>
        <w:drawing>
          <wp:inline distT="0" distB="0" distL="0" distR="0" wp14:anchorId="62159811" wp14:editId="59556DD1">
            <wp:extent cx="5756275" cy="3235325"/>
            <wp:effectExtent l="0" t="0" r="0" b="3175"/>
            <wp:docPr id="138821330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0BCAB21" w14:textId="77777777" w:rsidR="00AF7F8C" w:rsidRDefault="00347894" w:rsidP="003171B9">
      <w:pPr>
        <w:pStyle w:val="Text"/>
      </w:pPr>
      <w:r>
        <w:rPr>
          <w:noProof/>
        </w:rPr>
        <w:lastRenderedPageBreak/>
        <w:drawing>
          <wp:inline distT="0" distB="0" distL="0" distR="0" wp14:anchorId="5C6ABFE1" wp14:editId="30A15714">
            <wp:extent cx="5756275" cy="3235325"/>
            <wp:effectExtent l="0" t="0" r="0" b="3175"/>
            <wp:docPr id="94832096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6FBA623" w14:textId="77777777" w:rsidR="00AF7F8C" w:rsidRDefault="00347894" w:rsidP="003171B9">
      <w:pPr>
        <w:pStyle w:val="Text"/>
      </w:pPr>
      <w:r>
        <w:rPr>
          <w:noProof/>
        </w:rPr>
        <w:drawing>
          <wp:inline distT="0" distB="0" distL="0" distR="0" wp14:anchorId="38A6FB47" wp14:editId="1A3660A6">
            <wp:extent cx="5756275" cy="3235325"/>
            <wp:effectExtent l="0" t="0" r="0" b="3175"/>
            <wp:docPr id="146563033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0599C66" w14:textId="77777777" w:rsidR="00AF7F8C" w:rsidRDefault="00347894" w:rsidP="003171B9">
      <w:pPr>
        <w:pStyle w:val="Text"/>
      </w:pPr>
      <w:r>
        <w:rPr>
          <w:noProof/>
        </w:rPr>
        <w:lastRenderedPageBreak/>
        <w:drawing>
          <wp:inline distT="0" distB="0" distL="0" distR="0" wp14:anchorId="41A5F119" wp14:editId="4E0E8085">
            <wp:extent cx="5756275" cy="3235325"/>
            <wp:effectExtent l="0" t="0" r="0" b="3175"/>
            <wp:docPr id="5482684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E077D67" w14:textId="77777777" w:rsidR="00AF7F8C" w:rsidRDefault="00347894" w:rsidP="003171B9">
      <w:pPr>
        <w:pStyle w:val="Text"/>
      </w:pPr>
      <w:r>
        <w:rPr>
          <w:noProof/>
        </w:rPr>
        <w:drawing>
          <wp:inline distT="0" distB="0" distL="0" distR="0" wp14:anchorId="56AEDE12" wp14:editId="13D86C2D">
            <wp:extent cx="5756275" cy="3235325"/>
            <wp:effectExtent l="0" t="0" r="0" b="3175"/>
            <wp:docPr id="200512149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6AAA22AE" w14:textId="77777777" w:rsidR="00AF7F8C" w:rsidRDefault="00347894" w:rsidP="003171B9">
      <w:pPr>
        <w:pStyle w:val="Text"/>
      </w:pPr>
      <w:r>
        <w:rPr>
          <w:noProof/>
        </w:rPr>
        <w:lastRenderedPageBreak/>
        <w:drawing>
          <wp:inline distT="0" distB="0" distL="0" distR="0" wp14:anchorId="3EABCEA3" wp14:editId="377619F5">
            <wp:extent cx="5756275" cy="3235325"/>
            <wp:effectExtent l="0" t="0" r="0" b="3175"/>
            <wp:docPr id="113773855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ABE9EDE" w14:textId="77777777" w:rsidR="00AF7F8C" w:rsidRDefault="00347894" w:rsidP="003171B9">
      <w:pPr>
        <w:pStyle w:val="Text"/>
      </w:pPr>
      <w:r>
        <w:rPr>
          <w:noProof/>
        </w:rPr>
        <w:drawing>
          <wp:inline distT="0" distB="0" distL="0" distR="0" wp14:anchorId="6D9C507C" wp14:editId="33B1E910">
            <wp:extent cx="5756275" cy="3235325"/>
            <wp:effectExtent l="0" t="0" r="0" b="3175"/>
            <wp:docPr id="121742557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67B1252" w14:textId="77777777" w:rsidR="00AF7F8C" w:rsidRDefault="00347894" w:rsidP="003171B9">
      <w:pPr>
        <w:pStyle w:val="Text"/>
      </w:pPr>
      <w:r>
        <w:rPr>
          <w:noProof/>
        </w:rPr>
        <w:lastRenderedPageBreak/>
        <w:drawing>
          <wp:inline distT="0" distB="0" distL="0" distR="0" wp14:anchorId="5A383F99" wp14:editId="12696711">
            <wp:extent cx="5756275" cy="3235325"/>
            <wp:effectExtent l="0" t="0" r="0" b="3175"/>
            <wp:docPr id="202365772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62AB2565" w14:textId="77777777" w:rsidR="00AF7F8C" w:rsidRDefault="00347894" w:rsidP="003171B9">
      <w:pPr>
        <w:pStyle w:val="Text"/>
      </w:pPr>
      <w:r>
        <w:rPr>
          <w:noProof/>
        </w:rPr>
        <w:drawing>
          <wp:inline distT="0" distB="0" distL="0" distR="0" wp14:anchorId="0B91C4B7" wp14:editId="30FACA88">
            <wp:extent cx="5756275" cy="3235325"/>
            <wp:effectExtent l="0" t="0" r="0" b="3175"/>
            <wp:docPr id="160704244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0CF6E2F5" w14:textId="77777777" w:rsidR="00AF7F8C" w:rsidRDefault="00347894" w:rsidP="003171B9">
      <w:pPr>
        <w:pStyle w:val="Text"/>
      </w:pPr>
      <w:r>
        <w:rPr>
          <w:noProof/>
        </w:rPr>
        <w:lastRenderedPageBreak/>
        <w:drawing>
          <wp:inline distT="0" distB="0" distL="0" distR="0" wp14:anchorId="09E7E5DC" wp14:editId="61CC8D82">
            <wp:extent cx="5756275" cy="3235325"/>
            <wp:effectExtent l="0" t="0" r="0" b="3175"/>
            <wp:docPr id="186694129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61833FBC" w14:textId="77777777" w:rsidR="00AF7F8C" w:rsidRDefault="00347894" w:rsidP="003171B9">
      <w:pPr>
        <w:pStyle w:val="Text"/>
      </w:pPr>
      <w:r>
        <w:rPr>
          <w:noProof/>
        </w:rPr>
        <w:drawing>
          <wp:inline distT="0" distB="0" distL="0" distR="0" wp14:anchorId="4F1DC813" wp14:editId="4E1EEA9E">
            <wp:extent cx="5756275" cy="3235325"/>
            <wp:effectExtent l="0" t="0" r="0" b="3175"/>
            <wp:docPr id="83694029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08FC17E7" w14:textId="77777777" w:rsidR="00AF7F8C" w:rsidRDefault="00347894" w:rsidP="003171B9">
      <w:pPr>
        <w:pStyle w:val="Text"/>
      </w:pPr>
      <w:r>
        <w:rPr>
          <w:noProof/>
        </w:rPr>
        <w:lastRenderedPageBreak/>
        <w:drawing>
          <wp:inline distT="0" distB="0" distL="0" distR="0" wp14:anchorId="7D8D1DC7" wp14:editId="7ACE9136">
            <wp:extent cx="5756275" cy="3235325"/>
            <wp:effectExtent l="0" t="0" r="0" b="3175"/>
            <wp:docPr id="181858561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815A682" w14:textId="77777777" w:rsidR="00AF7F8C" w:rsidRDefault="00347894" w:rsidP="003171B9">
      <w:pPr>
        <w:pStyle w:val="Text"/>
      </w:pPr>
      <w:r>
        <w:rPr>
          <w:noProof/>
        </w:rPr>
        <w:drawing>
          <wp:inline distT="0" distB="0" distL="0" distR="0" wp14:anchorId="5DD5CA18" wp14:editId="371B9AFF">
            <wp:extent cx="5756275" cy="3235325"/>
            <wp:effectExtent l="0" t="0" r="0" b="3175"/>
            <wp:docPr id="695904570"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15E3052" w14:textId="77777777" w:rsidR="00AF7F8C" w:rsidRDefault="00347894" w:rsidP="003171B9">
      <w:pPr>
        <w:pStyle w:val="Text"/>
      </w:pPr>
      <w:r>
        <w:rPr>
          <w:noProof/>
        </w:rPr>
        <w:lastRenderedPageBreak/>
        <w:drawing>
          <wp:inline distT="0" distB="0" distL="0" distR="0" wp14:anchorId="6104FD50" wp14:editId="4B881288">
            <wp:extent cx="5756275" cy="3235325"/>
            <wp:effectExtent l="0" t="0" r="0" b="3175"/>
            <wp:docPr id="1064367642"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C2CAA07" w14:textId="77777777" w:rsidR="00AF7F8C" w:rsidRDefault="00347894" w:rsidP="003171B9">
      <w:pPr>
        <w:pStyle w:val="Text"/>
      </w:pPr>
      <w:r>
        <w:rPr>
          <w:noProof/>
        </w:rPr>
        <w:drawing>
          <wp:inline distT="0" distB="0" distL="0" distR="0" wp14:anchorId="27F6B240" wp14:editId="423B9F62">
            <wp:extent cx="5756275" cy="3235325"/>
            <wp:effectExtent l="0" t="0" r="0" b="3175"/>
            <wp:docPr id="2101513020"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30498D78" w14:textId="77777777" w:rsidR="00AF7F8C" w:rsidRDefault="00347894" w:rsidP="003171B9">
      <w:pPr>
        <w:pStyle w:val="Text"/>
      </w:pPr>
      <w:r>
        <w:rPr>
          <w:noProof/>
        </w:rPr>
        <w:lastRenderedPageBreak/>
        <w:drawing>
          <wp:inline distT="0" distB="0" distL="0" distR="0" wp14:anchorId="70A15CE3" wp14:editId="5BFC972F">
            <wp:extent cx="5756275" cy="3235325"/>
            <wp:effectExtent l="0" t="0" r="0" b="3175"/>
            <wp:docPr id="706911807"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229711B" w14:textId="77777777" w:rsidR="00AF7F8C" w:rsidRDefault="00347894" w:rsidP="003171B9">
      <w:pPr>
        <w:pStyle w:val="Text"/>
      </w:pPr>
      <w:r>
        <w:rPr>
          <w:noProof/>
        </w:rPr>
        <w:drawing>
          <wp:inline distT="0" distB="0" distL="0" distR="0" wp14:anchorId="21C20B7D" wp14:editId="7C45D761">
            <wp:extent cx="5756275" cy="3235325"/>
            <wp:effectExtent l="0" t="0" r="0" b="3175"/>
            <wp:docPr id="101711349"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016500C5" w14:textId="77777777" w:rsidR="00AF7F8C" w:rsidRDefault="00347894" w:rsidP="003171B9">
      <w:pPr>
        <w:pStyle w:val="Text"/>
      </w:pPr>
      <w:r>
        <w:rPr>
          <w:noProof/>
        </w:rPr>
        <w:lastRenderedPageBreak/>
        <w:drawing>
          <wp:inline distT="0" distB="0" distL="0" distR="0" wp14:anchorId="40772066" wp14:editId="7FEAFD91">
            <wp:extent cx="5756275" cy="3235325"/>
            <wp:effectExtent l="0" t="0" r="0" b="3175"/>
            <wp:docPr id="99278399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676A49B1" w14:textId="77777777" w:rsidR="00AF7F8C" w:rsidRDefault="00347894" w:rsidP="003171B9">
      <w:pPr>
        <w:pStyle w:val="Text"/>
      </w:pPr>
      <w:r>
        <w:rPr>
          <w:noProof/>
        </w:rPr>
        <w:drawing>
          <wp:inline distT="0" distB="0" distL="0" distR="0" wp14:anchorId="17CB0B9B" wp14:editId="1090D555">
            <wp:extent cx="5756275" cy="3235325"/>
            <wp:effectExtent l="0" t="0" r="0" b="3175"/>
            <wp:docPr id="508692974"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6AB6196" w14:textId="77777777" w:rsidR="00AF7F8C" w:rsidRDefault="00347894" w:rsidP="003171B9">
      <w:pPr>
        <w:pStyle w:val="Text"/>
      </w:pPr>
      <w:r>
        <w:rPr>
          <w:noProof/>
        </w:rPr>
        <w:lastRenderedPageBreak/>
        <w:drawing>
          <wp:inline distT="0" distB="0" distL="0" distR="0" wp14:anchorId="298D8196" wp14:editId="334F8139">
            <wp:extent cx="5756275" cy="3235325"/>
            <wp:effectExtent l="0" t="0" r="0" b="3175"/>
            <wp:docPr id="106818036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D027D08" w14:textId="77777777" w:rsidR="00AF7F8C" w:rsidRDefault="00347894" w:rsidP="003171B9">
      <w:pPr>
        <w:pStyle w:val="Text"/>
      </w:pPr>
      <w:r>
        <w:rPr>
          <w:noProof/>
        </w:rPr>
        <w:drawing>
          <wp:inline distT="0" distB="0" distL="0" distR="0" wp14:anchorId="08935D91" wp14:editId="1ECC36B4">
            <wp:extent cx="5756275" cy="3235325"/>
            <wp:effectExtent l="0" t="0" r="0" b="3175"/>
            <wp:docPr id="136718916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64E864B" w14:textId="77777777" w:rsidR="00AF7F8C" w:rsidRDefault="00347894" w:rsidP="003171B9">
      <w:pPr>
        <w:pStyle w:val="Text"/>
      </w:pPr>
      <w:r>
        <w:rPr>
          <w:noProof/>
        </w:rPr>
        <w:lastRenderedPageBreak/>
        <w:drawing>
          <wp:inline distT="0" distB="0" distL="0" distR="0" wp14:anchorId="60331963" wp14:editId="3AC30D57">
            <wp:extent cx="5756275" cy="3235325"/>
            <wp:effectExtent l="0" t="0" r="0" b="3175"/>
            <wp:docPr id="5750008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84C22A6" w14:textId="77777777" w:rsidR="00AF7F8C" w:rsidRDefault="00347894" w:rsidP="003171B9">
      <w:pPr>
        <w:pStyle w:val="Text"/>
      </w:pPr>
      <w:r>
        <w:rPr>
          <w:noProof/>
        </w:rPr>
        <w:drawing>
          <wp:inline distT="0" distB="0" distL="0" distR="0" wp14:anchorId="78F740C4" wp14:editId="7DF9E8B1">
            <wp:extent cx="5756275" cy="3235325"/>
            <wp:effectExtent l="0" t="0" r="0" b="3175"/>
            <wp:docPr id="106657018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F005398" w14:textId="77777777" w:rsidR="00AF7F8C" w:rsidRDefault="00347894" w:rsidP="003171B9">
      <w:pPr>
        <w:pStyle w:val="Text"/>
      </w:pPr>
      <w:r>
        <w:rPr>
          <w:noProof/>
        </w:rPr>
        <w:lastRenderedPageBreak/>
        <w:drawing>
          <wp:inline distT="0" distB="0" distL="0" distR="0" wp14:anchorId="365085B0" wp14:editId="77AE45A2">
            <wp:extent cx="5756275" cy="3235325"/>
            <wp:effectExtent l="0" t="0" r="0" b="3175"/>
            <wp:docPr id="149407517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0CDEBE0" w14:textId="77777777" w:rsidR="00AF7F8C" w:rsidRDefault="00347894" w:rsidP="003171B9">
      <w:pPr>
        <w:pStyle w:val="Text"/>
      </w:pPr>
      <w:r>
        <w:rPr>
          <w:noProof/>
        </w:rPr>
        <w:drawing>
          <wp:inline distT="0" distB="0" distL="0" distR="0" wp14:anchorId="1B617DD4" wp14:editId="5F5F94EE">
            <wp:extent cx="5756275" cy="3235325"/>
            <wp:effectExtent l="0" t="0" r="0" b="3175"/>
            <wp:docPr id="1636736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97F6E7F" w14:textId="77777777" w:rsidR="00AF7F8C" w:rsidRDefault="00347894" w:rsidP="003171B9">
      <w:pPr>
        <w:pStyle w:val="Text"/>
      </w:pPr>
      <w:r>
        <w:rPr>
          <w:noProof/>
        </w:rPr>
        <w:lastRenderedPageBreak/>
        <w:drawing>
          <wp:inline distT="0" distB="0" distL="0" distR="0" wp14:anchorId="359743ED" wp14:editId="0E7AF468">
            <wp:extent cx="5756275" cy="3235325"/>
            <wp:effectExtent l="0" t="0" r="0" b="3175"/>
            <wp:docPr id="256186127"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565D4975" w14:textId="77777777" w:rsidR="00AF7F8C" w:rsidRDefault="00347894" w:rsidP="003171B9">
      <w:pPr>
        <w:pStyle w:val="Text"/>
      </w:pPr>
      <w:r>
        <w:rPr>
          <w:noProof/>
        </w:rPr>
        <w:drawing>
          <wp:inline distT="0" distB="0" distL="0" distR="0" wp14:anchorId="6277AA75" wp14:editId="213BCC3D">
            <wp:extent cx="5756275" cy="3235325"/>
            <wp:effectExtent l="0" t="0" r="0" b="3175"/>
            <wp:docPr id="41639359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D6B45CA" w14:textId="77777777" w:rsidR="00AF7F8C" w:rsidRDefault="00347894" w:rsidP="003171B9">
      <w:pPr>
        <w:pStyle w:val="Text"/>
      </w:pPr>
      <w:r>
        <w:rPr>
          <w:noProof/>
        </w:rPr>
        <w:lastRenderedPageBreak/>
        <w:drawing>
          <wp:inline distT="0" distB="0" distL="0" distR="0" wp14:anchorId="54562D93" wp14:editId="3AE7851E">
            <wp:extent cx="5756275" cy="3235325"/>
            <wp:effectExtent l="0" t="0" r="0" b="3175"/>
            <wp:docPr id="1581388515"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22761B11" w14:textId="77777777" w:rsidR="00AF7F8C" w:rsidRDefault="00347894" w:rsidP="003171B9">
      <w:pPr>
        <w:pStyle w:val="Text"/>
      </w:pPr>
      <w:r>
        <w:rPr>
          <w:noProof/>
        </w:rPr>
        <w:drawing>
          <wp:inline distT="0" distB="0" distL="0" distR="0" wp14:anchorId="48E82CB5" wp14:editId="02B81B11">
            <wp:extent cx="5756275" cy="3235325"/>
            <wp:effectExtent l="0" t="0" r="0" b="3175"/>
            <wp:docPr id="1954895990"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D1D9B84" w14:textId="77777777" w:rsidR="00AF7F8C" w:rsidRDefault="00347894" w:rsidP="003171B9">
      <w:pPr>
        <w:pStyle w:val="Text"/>
      </w:pPr>
      <w:r>
        <w:rPr>
          <w:noProof/>
        </w:rPr>
        <w:lastRenderedPageBreak/>
        <w:drawing>
          <wp:inline distT="0" distB="0" distL="0" distR="0" wp14:anchorId="27179E95" wp14:editId="0659B2AE">
            <wp:extent cx="5756275" cy="3235325"/>
            <wp:effectExtent l="0" t="0" r="0" b="3175"/>
            <wp:docPr id="2046910137"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29491C8D" w14:textId="77777777" w:rsidR="00AF7F8C" w:rsidRDefault="00347894" w:rsidP="003171B9">
      <w:pPr>
        <w:pStyle w:val="Text"/>
      </w:pPr>
      <w:r>
        <w:rPr>
          <w:noProof/>
        </w:rPr>
        <w:drawing>
          <wp:inline distT="0" distB="0" distL="0" distR="0" wp14:anchorId="5BD2BBAD" wp14:editId="2DB746DC">
            <wp:extent cx="5756275" cy="3235325"/>
            <wp:effectExtent l="0" t="0" r="0" b="3175"/>
            <wp:docPr id="1331517452"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72FDFD7" w14:textId="77777777" w:rsidR="00AF7F8C" w:rsidRDefault="00347894" w:rsidP="003171B9">
      <w:pPr>
        <w:pStyle w:val="Text"/>
      </w:pPr>
      <w:r>
        <w:rPr>
          <w:noProof/>
        </w:rPr>
        <w:lastRenderedPageBreak/>
        <w:drawing>
          <wp:inline distT="0" distB="0" distL="0" distR="0" wp14:anchorId="5108B137" wp14:editId="3A5951D6">
            <wp:extent cx="5756275" cy="3235325"/>
            <wp:effectExtent l="0" t="0" r="0" b="3175"/>
            <wp:docPr id="459018811"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A7740C1" w14:textId="77777777" w:rsidR="00AF7F8C" w:rsidRDefault="00347894" w:rsidP="003171B9">
      <w:pPr>
        <w:pStyle w:val="Text"/>
      </w:pPr>
      <w:r>
        <w:rPr>
          <w:noProof/>
        </w:rPr>
        <w:drawing>
          <wp:inline distT="0" distB="0" distL="0" distR="0" wp14:anchorId="37885897" wp14:editId="77D36813">
            <wp:extent cx="5756275" cy="3235325"/>
            <wp:effectExtent l="0" t="0" r="0" b="3175"/>
            <wp:docPr id="1732547465"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093DB41" w14:textId="77777777" w:rsidR="00AF7F8C" w:rsidRDefault="00347894" w:rsidP="003171B9">
      <w:pPr>
        <w:pStyle w:val="Text"/>
      </w:pPr>
      <w:r>
        <w:rPr>
          <w:noProof/>
        </w:rPr>
        <w:lastRenderedPageBreak/>
        <w:drawing>
          <wp:inline distT="0" distB="0" distL="0" distR="0" wp14:anchorId="738641FB" wp14:editId="3CA3DDB2">
            <wp:extent cx="5756275" cy="3235325"/>
            <wp:effectExtent l="0" t="0" r="0" b="3175"/>
            <wp:docPr id="569985516"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44E3F28" w14:textId="77777777" w:rsidR="00AF7F8C" w:rsidRDefault="00347894" w:rsidP="003171B9">
      <w:pPr>
        <w:pStyle w:val="Text"/>
      </w:pPr>
      <w:r>
        <w:rPr>
          <w:noProof/>
        </w:rPr>
        <w:drawing>
          <wp:inline distT="0" distB="0" distL="0" distR="0" wp14:anchorId="49DAD24C" wp14:editId="7CBAD09D">
            <wp:extent cx="5756275" cy="3235325"/>
            <wp:effectExtent l="0" t="0" r="0" b="3175"/>
            <wp:docPr id="1061019797"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227A8E42" w14:textId="77777777" w:rsidR="00AF7F8C" w:rsidRDefault="00347894" w:rsidP="003171B9">
      <w:pPr>
        <w:pStyle w:val="Text"/>
      </w:pPr>
      <w:r>
        <w:rPr>
          <w:noProof/>
        </w:rPr>
        <w:lastRenderedPageBreak/>
        <w:drawing>
          <wp:inline distT="0" distB="0" distL="0" distR="0" wp14:anchorId="7714E57C" wp14:editId="7452A78D">
            <wp:extent cx="5756275" cy="3235325"/>
            <wp:effectExtent l="0" t="0" r="0" b="3175"/>
            <wp:docPr id="1183269435"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4CC3C1B1" w14:textId="77777777" w:rsidR="00AF7F8C" w:rsidRDefault="00347894" w:rsidP="003171B9">
      <w:pPr>
        <w:pStyle w:val="Text"/>
      </w:pPr>
      <w:r>
        <w:rPr>
          <w:noProof/>
        </w:rPr>
        <w:drawing>
          <wp:inline distT="0" distB="0" distL="0" distR="0" wp14:anchorId="1082D272" wp14:editId="2AFBE1DA">
            <wp:extent cx="5756275" cy="3235325"/>
            <wp:effectExtent l="0" t="0" r="0" b="3175"/>
            <wp:docPr id="1917112194"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195FB04E" w14:textId="77777777" w:rsidR="00AF7F8C" w:rsidRDefault="00347894" w:rsidP="003171B9">
      <w:pPr>
        <w:pStyle w:val="Text"/>
      </w:pPr>
      <w:r>
        <w:rPr>
          <w:noProof/>
        </w:rPr>
        <w:lastRenderedPageBreak/>
        <w:drawing>
          <wp:inline distT="0" distB="0" distL="0" distR="0" wp14:anchorId="330A0406" wp14:editId="6A1A1E02">
            <wp:extent cx="5756275" cy="3235325"/>
            <wp:effectExtent l="0" t="0" r="0" b="3175"/>
            <wp:docPr id="893092243"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709B359" w14:textId="77777777" w:rsidR="00AF7F8C" w:rsidRDefault="00347894" w:rsidP="003171B9">
      <w:pPr>
        <w:pStyle w:val="Text"/>
      </w:pPr>
      <w:r>
        <w:rPr>
          <w:noProof/>
        </w:rPr>
        <w:drawing>
          <wp:inline distT="0" distB="0" distL="0" distR="0" wp14:anchorId="53D01BAA" wp14:editId="2B230A69">
            <wp:extent cx="5756275" cy="3235325"/>
            <wp:effectExtent l="0" t="0" r="0" b="3175"/>
            <wp:docPr id="625282903"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731254C1" w14:textId="06FB7023" w:rsidR="00543556" w:rsidRDefault="00347894" w:rsidP="003171B9">
      <w:pPr>
        <w:pStyle w:val="Text"/>
      </w:pPr>
      <w:r>
        <w:rPr>
          <w:noProof/>
        </w:rPr>
        <w:lastRenderedPageBreak/>
        <w:drawing>
          <wp:inline distT="0" distB="0" distL="0" distR="0" wp14:anchorId="2229F1D4" wp14:editId="035F2CE0">
            <wp:extent cx="5756275" cy="3235325"/>
            <wp:effectExtent l="0" t="0" r="0" b="3175"/>
            <wp:docPr id="1144556065"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05AECB63" w14:textId="77777777" w:rsidR="00AF7F8C" w:rsidRDefault="00AF7F8C" w:rsidP="003171B9">
      <w:pPr>
        <w:pStyle w:val="Text"/>
      </w:pPr>
    </w:p>
    <w:p w14:paraId="023A8119" w14:textId="77777777" w:rsidR="00AF7F8C" w:rsidRDefault="00AF7F8C" w:rsidP="003171B9">
      <w:pPr>
        <w:pStyle w:val="Text"/>
      </w:pPr>
    </w:p>
    <w:p w14:paraId="0F3169C7" w14:textId="77777777" w:rsidR="00AF7F8C" w:rsidRDefault="00AF7F8C" w:rsidP="003171B9">
      <w:pPr>
        <w:pStyle w:val="Text"/>
      </w:pPr>
    </w:p>
    <w:sectPr w:rsidR="00AF7F8C" w:rsidSect="0068640C">
      <w:headerReference w:type="even" r:id="rId60"/>
      <w:headerReference w:type="default" r:id="rId61"/>
      <w:footerReference w:type="even" r:id="rId62"/>
      <w:footerReference w:type="default" r:id="rId63"/>
      <w:footerReference w:type="first" r:id="rId64"/>
      <w:pgSz w:w="11900" w:h="16840" w:code="9"/>
      <w:pgMar w:top="1283" w:right="1410" w:bottom="1134" w:left="1418" w:header="560" w:footer="7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F178" w14:textId="77777777" w:rsidR="00524EC4" w:rsidRDefault="00524EC4">
      <w:pPr>
        <w:rPr>
          <w:rFonts w:ascii="Times New Roman" w:hAnsi="Times New Roman"/>
        </w:rPr>
      </w:pPr>
      <w:r>
        <w:rPr>
          <w:rFonts w:ascii="Times New Roman" w:hAnsi="Times New Roman"/>
        </w:rPr>
        <w:separator/>
      </w:r>
    </w:p>
    <w:p w14:paraId="0D3A68E1" w14:textId="77777777" w:rsidR="00524EC4" w:rsidRDefault="00524EC4"/>
  </w:endnote>
  <w:endnote w:type="continuationSeparator" w:id="0">
    <w:p w14:paraId="7AD05B9F" w14:textId="77777777" w:rsidR="00524EC4" w:rsidRDefault="00524EC4">
      <w:pPr>
        <w:rPr>
          <w:rFonts w:ascii="Times New Roman" w:hAnsi="Times New Roman"/>
        </w:rPr>
      </w:pPr>
      <w:r>
        <w:rPr>
          <w:rFonts w:ascii="Times New Roman" w:hAnsi="Times New Roman"/>
        </w:rPr>
        <w:continuationSeparator/>
      </w:r>
    </w:p>
    <w:p w14:paraId="2657D135" w14:textId="77777777" w:rsidR="00524EC4" w:rsidRDefault="00524EC4"/>
  </w:endnote>
  <w:endnote w:type="continuationNotice" w:id="1">
    <w:p w14:paraId="6584D376" w14:textId="77777777" w:rsidR="00524EC4" w:rsidRDefault="00524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C5A8" w14:textId="77A7CBB6" w:rsidR="0059082B" w:rsidRDefault="0059082B" w:rsidP="0059082B">
    <w:pPr>
      <w:pStyle w:val="Fuzeile"/>
    </w:pPr>
    <w:r w:rsidRPr="00695CBA">
      <w:fldChar w:fldCharType="begin"/>
    </w:r>
    <w:r w:rsidRPr="00695CBA">
      <w:instrText>PAGE   \* MERGEFORMAT</w:instrText>
    </w:r>
    <w:r w:rsidRPr="00695CBA">
      <w:fldChar w:fldCharType="separate"/>
    </w:r>
    <w:r>
      <w:t>2</w:t>
    </w:r>
    <w:r w:rsidRPr="00695CBA">
      <w:fldChar w:fldCharType="end"/>
    </w:r>
    <w:r>
      <w:tab/>
    </w:r>
    <w:r>
      <w:tab/>
      <w:t>KoRiS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5A7D" w14:textId="64B7BBAD" w:rsidR="0059082B" w:rsidRDefault="0059082B" w:rsidP="0059082B">
    <w:pPr>
      <w:pStyle w:val="Fuzeile"/>
    </w:pPr>
    <w:r>
      <w:t>KoRiS</w:t>
    </w:r>
    <w:r>
      <w:tab/>
    </w:r>
    <w:r>
      <w:tab/>
    </w:r>
    <w:r w:rsidRPr="00695CBA">
      <w:fldChar w:fldCharType="begin"/>
    </w:r>
    <w:r w:rsidRPr="00695CBA">
      <w:instrText>PAGE   \* MERGEFORMAT</w:instrText>
    </w:r>
    <w:r w:rsidRPr="00695CBA">
      <w:fldChar w:fldCharType="separate"/>
    </w:r>
    <w:r>
      <w:t>1</w:t>
    </w:r>
    <w:r w:rsidRPr="00695CB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D092" w14:textId="7B3F0C96" w:rsidR="00546CEA" w:rsidRDefault="00546CEA" w:rsidP="00546CEA">
    <w:pPr>
      <w:pStyle w:val="Fuzeile"/>
    </w:pPr>
    <w:r>
      <w:t>KoRiS</w:t>
    </w:r>
    <w:r>
      <w:tab/>
    </w:r>
    <w:r>
      <w:tab/>
    </w:r>
    <w:r w:rsidRPr="00695CBA">
      <w:fldChar w:fldCharType="begin"/>
    </w:r>
    <w:r w:rsidRPr="00695CBA">
      <w:instrText>PAGE   \* MERGEFORMAT</w:instrText>
    </w:r>
    <w:r w:rsidRPr="00695CBA">
      <w:fldChar w:fldCharType="separate"/>
    </w:r>
    <w:r>
      <w:t>1</w:t>
    </w:r>
    <w:r w:rsidRPr="00695CB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D4D7F" w14:textId="77777777" w:rsidR="00524EC4" w:rsidRDefault="00524EC4">
      <w:pPr>
        <w:rPr>
          <w:rFonts w:ascii="Times New Roman" w:hAnsi="Times New Roman"/>
        </w:rPr>
      </w:pPr>
      <w:bookmarkStart w:id="0" w:name="_Hlk525908401"/>
      <w:bookmarkEnd w:id="0"/>
      <w:r>
        <w:rPr>
          <w:rFonts w:ascii="Times New Roman" w:hAnsi="Times New Roman"/>
        </w:rPr>
        <w:separator/>
      </w:r>
    </w:p>
    <w:p w14:paraId="4B530A54" w14:textId="77777777" w:rsidR="00524EC4" w:rsidRDefault="00524EC4"/>
  </w:footnote>
  <w:footnote w:type="continuationSeparator" w:id="0">
    <w:p w14:paraId="25EB57EF" w14:textId="77777777" w:rsidR="00524EC4" w:rsidRDefault="00524EC4">
      <w:pPr>
        <w:rPr>
          <w:rFonts w:ascii="Times New Roman" w:hAnsi="Times New Roman"/>
        </w:rPr>
      </w:pPr>
      <w:r>
        <w:rPr>
          <w:rFonts w:ascii="Times New Roman" w:hAnsi="Times New Roman"/>
        </w:rPr>
        <w:continuationSeparator/>
      </w:r>
    </w:p>
    <w:p w14:paraId="50993C85" w14:textId="77777777" w:rsidR="00524EC4" w:rsidRDefault="00524EC4"/>
  </w:footnote>
  <w:footnote w:type="continuationNotice" w:id="1">
    <w:p w14:paraId="04E24AB2" w14:textId="77777777" w:rsidR="00524EC4" w:rsidRDefault="00524E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F98B" w14:textId="252A1DDD" w:rsidR="000D319F" w:rsidRPr="00DB4B04" w:rsidRDefault="00916B27" w:rsidP="00EC125E">
    <w:pPr>
      <w:pStyle w:val="Kopfzeile"/>
    </w:pPr>
    <w:r>
      <w:rPr>
        <w:noProof/>
      </w:rPr>
      <w:drawing>
        <wp:inline distT="0" distB="0" distL="0" distR="0" wp14:anchorId="77188DEF" wp14:editId="0409FE7E">
          <wp:extent cx="571804" cy="258444"/>
          <wp:effectExtent l="0" t="0" r="0" b="889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1804" cy="258444"/>
                  </a:xfrm>
                  <a:prstGeom prst="rect">
                    <a:avLst/>
                  </a:prstGeom>
                  <a:noFill/>
                  <a:ln>
                    <a:noFill/>
                  </a:ln>
                </pic:spPr>
              </pic:pic>
            </a:graphicData>
          </a:graphic>
        </wp:inline>
      </w:drawing>
    </w:r>
    <w:r w:rsidR="00307D53">
      <w:tab/>
    </w:r>
    <w:r w:rsidR="00F91911">
      <w:t>2</w:t>
    </w:r>
    <w:r w:rsidR="00566754">
      <w:t>6</w:t>
    </w:r>
    <w:r w:rsidR="004837E9">
      <w:t xml:space="preserve">. LAG-Sitzung am </w:t>
    </w:r>
    <w:r w:rsidR="005F6625">
      <w:t>1</w:t>
    </w:r>
    <w:r w:rsidR="00566754">
      <w:t>1</w:t>
    </w:r>
    <w:r w:rsidR="004F095F">
      <w:t>.0</w:t>
    </w:r>
    <w:r w:rsidR="00566754">
      <w:t>9</w:t>
    </w:r>
    <w:r w:rsidR="004F095F">
      <w:t>.2025</w:t>
    </w:r>
    <w:r w:rsidR="00806238">
      <w:t>,</w:t>
    </w:r>
    <w:r w:rsidR="00DA1558">
      <w:t xml:space="preserve"> Ergebnisprotokoll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029D" w14:textId="1EE9A039" w:rsidR="00D71DDF" w:rsidRDefault="0001770F" w:rsidP="00D71DDF">
    <w:pPr>
      <w:pStyle w:val="Kopfzeile"/>
    </w:pPr>
    <w:r>
      <w:t>26. LAG-Sitzung am 11.09.2025</w:t>
    </w:r>
    <w:r w:rsidR="00806238">
      <w:t>, Ergebnisprotokoll</w:t>
    </w:r>
    <w:r w:rsidR="00D71DDF">
      <w:tab/>
    </w:r>
    <w:r w:rsidR="00D71DDF">
      <w:rPr>
        <w:noProof/>
      </w:rPr>
      <w:drawing>
        <wp:inline distT="0" distB="0" distL="0" distR="0" wp14:anchorId="43441F5F" wp14:editId="27744D4A">
          <wp:extent cx="571804" cy="258444"/>
          <wp:effectExtent l="0" t="0" r="0" b="889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1804" cy="2584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EB894D2"/>
    <w:lvl w:ilvl="0">
      <w:start w:val="1"/>
      <w:numFmt w:val="decimal"/>
      <w:pStyle w:val="Listennummer2"/>
      <w:lvlText w:val="%1."/>
      <w:lvlJc w:val="left"/>
      <w:pPr>
        <w:tabs>
          <w:tab w:val="num" w:pos="643"/>
        </w:tabs>
        <w:ind w:left="643" w:hanging="360"/>
      </w:pPr>
    </w:lvl>
  </w:abstractNum>
  <w:abstractNum w:abstractNumId="1" w15:restartNumberingAfterBreak="0">
    <w:nsid w:val="FFFFFF80"/>
    <w:multiLevelType w:val="singleLevel"/>
    <w:tmpl w:val="096E0302"/>
    <w:lvl w:ilvl="0">
      <w:start w:val="1"/>
      <w:numFmt w:val="bullet"/>
      <w:pStyle w:val="Aufzhlungszeichen5"/>
      <w:lvlText w:val=""/>
      <w:lvlJc w:val="left"/>
      <w:pPr>
        <w:tabs>
          <w:tab w:val="num" w:pos="1492"/>
        </w:tabs>
        <w:ind w:left="1492" w:hanging="360"/>
      </w:pPr>
      <w:rPr>
        <w:rFonts w:ascii="Symbol" w:hAnsi="Symbol" w:cs="Times New Roman" w:hint="default"/>
      </w:rPr>
    </w:lvl>
  </w:abstractNum>
  <w:abstractNum w:abstractNumId="2" w15:restartNumberingAfterBreak="0">
    <w:nsid w:val="FFFFFF83"/>
    <w:multiLevelType w:val="singleLevel"/>
    <w:tmpl w:val="5362329A"/>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2B9EC12E"/>
    <w:lvl w:ilvl="0">
      <w:start w:val="1"/>
      <w:numFmt w:val="decimal"/>
      <w:pStyle w:val="Listennummer"/>
      <w:lvlText w:val="%1."/>
      <w:lvlJc w:val="left"/>
      <w:pPr>
        <w:tabs>
          <w:tab w:val="num" w:pos="360"/>
        </w:tabs>
        <w:ind w:left="360" w:hanging="360"/>
      </w:pPr>
    </w:lvl>
  </w:abstractNum>
  <w:abstractNum w:abstractNumId="4" w15:restartNumberingAfterBreak="0">
    <w:nsid w:val="FFFFFF89"/>
    <w:multiLevelType w:val="singleLevel"/>
    <w:tmpl w:val="A1B41DAA"/>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018432D"/>
    <w:multiLevelType w:val="hybridMultilevel"/>
    <w:tmpl w:val="978ED002"/>
    <w:lvl w:ilvl="0" w:tplc="8E027610">
      <w:start w:val="1"/>
      <w:numFmt w:val="bullet"/>
      <w:lvlText w:val="•"/>
      <w:lvlJc w:val="left"/>
      <w:pPr>
        <w:tabs>
          <w:tab w:val="num" w:pos="720"/>
        </w:tabs>
        <w:ind w:left="720" w:hanging="360"/>
      </w:pPr>
      <w:rPr>
        <w:rFonts w:ascii="Arial" w:hAnsi="Arial" w:hint="default"/>
      </w:rPr>
    </w:lvl>
    <w:lvl w:ilvl="1" w:tplc="BCD4AD1A" w:tentative="1">
      <w:start w:val="1"/>
      <w:numFmt w:val="bullet"/>
      <w:lvlText w:val="•"/>
      <w:lvlJc w:val="left"/>
      <w:pPr>
        <w:tabs>
          <w:tab w:val="num" w:pos="1440"/>
        </w:tabs>
        <w:ind w:left="1440" w:hanging="360"/>
      </w:pPr>
      <w:rPr>
        <w:rFonts w:ascii="Arial" w:hAnsi="Arial" w:hint="default"/>
      </w:rPr>
    </w:lvl>
    <w:lvl w:ilvl="2" w:tplc="449ECACC" w:tentative="1">
      <w:start w:val="1"/>
      <w:numFmt w:val="bullet"/>
      <w:lvlText w:val="•"/>
      <w:lvlJc w:val="left"/>
      <w:pPr>
        <w:tabs>
          <w:tab w:val="num" w:pos="2160"/>
        </w:tabs>
        <w:ind w:left="2160" w:hanging="360"/>
      </w:pPr>
      <w:rPr>
        <w:rFonts w:ascii="Arial" w:hAnsi="Arial" w:hint="default"/>
      </w:rPr>
    </w:lvl>
    <w:lvl w:ilvl="3" w:tplc="9260F9FE" w:tentative="1">
      <w:start w:val="1"/>
      <w:numFmt w:val="bullet"/>
      <w:lvlText w:val="•"/>
      <w:lvlJc w:val="left"/>
      <w:pPr>
        <w:tabs>
          <w:tab w:val="num" w:pos="2880"/>
        </w:tabs>
        <w:ind w:left="2880" w:hanging="360"/>
      </w:pPr>
      <w:rPr>
        <w:rFonts w:ascii="Arial" w:hAnsi="Arial" w:hint="default"/>
      </w:rPr>
    </w:lvl>
    <w:lvl w:ilvl="4" w:tplc="21C612B2" w:tentative="1">
      <w:start w:val="1"/>
      <w:numFmt w:val="bullet"/>
      <w:lvlText w:val="•"/>
      <w:lvlJc w:val="left"/>
      <w:pPr>
        <w:tabs>
          <w:tab w:val="num" w:pos="3600"/>
        </w:tabs>
        <w:ind w:left="3600" w:hanging="360"/>
      </w:pPr>
      <w:rPr>
        <w:rFonts w:ascii="Arial" w:hAnsi="Arial" w:hint="default"/>
      </w:rPr>
    </w:lvl>
    <w:lvl w:ilvl="5" w:tplc="B612500A" w:tentative="1">
      <w:start w:val="1"/>
      <w:numFmt w:val="bullet"/>
      <w:lvlText w:val="•"/>
      <w:lvlJc w:val="left"/>
      <w:pPr>
        <w:tabs>
          <w:tab w:val="num" w:pos="4320"/>
        </w:tabs>
        <w:ind w:left="4320" w:hanging="360"/>
      </w:pPr>
      <w:rPr>
        <w:rFonts w:ascii="Arial" w:hAnsi="Arial" w:hint="default"/>
      </w:rPr>
    </w:lvl>
    <w:lvl w:ilvl="6" w:tplc="F1A86E9E" w:tentative="1">
      <w:start w:val="1"/>
      <w:numFmt w:val="bullet"/>
      <w:lvlText w:val="•"/>
      <w:lvlJc w:val="left"/>
      <w:pPr>
        <w:tabs>
          <w:tab w:val="num" w:pos="5040"/>
        </w:tabs>
        <w:ind w:left="5040" w:hanging="360"/>
      </w:pPr>
      <w:rPr>
        <w:rFonts w:ascii="Arial" w:hAnsi="Arial" w:hint="default"/>
      </w:rPr>
    </w:lvl>
    <w:lvl w:ilvl="7" w:tplc="074AE8C6" w:tentative="1">
      <w:start w:val="1"/>
      <w:numFmt w:val="bullet"/>
      <w:lvlText w:val="•"/>
      <w:lvlJc w:val="left"/>
      <w:pPr>
        <w:tabs>
          <w:tab w:val="num" w:pos="5760"/>
        </w:tabs>
        <w:ind w:left="5760" w:hanging="360"/>
      </w:pPr>
      <w:rPr>
        <w:rFonts w:ascii="Arial" w:hAnsi="Arial" w:hint="default"/>
      </w:rPr>
    </w:lvl>
    <w:lvl w:ilvl="8" w:tplc="844A91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085299F"/>
    <w:multiLevelType w:val="hybridMultilevel"/>
    <w:tmpl w:val="17906320"/>
    <w:lvl w:ilvl="0" w:tplc="44E8E8D8">
      <w:numFmt w:val="bullet"/>
      <w:pStyle w:val="Beschluss"/>
      <w:lvlText w:val=""/>
      <w:lvlJc w:val="left"/>
      <w:pPr>
        <w:tabs>
          <w:tab w:val="num" w:pos="439"/>
        </w:tabs>
        <w:ind w:left="439" w:hanging="382"/>
      </w:pPr>
      <w:rPr>
        <w:rFonts w:ascii="Wingdings" w:hAnsi="Wingdings" w:hint="default"/>
        <w:sz w:val="18"/>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40" w:hanging="34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1358E8"/>
    <w:multiLevelType w:val="multilevel"/>
    <w:tmpl w:val="1E18DF36"/>
    <w:lvl w:ilvl="0">
      <w:start w:val="1"/>
      <w:numFmt w:val="decimal"/>
      <w:pStyle w:val="berschrift1"/>
      <w:lvlText w:val="%1)"/>
      <w:lvlJc w:val="left"/>
      <w:pPr>
        <w:ind w:left="360" w:hanging="360"/>
      </w:pPr>
      <w:rPr>
        <w:rFonts w:hint="default"/>
      </w:rPr>
    </w:lvl>
    <w:lvl w:ilvl="1">
      <w:start w:val="1"/>
      <w:numFmt w:val="lowerLetter"/>
      <w:pStyle w:val="berschrift2"/>
      <w:lvlText w:val="%2)"/>
      <w:lvlJc w:val="left"/>
      <w:pPr>
        <w:ind w:left="720" w:hanging="360"/>
      </w:pPr>
      <w:rPr>
        <w:rFonts w:ascii="Calibri" w:hAnsi="Calibri" w:hint="default"/>
        <w:b/>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7811AE3"/>
    <w:multiLevelType w:val="hybridMultilevel"/>
    <w:tmpl w:val="F3DA76D6"/>
    <w:lvl w:ilvl="0" w:tplc="A234230C">
      <w:start w:val="1"/>
      <w:numFmt w:val="bullet"/>
      <w:pStyle w:val="TabSchwchen"/>
      <w:lvlText w:val=""/>
      <w:lvlJc w:val="left"/>
      <w:pPr>
        <w:tabs>
          <w:tab w:val="num" w:pos="360"/>
        </w:tabs>
        <w:ind w:left="360" w:hanging="360"/>
      </w:pPr>
      <w:rPr>
        <w:rFonts w:ascii="Wingdings" w:hAnsi="Wingdings" w:hint="default"/>
        <w:b w:val="0"/>
        <w:i w:val="0"/>
        <w:color w:val="FF66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6575A1"/>
    <w:multiLevelType w:val="hybridMultilevel"/>
    <w:tmpl w:val="2C506730"/>
    <w:lvl w:ilvl="0" w:tplc="20689224">
      <w:start w:val="1"/>
      <w:numFmt w:val="bullet"/>
      <w:pStyle w:val="Aufzhlung1Ebene"/>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0C3B6106"/>
    <w:multiLevelType w:val="hybridMultilevel"/>
    <w:tmpl w:val="60FC19B6"/>
    <w:lvl w:ilvl="0" w:tplc="B3B26A50">
      <w:start w:val="1"/>
      <w:numFmt w:val="bullet"/>
      <w:pStyle w:val="TabAufzhlung1Ebene"/>
      <w:lvlText w:val=""/>
      <w:lvlJc w:val="left"/>
      <w:pPr>
        <w:ind w:left="777" w:hanging="360"/>
      </w:pPr>
      <w:rPr>
        <w:rFonts w:ascii="Symbol" w:hAnsi="Symbol" w:hint="default"/>
        <w:sz w:val="18"/>
      </w:rPr>
    </w:lvl>
    <w:lvl w:ilvl="1" w:tplc="04070003">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1" w15:restartNumberingAfterBreak="0">
    <w:nsid w:val="11CB4141"/>
    <w:multiLevelType w:val="hybridMultilevel"/>
    <w:tmpl w:val="280842F8"/>
    <w:lvl w:ilvl="0" w:tplc="967239F2">
      <w:start w:val="1"/>
      <w:numFmt w:val="bullet"/>
      <w:lvlText w:val="•"/>
      <w:lvlJc w:val="left"/>
      <w:pPr>
        <w:tabs>
          <w:tab w:val="num" w:pos="720"/>
        </w:tabs>
        <w:ind w:left="720" w:hanging="360"/>
      </w:pPr>
      <w:rPr>
        <w:rFonts w:ascii="Arial" w:hAnsi="Arial" w:hint="default"/>
      </w:rPr>
    </w:lvl>
    <w:lvl w:ilvl="1" w:tplc="787ED904" w:tentative="1">
      <w:start w:val="1"/>
      <w:numFmt w:val="bullet"/>
      <w:lvlText w:val="•"/>
      <w:lvlJc w:val="left"/>
      <w:pPr>
        <w:tabs>
          <w:tab w:val="num" w:pos="1440"/>
        </w:tabs>
        <w:ind w:left="1440" w:hanging="360"/>
      </w:pPr>
      <w:rPr>
        <w:rFonts w:ascii="Arial" w:hAnsi="Arial" w:hint="default"/>
      </w:rPr>
    </w:lvl>
    <w:lvl w:ilvl="2" w:tplc="00B8F4EA" w:tentative="1">
      <w:start w:val="1"/>
      <w:numFmt w:val="bullet"/>
      <w:lvlText w:val="•"/>
      <w:lvlJc w:val="left"/>
      <w:pPr>
        <w:tabs>
          <w:tab w:val="num" w:pos="2160"/>
        </w:tabs>
        <w:ind w:left="2160" w:hanging="360"/>
      </w:pPr>
      <w:rPr>
        <w:rFonts w:ascii="Arial" w:hAnsi="Arial" w:hint="default"/>
      </w:rPr>
    </w:lvl>
    <w:lvl w:ilvl="3" w:tplc="4F6441E4" w:tentative="1">
      <w:start w:val="1"/>
      <w:numFmt w:val="bullet"/>
      <w:lvlText w:val="•"/>
      <w:lvlJc w:val="left"/>
      <w:pPr>
        <w:tabs>
          <w:tab w:val="num" w:pos="2880"/>
        </w:tabs>
        <w:ind w:left="2880" w:hanging="360"/>
      </w:pPr>
      <w:rPr>
        <w:rFonts w:ascii="Arial" w:hAnsi="Arial" w:hint="default"/>
      </w:rPr>
    </w:lvl>
    <w:lvl w:ilvl="4" w:tplc="51688BC4" w:tentative="1">
      <w:start w:val="1"/>
      <w:numFmt w:val="bullet"/>
      <w:lvlText w:val="•"/>
      <w:lvlJc w:val="left"/>
      <w:pPr>
        <w:tabs>
          <w:tab w:val="num" w:pos="3600"/>
        </w:tabs>
        <w:ind w:left="3600" w:hanging="360"/>
      </w:pPr>
      <w:rPr>
        <w:rFonts w:ascii="Arial" w:hAnsi="Arial" w:hint="default"/>
      </w:rPr>
    </w:lvl>
    <w:lvl w:ilvl="5" w:tplc="435C8DC2" w:tentative="1">
      <w:start w:val="1"/>
      <w:numFmt w:val="bullet"/>
      <w:lvlText w:val="•"/>
      <w:lvlJc w:val="left"/>
      <w:pPr>
        <w:tabs>
          <w:tab w:val="num" w:pos="4320"/>
        </w:tabs>
        <w:ind w:left="4320" w:hanging="360"/>
      </w:pPr>
      <w:rPr>
        <w:rFonts w:ascii="Arial" w:hAnsi="Arial" w:hint="default"/>
      </w:rPr>
    </w:lvl>
    <w:lvl w:ilvl="6" w:tplc="ADBA2E90" w:tentative="1">
      <w:start w:val="1"/>
      <w:numFmt w:val="bullet"/>
      <w:lvlText w:val="•"/>
      <w:lvlJc w:val="left"/>
      <w:pPr>
        <w:tabs>
          <w:tab w:val="num" w:pos="5040"/>
        </w:tabs>
        <w:ind w:left="5040" w:hanging="360"/>
      </w:pPr>
      <w:rPr>
        <w:rFonts w:ascii="Arial" w:hAnsi="Arial" w:hint="default"/>
      </w:rPr>
    </w:lvl>
    <w:lvl w:ilvl="7" w:tplc="8FD67A38" w:tentative="1">
      <w:start w:val="1"/>
      <w:numFmt w:val="bullet"/>
      <w:lvlText w:val="•"/>
      <w:lvlJc w:val="left"/>
      <w:pPr>
        <w:tabs>
          <w:tab w:val="num" w:pos="5760"/>
        </w:tabs>
        <w:ind w:left="5760" w:hanging="360"/>
      </w:pPr>
      <w:rPr>
        <w:rFonts w:ascii="Arial" w:hAnsi="Arial" w:hint="default"/>
      </w:rPr>
    </w:lvl>
    <w:lvl w:ilvl="8" w:tplc="5B7AF44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1C17DC"/>
    <w:multiLevelType w:val="hybridMultilevel"/>
    <w:tmpl w:val="10D2A178"/>
    <w:lvl w:ilvl="0" w:tplc="1B0C07A8">
      <w:start w:val="1"/>
      <w:numFmt w:val="bullet"/>
      <w:lvlText w:val="•"/>
      <w:lvlJc w:val="left"/>
      <w:pPr>
        <w:tabs>
          <w:tab w:val="num" w:pos="720"/>
        </w:tabs>
        <w:ind w:left="720" w:hanging="360"/>
      </w:pPr>
      <w:rPr>
        <w:rFonts w:ascii="Arial" w:hAnsi="Arial" w:hint="default"/>
      </w:rPr>
    </w:lvl>
    <w:lvl w:ilvl="1" w:tplc="0FDCD0F0" w:tentative="1">
      <w:start w:val="1"/>
      <w:numFmt w:val="bullet"/>
      <w:lvlText w:val="•"/>
      <w:lvlJc w:val="left"/>
      <w:pPr>
        <w:tabs>
          <w:tab w:val="num" w:pos="1440"/>
        </w:tabs>
        <w:ind w:left="1440" w:hanging="360"/>
      </w:pPr>
      <w:rPr>
        <w:rFonts w:ascii="Arial" w:hAnsi="Arial" w:hint="default"/>
      </w:rPr>
    </w:lvl>
    <w:lvl w:ilvl="2" w:tplc="0CEE8C7E" w:tentative="1">
      <w:start w:val="1"/>
      <w:numFmt w:val="bullet"/>
      <w:lvlText w:val="•"/>
      <w:lvlJc w:val="left"/>
      <w:pPr>
        <w:tabs>
          <w:tab w:val="num" w:pos="2160"/>
        </w:tabs>
        <w:ind w:left="2160" w:hanging="360"/>
      </w:pPr>
      <w:rPr>
        <w:rFonts w:ascii="Arial" w:hAnsi="Arial" w:hint="default"/>
      </w:rPr>
    </w:lvl>
    <w:lvl w:ilvl="3" w:tplc="5EC65894" w:tentative="1">
      <w:start w:val="1"/>
      <w:numFmt w:val="bullet"/>
      <w:lvlText w:val="•"/>
      <w:lvlJc w:val="left"/>
      <w:pPr>
        <w:tabs>
          <w:tab w:val="num" w:pos="2880"/>
        </w:tabs>
        <w:ind w:left="2880" w:hanging="360"/>
      </w:pPr>
      <w:rPr>
        <w:rFonts w:ascii="Arial" w:hAnsi="Arial" w:hint="default"/>
      </w:rPr>
    </w:lvl>
    <w:lvl w:ilvl="4" w:tplc="B2B41E5C" w:tentative="1">
      <w:start w:val="1"/>
      <w:numFmt w:val="bullet"/>
      <w:lvlText w:val="•"/>
      <w:lvlJc w:val="left"/>
      <w:pPr>
        <w:tabs>
          <w:tab w:val="num" w:pos="3600"/>
        </w:tabs>
        <w:ind w:left="3600" w:hanging="360"/>
      </w:pPr>
      <w:rPr>
        <w:rFonts w:ascii="Arial" w:hAnsi="Arial" w:hint="default"/>
      </w:rPr>
    </w:lvl>
    <w:lvl w:ilvl="5" w:tplc="0BF033F6" w:tentative="1">
      <w:start w:val="1"/>
      <w:numFmt w:val="bullet"/>
      <w:lvlText w:val="•"/>
      <w:lvlJc w:val="left"/>
      <w:pPr>
        <w:tabs>
          <w:tab w:val="num" w:pos="4320"/>
        </w:tabs>
        <w:ind w:left="4320" w:hanging="360"/>
      </w:pPr>
      <w:rPr>
        <w:rFonts w:ascii="Arial" w:hAnsi="Arial" w:hint="default"/>
      </w:rPr>
    </w:lvl>
    <w:lvl w:ilvl="6" w:tplc="B5086A48" w:tentative="1">
      <w:start w:val="1"/>
      <w:numFmt w:val="bullet"/>
      <w:lvlText w:val="•"/>
      <w:lvlJc w:val="left"/>
      <w:pPr>
        <w:tabs>
          <w:tab w:val="num" w:pos="5040"/>
        </w:tabs>
        <w:ind w:left="5040" w:hanging="360"/>
      </w:pPr>
      <w:rPr>
        <w:rFonts w:ascii="Arial" w:hAnsi="Arial" w:hint="default"/>
      </w:rPr>
    </w:lvl>
    <w:lvl w:ilvl="7" w:tplc="DB142C08" w:tentative="1">
      <w:start w:val="1"/>
      <w:numFmt w:val="bullet"/>
      <w:lvlText w:val="•"/>
      <w:lvlJc w:val="left"/>
      <w:pPr>
        <w:tabs>
          <w:tab w:val="num" w:pos="5760"/>
        </w:tabs>
        <w:ind w:left="5760" w:hanging="360"/>
      </w:pPr>
      <w:rPr>
        <w:rFonts w:ascii="Arial" w:hAnsi="Arial" w:hint="default"/>
      </w:rPr>
    </w:lvl>
    <w:lvl w:ilvl="8" w:tplc="905C81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45415C7"/>
    <w:multiLevelType w:val="hybridMultilevel"/>
    <w:tmpl w:val="7FE29D42"/>
    <w:lvl w:ilvl="0" w:tplc="71B25844">
      <w:start w:val="1"/>
      <w:numFmt w:val="decimal"/>
      <w:pStyle w:val="berschrift7"/>
      <w:lvlText w:val="Anhang %1"/>
      <w:lvlJc w:val="left"/>
      <w:pPr>
        <w:ind w:left="360" w:hanging="360"/>
      </w:pPr>
      <w:rPr>
        <w:rFonts w:ascii="Calibri" w:hAnsi="Calibri" w:hint="default"/>
        <w:b/>
        <w:i w:val="0"/>
        <w:color w:val="244061" w:themeColor="accent1" w:themeShade="8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6CD6C6E"/>
    <w:multiLevelType w:val="hybridMultilevel"/>
    <w:tmpl w:val="C712A5D6"/>
    <w:lvl w:ilvl="0" w:tplc="C84217FE">
      <w:start w:val="1"/>
      <w:numFmt w:val="ordinal"/>
      <w:pStyle w:val="Nummerierung"/>
      <w:lvlText w:val="%1"/>
      <w:lvlJc w:val="left"/>
      <w:pPr>
        <w:tabs>
          <w:tab w:val="num" w:pos="1080"/>
        </w:tabs>
        <w:ind w:left="357" w:hanging="357"/>
      </w:pPr>
      <w:rPr>
        <w:rFonts w:ascii="Arial" w:hAnsi="Arial"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1C1637D6"/>
    <w:multiLevelType w:val="hybridMultilevel"/>
    <w:tmpl w:val="B1DE4492"/>
    <w:lvl w:ilvl="0" w:tplc="E0EAF56A">
      <w:start w:val="1"/>
      <w:numFmt w:val="bullet"/>
      <w:lvlText w:val="–"/>
      <w:lvlJc w:val="left"/>
      <w:pPr>
        <w:tabs>
          <w:tab w:val="num" w:pos="720"/>
        </w:tabs>
        <w:ind w:left="720" w:hanging="360"/>
      </w:pPr>
      <w:rPr>
        <w:rFonts w:ascii="Arial" w:hAnsi="Arial" w:hint="default"/>
      </w:rPr>
    </w:lvl>
    <w:lvl w:ilvl="1" w:tplc="A00A1414">
      <w:start w:val="1"/>
      <w:numFmt w:val="bullet"/>
      <w:lvlText w:val="–"/>
      <w:lvlJc w:val="left"/>
      <w:pPr>
        <w:tabs>
          <w:tab w:val="num" w:pos="1440"/>
        </w:tabs>
        <w:ind w:left="1440" w:hanging="360"/>
      </w:pPr>
      <w:rPr>
        <w:rFonts w:ascii="Arial" w:hAnsi="Arial" w:hint="default"/>
      </w:rPr>
    </w:lvl>
    <w:lvl w:ilvl="2" w:tplc="C6CAB0B6" w:tentative="1">
      <w:start w:val="1"/>
      <w:numFmt w:val="bullet"/>
      <w:lvlText w:val="–"/>
      <w:lvlJc w:val="left"/>
      <w:pPr>
        <w:tabs>
          <w:tab w:val="num" w:pos="2160"/>
        </w:tabs>
        <w:ind w:left="2160" w:hanging="360"/>
      </w:pPr>
      <w:rPr>
        <w:rFonts w:ascii="Arial" w:hAnsi="Arial" w:hint="default"/>
      </w:rPr>
    </w:lvl>
    <w:lvl w:ilvl="3" w:tplc="E0F826C6" w:tentative="1">
      <w:start w:val="1"/>
      <w:numFmt w:val="bullet"/>
      <w:lvlText w:val="–"/>
      <w:lvlJc w:val="left"/>
      <w:pPr>
        <w:tabs>
          <w:tab w:val="num" w:pos="2880"/>
        </w:tabs>
        <w:ind w:left="2880" w:hanging="360"/>
      </w:pPr>
      <w:rPr>
        <w:rFonts w:ascii="Arial" w:hAnsi="Arial" w:hint="default"/>
      </w:rPr>
    </w:lvl>
    <w:lvl w:ilvl="4" w:tplc="F58CB6BC" w:tentative="1">
      <w:start w:val="1"/>
      <w:numFmt w:val="bullet"/>
      <w:lvlText w:val="–"/>
      <w:lvlJc w:val="left"/>
      <w:pPr>
        <w:tabs>
          <w:tab w:val="num" w:pos="3600"/>
        </w:tabs>
        <w:ind w:left="3600" w:hanging="360"/>
      </w:pPr>
      <w:rPr>
        <w:rFonts w:ascii="Arial" w:hAnsi="Arial" w:hint="default"/>
      </w:rPr>
    </w:lvl>
    <w:lvl w:ilvl="5" w:tplc="DDF6C384" w:tentative="1">
      <w:start w:val="1"/>
      <w:numFmt w:val="bullet"/>
      <w:lvlText w:val="–"/>
      <w:lvlJc w:val="left"/>
      <w:pPr>
        <w:tabs>
          <w:tab w:val="num" w:pos="4320"/>
        </w:tabs>
        <w:ind w:left="4320" w:hanging="360"/>
      </w:pPr>
      <w:rPr>
        <w:rFonts w:ascii="Arial" w:hAnsi="Arial" w:hint="default"/>
      </w:rPr>
    </w:lvl>
    <w:lvl w:ilvl="6" w:tplc="107E365C" w:tentative="1">
      <w:start w:val="1"/>
      <w:numFmt w:val="bullet"/>
      <w:lvlText w:val="–"/>
      <w:lvlJc w:val="left"/>
      <w:pPr>
        <w:tabs>
          <w:tab w:val="num" w:pos="5040"/>
        </w:tabs>
        <w:ind w:left="5040" w:hanging="360"/>
      </w:pPr>
      <w:rPr>
        <w:rFonts w:ascii="Arial" w:hAnsi="Arial" w:hint="default"/>
      </w:rPr>
    </w:lvl>
    <w:lvl w:ilvl="7" w:tplc="E84EB15A" w:tentative="1">
      <w:start w:val="1"/>
      <w:numFmt w:val="bullet"/>
      <w:lvlText w:val="–"/>
      <w:lvlJc w:val="left"/>
      <w:pPr>
        <w:tabs>
          <w:tab w:val="num" w:pos="5760"/>
        </w:tabs>
        <w:ind w:left="5760" w:hanging="360"/>
      </w:pPr>
      <w:rPr>
        <w:rFonts w:ascii="Arial" w:hAnsi="Arial" w:hint="default"/>
      </w:rPr>
    </w:lvl>
    <w:lvl w:ilvl="8" w:tplc="817E46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6A73E6"/>
    <w:multiLevelType w:val="hybridMultilevel"/>
    <w:tmpl w:val="37A8B74C"/>
    <w:lvl w:ilvl="0" w:tplc="8C4846C6">
      <w:start w:val="1"/>
      <w:numFmt w:val="bullet"/>
      <w:lvlText w:val="•"/>
      <w:lvlJc w:val="left"/>
      <w:pPr>
        <w:tabs>
          <w:tab w:val="num" w:pos="720"/>
        </w:tabs>
        <w:ind w:left="720" w:hanging="360"/>
      </w:pPr>
      <w:rPr>
        <w:rFonts w:ascii="Arial" w:hAnsi="Arial" w:hint="default"/>
      </w:rPr>
    </w:lvl>
    <w:lvl w:ilvl="1" w:tplc="884A0B74" w:tentative="1">
      <w:start w:val="1"/>
      <w:numFmt w:val="bullet"/>
      <w:lvlText w:val="•"/>
      <w:lvlJc w:val="left"/>
      <w:pPr>
        <w:tabs>
          <w:tab w:val="num" w:pos="1440"/>
        </w:tabs>
        <w:ind w:left="1440" w:hanging="360"/>
      </w:pPr>
      <w:rPr>
        <w:rFonts w:ascii="Arial" w:hAnsi="Arial" w:hint="default"/>
      </w:rPr>
    </w:lvl>
    <w:lvl w:ilvl="2" w:tplc="B5F4EFBE" w:tentative="1">
      <w:start w:val="1"/>
      <w:numFmt w:val="bullet"/>
      <w:lvlText w:val="•"/>
      <w:lvlJc w:val="left"/>
      <w:pPr>
        <w:tabs>
          <w:tab w:val="num" w:pos="2160"/>
        </w:tabs>
        <w:ind w:left="2160" w:hanging="360"/>
      </w:pPr>
      <w:rPr>
        <w:rFonts w:ascii="Arial" w:hAnsi="Arial" w:hint="default"/>
      </w:rPr>
    </w:lvl>
    <w:lvl w:ilvl="3" w:tplc="09322930" w:tentative="1">
      <w:start w:val="1"/>
      <w:numFmt w:val="bullet"/>
      <w:lvlText w:val="•"/>
      <w:lvlJc w:val="left"/>
      <w:pPr>
        <w:tabs>
          <w:tab w:val="num" w:pos="2880"/>
        </w:tabs>
        <w:ind w:left="2880" w:hanging="360"/>
      </w:pPr>
      <w:rPr>
        <w:rFonts w:ascii="Arial" w:hAnsi="Arial" w:hint="default"/>
      </w:rPr>
    </w:lvl>
    <w:lvl w:ilvl="4" w:tplc="93AEEA66" w:tentative="1">
      <w:start w:val="1"/>
      <w:numFmt w:val="bullet"/>
      <w:lvlText w:val="•"/>
      <w:lvlJc w:val="left"/>
      <w:pPr>
        <w:tabs>
          <w:tab w:val="num" w:pos="3600"/>
        </w:tabs>
        <w:ind w:left="3600" w:hanging="360"/>
      </w:pPr>
      <w:rPr>
        <w:rFonts w:ascii="Arial" w:hAnsi="Arial" w:hint="default"/>
      </w:rPr>
    </w:lvl>
    <w:lvl w:ilvl="5" w:tplc="CF3CA6AA" w:tentative="1">
      <w:start w:val="1"/>
      <w:numFmt w:val="bullet"/>
      <w:lvlText w:val="•"/>
      <w:lvlJc w:val="left"/>
      <w:pPr>
        <w:tabs>
          <w:tab w:val="num" w:pos="4320"/>
        </w:tabs>
        <w:ind w:left="4320" w:hanging="360"/>
      </w:pPr>
      <w:rPr>
        <w:rFonts w:ascii="Arial" w:hAnsi="Arial" w:hint="default"/>
      </w:rPr>
    </w:lvl>
    <w:lvl w:ilvl="6" w:tplc="47365CEA" w:tentative="1">
      <w:start w:val="1"/>
      <w:numFmt w:val="bullet"/>
      <w:lvlText w:val="•"/>
      <w:lvlJc w:val="left"/>
      <w:pPr>
        <w:tabs>
          <w:tab w:val="num" w:pos="5040"/>
        </w:tabs>
        <w:ind w:left="5040" w:hanging="360"/>
      </w:pPr>
      <w:rPr>
        <w:rFonts w:ascii="Arial" w:hAnsi="Arial" w:hint="default"/>
      </w:rPr>
    </w:lvl>
    <w:lvl w:ilvl="7" w:tplc="F3103FD2" w:tentative="1">
      <w:start w:val="1"/>
      <w:numFmt w:val="bullet"/>
      <w:lvlText w:val="•"/>
      <w:lvlJc w:val="left"/>
      <w:pPr>
        <w:tabs>
          <w:tab w:val="num" w:pos="5760"/>
        </w:tabs>
        <w:ind w:left="5760" w:hanging="360"/>
      </w:pPr>
      <w:rPr>
        <w:rFonts w:ascii="Arial" w:hAnsi="Arial" w:hint="default"/>
      </w:rPr>
    </w:lvl>
    <w:lvl w:ilvl="8" w:tplc="B016DC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80E6D92"/>
    <w:multiLevelType w:val="hybridMultilevel"/>
    <w:tmpl w:val="A446B296"/>
    <w:lvl w:ilvl="0" w:tplc="A56A5F36">
      <w:start w:val="1"/>
      <w:numFmt w:val="bullet"/>
      <w:lvlText w:val="•"/>
      <w:lvlJc w:val="left"/>
      <w:pPr>
        <w:tabs>
          <w:tab w:val="num" w:pos="720"/>
        </w:tabs>
        <w:ind w:left="720" w:hanging="360"/>
      </w:pPr>
      <w:rPr>
        <w:rFonts w:ascii="Arial" w:hAnsi="Arial" w:hint="default"/>
      </w:rPr>
    </w:lvl>
    <w:lvl w:ilvl="1" w:tplc="19FC33C8" w:tentative="1">
      <w:start w:val="1"/>
      <w:numFmt w:val="bullet"/>
      <w:lvlText w:val="•"/>
      <w:lvlJc w:val="left"/>
      <w:pPr>
        <w:tabs>
          <w:tab w:val="num" w:pos="1440"/>
        </w:tabs>
        <w:ind w:left="1440" w:hanging="360"/>
      </w:pPr>
      <w:rPr>
        <w:rFonts w:ascii="Arial" w:hAnsi="Arial" w:hint="default"/>
      </w:rPr>
    </w:lvl>
    <w:lvl w:ilvl="2" w:tplc="CA583AAE" w:tentative="1">
      <w:start w:val="1"/>
      <w:numFmt w:val="bullet"/>
      <w:lvlText w:val="•"/>
      <w:lvlJc w:val="left"/>
      <w:pPr>
        <w:tabs>
          <w:tab w:val="num" w:pos="2160"/>
        </w:tabs>
        <w:ind w:left="2160" w:hanging="360"/>
      </w:pPr>
      <w:rPr>
        <w:rFonts w:ascii="Arial" w:hAnsi="Arial" w:hint="default"/>
      </w:rPr>
    </w:lvl>
    <w:lvl w:ilvl="3" w:tplc="8E18A77E" w:tentative="1">
      <w:start w:val="1"/>
      <w:numFmt w:val="bullet"/>
      <w:lvlText w:val="•"/>
      <w:lvlJc w:val="left"/>
      <w:pPr>
        <w:tabs>
          <w:tab w:val="num" w:pos="2880"/>
        </w:tabs>
        <w:ind w:left="2880" w:hanging="360"/>
      </w:pPr>
      <w:rPr>
        <w:rFonts w:ascii="Arial" w:hAnsi="Arial" w:hint="default"/>
      </w:rPr>
    </w:lvl>
    <w:lvl w:ilvl="4" w:tplc="375C3B9C" w:tentative="1">
      <w:start w:val="1"/>
      <w:numFmt w:val="bullet"/>
      <w:lvlText w:val="•"/>
      <w:lvlJc w:val="left"/>
      <w:pPr>
        <w:tabs>
          <w:tab w:val="num" w:pos="3600"/>
        </w:tabs>
        <w:ind w:left="3600" w:hanging="360"/>
      </w:pPr>
      <w:rPr>
        <w:rFonts w:ascii="Arial" w:hAnsi="Arial" w:hint="default"/>
      </w:rPr>
    </w:lvl>
    <w:lvl w:ilvl="5" w:tplc="3A367FA6" w:tentative="1">
      <w:start w:val="1"/>
      <w:numFmt w:val="bullet"/>
      <w:lvlText w:val="•"/>
      <w:lvlJc w:val="left"/>
      <w:pPr>
        <w:tabs>
          <w:tab w:val="num" w:pos="4320"/>
        </w:tabs>
        <w:ind w:left="4320" w:hanging="360"/>
      </w:pPr>
      <w:rPr>
        <w:rFonts w:ascii="Arial" w:hAnsi="Arial" w:hint="default"/>
      </w:rPr>
    </w:lvl>
    <w:lvl w:ilvl="6" w:tplc="7D9AFAD6" w:tentative="1">
      <w:start w:val="1"/>
      <w:numFmt w:val="bullet"/>
      <w:lvlText w:val="•"/>
      <w:lvlJc w:val="left"/>
      <w:pPr>
        <w:tabs>
          <w:tab w:val="num" w:pos="5040"/>
        </w:tabs>
        <w:ind w:left="5040" w:hanging="360"/>
      </w:pPr>
      <w:rPr>
        <w:rFonts w:ascii="Arial" w:hAnsi="Arial" w:hint="default"/>
      </w:rPr>
    </w:lvl>
    <w:lvl w:ilvl="7" w:tplc="85FED198" w:tentative="1">
      <w:start w:val="1"/>
      <w:numFmt w:val="bullet"/>
      <w:lvlText w:val="•"/>
      <w:lvlJc w:val="left"/>
      <w:pPr>
        <w:tabs>
          <w:tab w:val="num" w:pos="5760"/>
        </w:tabs>
        <w:ind w:left="5760" w:hanging="360"/>
      </w:pPr>
      <w:rPr>
        <w:rFonts w:ascii="Arial" w:hAnsi="Arial" w:hint="default"/>
      </w:rPr>
    </w:lvl>
    <w:lvl w:ilvl="8" w:tplc="6EA65A9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111A33"/>
    <w:multiLevelType w:val="hybridMultilevel"/>
    <w:tmpl w:val="94087AB2"/>
    <w:lvl w:ilvl="0" w:tplc="90AC8966">
      <w:start w:val="1"/>
      <w:numFmt w:val="decimal"/>
      <w:pStyle w:val="Aufzhlung1Ebene0"/>
      <w:lvlText w:val="%1)"/>
      <w:lvlJc w:val="left"/>
      <w:pPr>
        <w:ind w:left="644" w:hanging="360"/>
      </w:pPr>
      <w:rPr>
        <w:rFonts w:ascii="Arial" w:eastAsia="Times New Roman" w:hAnsi="Arial" w:cs="Times New Roman"/>
        <w:color w:val="1F497D"/>
        <w:sz w:val="21"/>
        <w:u w:color="5F5F5F"/>
      </w:r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2E320192"/>
    <w:multiLevelType w:val="hybridMultilevel"/>
    <w:tmpl w:val="31FE61C8"/>
    <w:lvl w:ilvl="0" w:tplc="EBCEEF7C">
      <w:start w:val="1"/>
      <w:numFmt w:val="bullet"/>
      <w:pStyle w:val="TabAufzhlung1Ebene0"/>
      <w:lvlText w:val=""/>
      <w:lvlJc w:val="left"/>
      <w:pPr>
        <w:ind w:left="360" w:hanging="360"/>
      </w:pPr>
      <w:rPr>
        <w:rFonts w:ascii="Wingdings" w:hAnsi="Wingdings" w:hint="default"/>
        <w:color w:val="1F497D" w:themeColor="text2"/>
        <w:sz w:val="20"/>
        <w:u w:color="1F497D" w:themeColor="text2"/>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FF053A"/>
    <w:multiLevelType w:val="hybridMultilevel"/>
    <w:tmpl w:val="8C924C56"/>
    <w:lvl w:ilvl="0" w:tplc="F912EF72">
      <w:start w:val="1"/>
      <w:numFmt w:val="bullet"/>
      <w:pStyle w:val="Aufzhlung3Ebene"/>
      <w:lvlText w:val=""/>
      <w:lvlJc w:val="left"/>
      <w:pPr>
        <w:tabs>
          <w:tab w:val="num" w:pos="507"/>
        </w:tabs>
        <w:ind w:left="507" w:hanging="397"/>
      </w:pPr>
      <w:rPr>
        <w:rFonts w:ascii="Symbol" w:hAnsi="Symbol" w:hint="default"/>
        <w:color w:val="BFBFBF"/>
        <w:sz w:val="18"/>
      </w:rPr>
    </w:lvl>
    <w:lvl w:ilvl="1" w:tplc="04070003" w:tentative="1">
      <w:start w:val="1"/>
      <w:numFmt w:val="bullet"/>
      <w:lvlText w:val="o"/>
      <w:lvlJc w:val="left"/>
      <w:pPr>
        <w:tabs>
          <w:tab w:val="num" w:pos="1550"/>
        </w:tabs>
        <w:ind w:left="1550" w:hanging="360"/>
      </w:pPr>
      <w:rPr>
        <w:rFonts w:ascii="Courier New" w:hAnsi="Courier New" w:hint="default"/>
      </w:rPr>
    </w:lvl>
    <w:lvl w:ilvl="2" w:tplc="04070005" w:tentative="1">
      <w:start w:val="1"/>
      <w:numFmt w:val="bullet"/>
      <w:lvlText w:val=""/>
      <w:lvlJc w:val="left"/>
      <w:pPr>
        <w:tabs>
          <w:tab w:val="num" w:pos="2270"/>
        </w:tabs>
        <w:ind w:left="2270" w:hanging="360"/>
      </w:pPr>
      <w:rPr>
        <w:rFonts w:ascii="Wingdings" w:hAnsi="Wingdings" w:hint="default"/>
      </w:rPr>
    </w:lvl>
    <w:lvl w:ilvl="3" w:tplc="04070001" w:tentative="1">
      <w:start w:val="1"/>
      <w:numFmt w:val="bullet"/>
      <w:lvlText w:val=""/>
      <w:lvlJc w:val="left"/>
      <w:pPr>
        <w:tabs>
          <w:tab w:val="num" w:pos="2990"/>
        </w:tabs>
        <w:ind w:left="2990" w:hanging="360"/>
      </w:pPr>
      <w:rPr>
        <w:rFonts w:ascii="Symbol" w:hAnsi="Symbol" w:hint="default"/>
      </w:rPr>
    </w:lvl>
    <w:lvl w:ilvl="4" w:tplc="04070003" w:tentative="1">
      <w:start w:val="1"/>
      <w:numFmt w:val="bullet"/>
      <w:lvlText w:val="o"/>
      <w:lvlJc w:val="left"/>
      <w:pPr>
        <w:tabs>
          <w:tab w:val="num" w:pos="3710"/>
        </w:tabs>
        <w:ind w:left="3710" w:hanging="360"/>
      </w:pPr>
      <w:rPr>
        <w:rFonts w:ascii="Courier New" w:hAnsi="Courier New" w:hint="default"/>
      </w:rPr>
    </w:lvl>
    <w:lvl w:ilvl="5" w:tplc="04070005" w:tentative="1">
      <w:start w:val="1"/>
      <w:numFmt w:val="bullet"/>
      <w:lvlText w:val=""/>
      <w:lvlJc w:val="left"/>
      <w:pPr>
        <w:tabs>
          <w:tab w:val="num" w:pos="4430"/>
        </w:tabs>
        <w:ind w:left="4430" w:hanging="360"/>
      </w:pPr>
      <w:rPr>
        <w:rFonts w:ascii="Wingdings" w:hAnsi="Wingdings" w:hint="default"/>
      </w:rPr>
    </w:lvl>
    <w:lvl w:ilvl="6" w:tplc="04070001" w:tentative="1">
      <w:start w:val="1"/>
      <w:numFmt w:val="bullet"/>
      <w:lvlText w:val=""/>
      <w:lvlJc w:val="left"/>
      <w:pPr>
        <w:tabs>
          <w:tab w:val="num" w:pos="5150"/>
        </w:tabs>
        <w:ind w:left="5150" w:hanging="360"/>
      </w:pPr>
      <w:rPr>
        <w:rFonts w:ascii="Symbol" w:hAnsi="Symbol" w:hint="default"/>
      </w:rPr>
    </w:lvl>
    <w:lvl w:ilvl="7" w:tplc="04070003" w:tentative="1">
      <w:start w:val="1"/>
      <w:numFmt w:val="bullet"/>
      <w:lvlText w:val="o"/>
      <w:lvlJc w:val="left"/>
      <w:pPr>
        <w:tabs>
          <w:tab w:val="num" w:pos="5870"/>
        </w:tabs>
        <w:ind w:left="5870" w:hanging="360"/>
      </w:pPr>
      <w:rPr>
        <w:rFonts w:ascii="Courier New" w:hAnsi="Courier New" w:hint="default"/>
      </w:rPr>
    </w:lvl>
    <w:lvl w:ilvl="8" w:tplc="04070005" w:tentative="1">
      <w:start w:val="1"/>
      <w:numFmt w:val="bullet"/>
      <w:lvlText w:val=""/>
      <w:lvlJc w:val="left"/>
      <w:pPr>
        <w:tabs>
          <w:tab w:val="num" w:pos="6590"/>
        </w:tabs>
        <w:ind w:left="6590" w:hanging="360"/>
      </w:pPr>
      <w:rPr>
        <w:rFonts w:ascii="Wingdings" w:hAnsi="Wingdings" w:hint="default"/>
      </w:rPr>
    </w:lvl>
  </w:abstractNum>
  <w:abstractNum w:abstractNumId="21" w15:restartNumberingAfterBreak="0">
    <w:nsid w:val="38096D31"/>
    <w:multiLevelType w:val="hybridMultilevel"/>
    <w:tmpl w:val="6ED20664"/>
    <w:lvl w:ilvl="0" w:tplc="D0A4BDDE">
      <w:start w:val="1"/>
      <w:numFmt w:val="decimal"/>
      <w:pStyle w:val="EinzugZah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05255F7"/>
    <w:multiLevelType w:val="hybridMultilevel"/>
    <w:tmpl w:val="6D0617BC"/>
    <w:lvl w:ilvl="0" w:tplc="D8745DD2">
      <w:start w:val="1"/>
      <w:numFmt w:val="bullet"/>
      <w:lvlText w:val="–"/>
      <w:lvlJc w:val="left"/>
      <w:pPr>
        <w:tabs>
          <w:tab w:val="num" w:pos="720"/>
        </w:tabs>
        <w:ind w:left="720" w:hanging="360"/>
      </w:pPr>
      <w:rPr>
        <w:rFonts w:ascii="Arial" w:hAnsi="Arial" w:hint="default"/>
      </w:rPr>
    </w:lvl>
    <w:lvl w:ilvl="1" w:tplc="93D828CC">
      <w:start w:val="1"/>
      <w:numFmt w:val="bullet"/>
      <w:lvlText w:val="–"/>
      <w:lvlJc w:val="left"/>
      <w:pPr>
        <w:tabs>
          <w:tab w:val="num" w:pos="1440"/>
        </w:tabs>
        <w:ind w:left="1440" w:hanging="360"/>
      </w:pPr>
      <w:rPr>
        <w:rFonts w:ascii="Arial" w:hAnsi="Arial" w:hint="default"/>
      </w:rPr>
    </w:lvl>
    <w:lvl w:ilvl="2" w:tplc="8B501B5E" w:tentative="1">
      <w:start w:val="1"/>
      <w:numFmt w:val="bullet"/>
      <w:lvlText w:val="–"/>
      <w:lvlJc w:val="left"/>
      <w:pPr>
        <w:tabs>
          <w:tab w:val="num" w:pos="2160"/>
        </w:tabs>
        <w:ind w:left="2160" w:hanging="360"/>
      </w:pPr>
      <w:rPr>
        <w:rFonts w:ascii="Arial" w:hAnsi="Arial" w:hint="default"/>
      </w:rPr>
    </w:lvl>
    <w:lvl w:ilvl="3" w:tplc="6EFE90D6" w:tentative="1">
      <w:start w:val="1"/>
      <w:numFmt w:val="bullet"/>
      <w:lvlText w:val="–"/>
      <w:lvlJc w:val="left"/>
      <w:pPr>
        <w:tabs>
          <w:tab w:val="num" w:pos="2880"/>
        </w:tabs>
        <w:ind w:left="2880" w:hanging="360"/>
      </w:pPr>
      <w:rPr>
        <w:rFonts w:ascii="Arial" w:hAnsi="Arial" w:hint="default"/>
      </w:rPr>
    </w:lvl>
    <w:lvl w:ilvl="4" w:tplc="0C602562" w:tentative="1">
      <w:start w:val="1"/>
      <w:numFmt w:val="bullet"/>
      <w:lvlText w:val="–"/>
      <w:lvlJc w:val="left"/>
      <w:pPr>
        <w:tabs>
          <w:tab w:val="num" w:pos="3600"/>
        </w:tabs>
        <w:ind w:left="3600" w:hanging="360"/>
      </w:pPr>
      <w:rPr>
        <w:rFonts w:ascii="Arial" w:hAnsi="Arial" w:hint="default"/>
      </w:rPr>
    </w:lvl>
    <w:lvl w:ilvl="5" w:tplc="A9607992" w:tentative="1">
      <w:start w:val="1"/>
      <w:numFmt w:val="bullet"/>
      <w:lvlText w:val="–"/>
      <w:lvlJc w:val="left"/>
      <w:pPr>
        <w:tabs>
          <w:tab w:val="num" w:pos="4320"/>
        </w:tabs>
        <w:ind w:left="4320" w:hanging="360"/>
      </w:pPr>
      <w:rPr>
        <w:rFonts w:ascii="Arial" w:hAnsi="Arial" w:hint="default"/>
      </w:rPr>
    </w:lvl>
    <w:lvl w:ilvl="6" w:tplc="3A2C3CA2" w:tentative="1">
      <w:start w:val="1"/>
      <w:numFmt w:val="bullet"/>
      <w:lvlText w:val="–"/>
      <w:lvlJc w:val="left"/>
      <w:pPr>
        <w:tabs>
          <w:tab w:val="num" w:pos="5040"/>
        </w:tabs>
        <w:ind w:left="5040" w:hanging="360"/>
      </w:pPr>
      <w:rPr>
        <w:rFonts w:ascii="Arial" w:hAnsi="Arial" w:hint="default"/>
      </w:rPr>
    </w:lvl>
    <w:lvl w:ilvl="7" w:tplc="9318A37A" w:tentative="1">
      <w:start w:val="1"/>
      <w:numFmt w:val="bullet"/>
      <w:lvlText w:val="–"/>
      <w:lvlJc w:val="left"/>
      <w:pPr>
        <w:tabs>
          <w:tab w:val="num" w:pos="5760"/>
        </w:tabs>
        <w:ind w:left="5760" w:hanging="360"/>
      </w:pPr>
      <w:rPr>
        <w:rFonts w:ascii="Arial" w:hAnsi="Arial" w:hint="default"/>
      </w:rPr>
    </w:lvl>
    <w:lvl w:ilvl="8" w:tplc="11846BF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0477BD6"/>
    <w:multiLevelType w:val="hybridMultilevel"/>
    <w:tmpl w:val="9EB4E688"/>
    <w:lvl w:ilvl="0" w:tplc="F4DE9CD8">
      <w:start w:val="1"/>
      <w:numFmt w:val="bullet"/>
      <w:pStyle w:val="AufzhlungPfeil"/>
      <w:lvlText w:val=""/>
      <w:lvlJc w:val="left"/>
      <w:pPr>
        <w:ind w:left="644" w:hanging="360"/>
      </w:pPr>
      <w:rPr>
        <w:rFonts w:ascii="Wingdings" w:hAnsi="Wingdings" w:hint="default"/>
        <w:color w:val="808080" w:themeColor="background1" w:themeShade="80"/>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15:restartNumberingAfterBreak="0">
    <w:nsid w:val="51E47047"/>
    <w:multiLevelType w:val="hybridMultilevel"/>
    <w:tmpl w:val="6C625462"/>
    <w:lvl w:ilvl="0" w:tplc="45541F42">
      <w:start w:val="1"/>
      <w:numFmt w:val="decimal"/>
      <w:pStyle w:val="TOP"/>
      <w:lvlText w:val="%1"/>
      <w:lvlJc w:val="left"/>
      <w:pPr>
        <w:tabs>
          <w:tab w:val="num" w:pos="720"/>
        </w:tabs>
        <w:ind w:left="720" w:hanging="360"/>
      </w:pPr>
      <w:rPr>
        <w:rFonts w:hint="default"/>
      </w:rPr>
    </w:lvl>
    <w:lvl w:ilvl="1" w:tplc="7E76DEFC" w:tentative="1">
      <w:start w:val="1"/>
      <w:numFmt w:val="lowerLetter"/>
      <w:lvlText w:val="%2."/>
      <w:lvlJc w:val="left"/>
      <w:pPr>
        <w:tabs>
          <w:tab w:val="num" w:pos="1440"/>
        </w:tabs>
        <w:ind w:left="1440" w:hanging="360"/>
      </w:pPr>
    </w:lvl>
    <w:lvl w:ilvl="2" w:tplc="C1D8EDC0"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5" w15:restartNumberingAfterBreak="0">
    <w:nsid w:val="5B627918"/>
    <w:multiLevelType w:val="hybridMultilevel"/>
    <w:tmpl w:val="9E301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BF05EA6"/>
    <w:multiLevelType w:val="hybridMultilevel"/>
    <w:tmpl w:val="874842EE"/>
    <w:lvl w:ilvl="0" w:tplc="F8764E48">
      <w:start w:val="1"/>
      <w:numFmt w:val="bullet"/>
      <w:pStyle w:val="TabPfeil"/>
      <w:lvlText w:val=""/>
      <w:lvlJc w:val="left"/>
      <w:pPr>
        <w:ind w:left="360" w:hanging="360"/>
      </w:pPr>
      <w:rPr>
        <w:rFonts w:ascii="Wingdings" w:hAnsi="Wingdings" w:hint="default"/>
        <w:color w:val="808080" w:themeColor="background1" w:themeShade="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CE2DCE"/>
    <w:multiLevelType w:val="hybridMultilevel"/>
    <w:tmpl w:val="F62E043E"/>
    <w:lvl w:ilvl="0" w:tplc="13E24D68">
      <w:start w:val="1"/>
      <w:numFmt w:val="bullet"/>
      <w:lvlText w:val="•"/>
      <w:lvlJc w:val="left"/>
      <w:pPr>
        <w:tabs>
          <w:tab w:val="num" w:pos="720"/>
        </w:tabs>
        <w:ind w:left="720" w:hanging="360"/>
      </w:pPr>
      <w:rPr>
        <w:rFonts w:ascii="Arial" w:hAnsi="Arial" w:hint="default"/>
      </w:rPr>
    </w:lvl>
    <w:lvl w:ilvl="1" w:tplc="EF90E5E4" w:tentative="1">
      <w:start w:val="1"/>
      <w:numFmt w:val="bullet"/>
      <w:lvlText w:val="•"/>
      <w:lvlJc w:val="left"/>
      <w:pPr>
        <w:tabs>
          <w:tab w:val="num" w:pos="1440"/>
        </w:tabs>
        <w:ind w:left="1440" w:hanging="360"/>
      </w:pPr>
      <w:rPr>
        <w:rFonts w:ascii="Arial" w:hAnsi="Arial" w:hint="default"/>
      </w:rPr>
    </w:lvl>
    <w:lvl w:ilvl="2" w:tplc="FC3AC79C" w:tentative="1">
      <w:start w:val="1"/>
      <w:numFmt w:val="bullet"/>
      <w:lvlText w:val="•"/>
      <w:lvlJc w:val="left"/>
      <w:pPr>
        <w:tabs>
          <w:tab w:val="num" w:pos="2160"/>
        </w:tabs>
        <w:ind w:left="2160" w:hanging="360"/>
      </w:pPr>
      <w:rPr>
        <w:rFonts w:ascii="Arial" w:hAnsi="Arial" w:hint="default"/>
      </w:rPr>
    </w:lvl>
    <w:lvl w:ilvl="3" w:tplc="33F6E3DE" w:tentative="1">
      <w:start w:val="1"/>
      <w:numFmt w:val="bullet"/>
      <w:lvlText w:val="•"/>
      <w:lvlJc w:val="left"/>
      <w:pPr>
        <w:tabs>
          <w:tab w:val="num" w:pos="2880"/>
        </w:tabs>
        <w:ind w:left="2880" w:hanging="360"/>
      </w:pPr>
      <w:rPr>
        <w:rFonts w:ascii="Arial" w:hAnsi="Arial" w:hint="default"/>
      </w:rPr>
    </w:lvl>
    <w:lvl w:ilvl="4" w:tplc="774E5B8C" w:tentative="1">
      <w:start w:val="1"/>
      <w:numFmt w:val="bullet"/>
      <w:lvlText w:val="•"/>
      <w:lvlJc w:val="left"/>
      <w:pPr>
        <w:tabs>
          <w:tab w:val="num" w:pos="3600"/>
        </w:tabs>
        <w:ind w:left="3600" w:hanging="360"/>
      </w:pPr>
      <w:rPr>
        <w:rFonts w:ascii="Arial" w:hAnsi="Arial" w:hint="default"/>
      </w:rPr>
    </w:lvl>
    <w:lvl w:ilvl="5" w:tplc="5FE06C5C" w:tentative="1">
      <w:start w:val="1"/>
      <w:numFmt w:val="bullet"/>
      <w:lvlText w:val="•"/>
      <w:lvlJc w:val="left"/>
      <w:pPr>
        <w:tabs>
          <w:tab w:val="num" w:pos="4320"/>
        </w:tabs>
        <w:ind w:left="4320" w:hanging="360"/>
      </w:pPr>
      <w:rPr>
        <w:rFonts w:ascii="Arial" w:hAnsi="Arial" w:hint="default"/>
      </w:rPr>
    </w:lvl>
    <w:lvl w:ilvl="6" w:tplc="9E14E864" w:tentative="1">
      <w:start w:val="1"/>
      <w:numFmt w:val="bullet"/>
      <w:lvlText w:val="•"/>
      <w:lvlJc w:val="left"/>
      <w:pPr>
        <w:tabs>
          <w:tab w:val="num" w:pos="5040"/>
        </w:tabs>
        <w:ind w:left="5040" w:hanging="360"/>
      </w:pPr>
      <w:rPr>
        <w:rFonts w:ascii="Arial" w:hAnsi="Arial" w:hint="default"/>
      </w:rPr>
    </w:lvl>
    <w:lvl w:ilvl="7" w:tplc="E002684E" w:tentative="1">
      <w:start w:val="1"/>
      <w:numFmt w:val="bullet"/>
      <w:lvlText w:val="•"/>
      <w:lvlJc w:val="left"/>
      <w:pPr>
        <w:tabs>
          <w:tab w:val="num" w:pos="5760"/>
        </w:tabs>
        <w:ind w:left="5760" w:hanging="360"/>
      </w:pPr>
      <w:rPr>
        <w:rFonts w:ascii="Arial" w:hAnsi="Arial" w:hint="default"/>
      </w:rPr>
    </w:lvl>
    <w:lvl w:ilvl="8" w:tplc="EF3C559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E017BF"/>
    <w:multiLevelType w:val="hybridMultilevel"/>
    <w:tmpl w:val="60366E08"/>
    <w:lvl w:ilvl="0" w:tplc="1236299C">
      <w:start w:val="1"/>
      <w:numFmt w:val="decimal"/>
      <w:pStyle w:val="Formatvorlage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B4D2C22"/>
    <w:multiLevelType w:val="hybridMultilevel"/>
    <w:tmpl w:val="8DD6E9BC"/>
    <w:lvl w:ilvl="0" w:tplc="C610C948">
      <w:start w:val="1"/>
      <w:numFmt w:val="decimal"/>
      <w:pStyle w:val="TabNummerierung2Ebene"/>
      <w:lvlText w:val="%1."/>
      <w:lvlJc w:val="left"/>
      <w:pPr>
        <w:ind w:left="1004" w:hanging="360"/>
      </w:pPr>
      <w:rPr>
        <w:rFonts w:ascii="Arial" w:hAnsi="Arial" w:hint="default"/>
        <w:b w:val="0"/>
        <w:i w:val="0"/>
        <w:sz w:val="18"/>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0" w15:restartNumberingAfterBreak="0">
    <w:nsid w:val="72FC0775"/>
    <w:multiLevelType w:val="hybridMultilevel"/>
    <w:tmpl w:val="8578D92C"/>
    <w:lvl w:ilvl="0" w:tplc="0B0636B6">
      <w:start w:val="1"/>
      <w:numFmt w:val="bullet"/>
      <w:pStyle w:val="Aufzhlung1EbenePfeil"/>
      <w:lvlText w:val=""/>
      <w:lvlJc w:val="left"/>
      <w:pPr>
        <w:ind w:left="360" w:hanging="360"/>
      </w:pPr>
      <w:rPr>
        <w:rFonts w:ascii="Wingdings" w:hAnsi="Wingdings" w:hint="default"/>
        <w:bCs w:val="0"/>
        <w:i w:val="0"/>
        <w:iCs w:val="0"/>
        <w:caps w:val="0"/>
        <w:smallCaps w:val="0"/>
        <w:strike w:val="0"/>
        <w:dstrike w:val="0"/>
        <w:vanish w:val="0"/>
        <w:color w:val="000000"/>
        <w:spacing w:val="0"/>
        <w:kern w:val="0"/>
        <w:position w:val="0"/>
        <w:u w:val="none"/>
        <w:vertAlign w:val="baseline"/>
        <w:em w:val="none"/>
      </w:rPr>
    </w:lvl>
    <w:lvl w:ilvl="1" w:tplc="74846322">
      <w:start w:val="1"/>
      <w:numFmt w:val="decimal"/>
      <w:lvlText w:val="%2."/>
      <w:lvlJc w:val="left"/>
      <w:pPr>
        <w:tabs>
          <w:tab w:val="num" w:pos="360"/>
        </w:tabs>
        <w:ind w:left="360" w:hanging="360"/>
      </w:pPr>
      <w:rPr>
        <w:b/>
        <w:sz w:val="24"/>
        <w:szCs w:val="24"/>
      </w:rPr>
    </w:lvl>
    <w:lvl w:ilvl="2" w:tplc="04070005" w:tentative="1">
      <w:start w:val="1"/>
      <w:numFmt w:val="bullet"/>
      <w:lvlText w:val=""/>
      <w:lvlJc w:val="left"/>
      <w:pPr>
        <w:ind w:left="2801" w:hanging="360"/>
      </w:pPr>
      <w:rPr>
        <w:rFonts w:ascii="Wingdings" w:hAnsi="Wingdings" w:hint="default"/>
      </w:rPr>
    </w:lvl>
    <w:lvl w:ilvl="3" w:tplc="04070001" w:tentative="1">
      <w:start w:val="1"/>
      <w:numFmt w:val="bullet"/>
      <w:lvlText w:val=""/>
      <w:lvlJc w:val="left"/>
      <w:pPr>
        <w:ind w:left="3521" w:hanging="360"/>
      </w:pPr>
      <w:rPr>
        <w:rFonts w:ascii="Symbol" w:hAnsi="Symbol" w:hint="default"/>
      </w:rPr>
    </w:lvl>
    <w:lvl w:ilvl="4" w:tplc="04070003" w:tentative="1">
      <w:start w:val="1"/>
      <w:numFmt w:val="bullet"/>
      <w:lvlText w:val="o"/>
      <w:lvlJc w:val="left"/>
      <w:pPr>
        <w:ind w:left="4241" w:hanging="360"/>
      </w:pPr>
      <w:rPr>
        <w:rFonts w:ascii="Courier New" w:hAnsi="Courier New" w:cs="Courier New" w:hint="default"/>
      </w:rPr>
    </w:lvl>
    <w:lvl w:ilvl="5" w:tplc="04070005" w:tentative="1">
      <w:start w:val="1"/>
      <w:numFmt w:val="bullet"/>
      <w:lvlText w:val=""/>
      <w:lvlJc w:val="left"/>
      <w:pPr>
        <w:ind w:left="4961" w:hanging="360"/>
      </w:pPr>
      <w:rPr>
        <w:rFonts w:ascii="Wingdings" w:hAnsi="Wingdings" w:hint="default"/>
      </w:rPr>
    </w:lvl>
    <w:lvl w:ilvl="6" w:tplc="04070001" w:tentative="1">
      <w:start w:val="1"/>
      <w:numFmt w:val="bullet"/>
      <w:lvlText w:val=""/>
      <w:lvlJc w:val="left"/>
      <w:pPr>
        <w:ind w:left="5681" w:hanging="360"/>
      </w:pPr>
      <w:rPr>
        <w:rFonts w:ascii="Symbol" w:hAnsi="Symbol" w:hint="default"/>
      </w:rPr>
    </w:lvl>
    <w:lvl w:ilvl="7" w:tplc="04070003" w:tentative="1">
      <w:start w:val="1"/>
      <w:numFmt w:val="bullet"/>
      <w:lvlText w:val="o"/>
      <w:lvlJc w:val="left"/>
      <w:pPr>
        <w:ind w:left="6401" w:hanging="360"/>
      </w:pPr>
      <w:rPr>
        <w:rFonts w:ascii="Courier New" w:hAnsi="Courier New" w:cs="Courier New" w:hint="default"/>
      </w:rPr>
    </w:lvl>
    <w:lvl w:ilvl="8" w:tplc="04070005" w:tentative="1">
      <w:start w:val="1"/>
      <w:numFmt w:val="bullet"/>
      <w:lvlText w:val=""/>
      <w:lvlJc w:val="left"/>
      <w:pPr>
        <w:ind w:left="7121" w:hanging="360"/>
      </w:pPr>
      <w:rPr>
        <w:rFonts w:ascii="Wingdings" w:hAnsi="Wingdings" w:hint="default"/>
      </w:rPr>
    </w:lvl>
  </w:abstractNum>
  <w:abstractNum w:abstractNumId="31" w15:restartNumberingAfterBreak="0">
    <w:nsid w:val="73CB7515"/>
    <w:multiLevelType w:val="hybridMultilevel"/>
    <w:tmpl w:val="66D8FB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2" w15:restartNumberingAfterBreak="0">
    <w:nsid w:val="744B3DBC"/>
    <w:multiLevelType w:val="hybridMultilevel"/>
    <w:tmpl w:val="0E84540A"/>
    <w:lvl w:ilvl="0" w:tplc="96A00DDC">
      <w:start w:val="1"/>
      <w:numFmt w:val="bullet"/>
      <w:lvlText w:val="•"/>
      <w:lvlJc w:val="left"/>
      <w:pPr>
        <w:tabs>
          <w:tab w:val="num" w:pos="720"/>
        </w:tabs>
        <w:ind w:left="720" w:hanging="360"/>
      </w:pPr>
      <w:rPr>
        <w:rFonts w:ascii="Arial" w:hAnsi="Arial" w:hint="default"/>
      </w:rPr>
    </w:lvl>
    <w:lvl w:ilvl="1" w:tplc="F0C6A0B4" w:tentative="1">
      <w:start w:val="1"/>
      <w:numFmt w:val="bullet"/>
      <w:lvlText w:val="•"/>
      <w:lvlJc w:val="left"/>
      <w:pPr>
        <w:tabs>
          <w:tab w:val="num" w:pos="1440"/>
        </w:tabs>
        <w:ind w:left="1440" w:hanging="360"/>
      </w:pPr>
      <w:rPr>
        <w:rFonts w:ascii="Arial" w:hAnsi="Arial" w:hint="default"/>
      </w:rPr>
    </w:lvl>
    <w:lvl w:ilvl="2" w:tplc="918E810E" w:tentative="1">
      <w:start w:val="1"/>
      <w:numFmt w:val="bullet"/>
      <w:lvlText w:val="•"/>
      <w:lvlJc w:val="left"/>
      <w:pPr>
        <w:tabs>
          <w:tab w:val="num" w:pos="2160"/>
        </w:tabs>
        <w:ind w:left="2160" w:hanging="360"/>
      </w:pPr>
      <w:rPr>
        <w:rFonts w:ascii="Arial" w:hAnsi="Arial" w:hint="default"/>
      </w:rPr>
    </w:lvl>
    <w:lvl w:ilvl="3" w:tplc="5E520464" w:tentative="1">
      <w:start w:val="1"/>
      <w:numFmt w:val="bullet"/>
      <w:lvlText w:val="•"/>
      <w:lvlJc w:val="left"/>
      <w:pPr>
        <w:tabs>
          <w:tab w:val="num" w:pos="2880"/>
        </w:tabs>
        <w:ind w:left="2880" w:hanging="360"/>
      </w:pPr>
      <w:rPr>
        <w:rFonts w:ascii="Arial" w:hAnsi="Arial" w:hint="default"/>
      </w:rPr>
    </w:lvl>
    <w:lvl w:ilvl="4" w:tplc="CEB47426" w:tentative="1">
      <w:start w:val="1"/>
      <w:numFmt w:val="bullet"/>
      <w:lvlText w:val="•"/>
      <w:lvlJc w:val="left"/>
      <w:pPr>
        <w:tabs>
          <w:tab w:val="num" w:pos="3600"/>
        </w:tabs>
        <w:ind w:left="3600" w:hanging="360"/>
      </w:pPr>
      <w:rPr>
        <w:rFonts w:ascii="Arial" w:hAnsi="Arial" w:hint="default"/>
      </w:rPr>
    </w:lvl>
    <w:lvl w:ilvl="5" w:tplc="61A6988A" w:tentative="1">
      <w:start w:val="1"/>
      <w:numFmt w:val="bullet"/>
      <w:lvlText w:val="•"/>
      <w:lvlJc w:val="left"/>
      <w:pPr>
        <w:tabs>
          <w:tab w:val="num" w:pos="4320"/>
        </w:tabs>
        <w:ind w:left="4320" w:hanging="360"/>
      </w:pPr>
      <w:rPr>
        <w:rFonts w:ascii="Arial" w:hAnsi="Arial" w:hint="default"/>
      </w:rPr>
    </w:lvl>
    <w:lvl w:ilvl="6" w:tplc="733A13B0" w:tentative="1">
      <w:start w:val="1"/>
      <w:numFmt w:val="bullet"/>
      <w:lvlText w:val="•"/>
      <w:lvlJc w:val="left"/>
      <w:pPr>
        <w:tabs>
          <w:tab w:val="num" w:pos="5040"/>
        </w:tabs>
        <w:ind w:left="5040" w:hanging="360"/>
      </w:pPr>
      <w:rPr>
        <w:rFonts w:ascii="Arial" w:hAnsi="Arial" w:hint="default"/>
      </w:rPr>
    </w:lvl>
    <w:lvl w:ilvl="7" w:tplc="C978880A" w:tentative="1">
      <w:start w:val="1"/>
      <w:numFmt w:val="bullet"/>
      <w:lvlText w:val="•"/>
      <w:lvlJc w:val="left"/>
      <w:pPr>
        <w:tabs>
          <w:tab w:val="num" w:pos="5760"/>
        </w:tabs>
        <w:ind w:left="5760" w:hanging="360"/>
      </w:pPr>
      <w:rPr>
        <w:rFonts w:ascii="Arial" w:hAnsi="Arial" w:hint="default"/>
      </w:rPr>
    </w:lvl>
    <w:lvl w:ilvl="8" w:tplc="56F2F28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9B86755"/>
    <w:multiLevelType w:val="hybridMultilevel"/>
    <w:tmpl w:val="0E90180E"/>
    <w:lvl w:ilvl="0" w:tplc="2580FD48">
      <w:start w:val="1"/>
      <w:numFmt w:val="bullet"/>
      <w:lvlText w:val="•"/>
      <w:lvlJc w:val="left"/>
      <w:pPr>
        <w:tabs>
          <w:tab w:val="num" w:pos="720"/>
        </w:tabs>
        <w:ind w:left="720" w:hanging="360"/>
      </w:pPr>
      <w:rPr>
        <w:rFonts w:ascii="Arial" w:hAnsi="Arial" w:hint="default"/>
      </w:rPr>
    </w:lvl>
    <w:lvl w:ilvl="1" w:tplc="3E4AE5C2" w:tentative="1">
      <w:start w:val="1"/>
      <w:numFmt w:val="bullet"/>
      <w:lvlText w:val="•"/>
      <w:lvlJc w:val="left"/>
      <w:pPr>
        <w:tabs>
          <w:tab w:val="num" w:pos="1440"/>
        </w:tabs>
        <w:ind w:left="1440" w:hanging="360"/>
      </w:pPr>
      <w:rPr>
        <w:rFonts w:ascii="Arial" w:hAnsi="Arial" w:hint="default"/>
      </w:rPr>
    </w:lvl>
    <w:lvl w:ilvl="2" w:tplc="E968BFEE" w:tentative="1">
      <w:start w:val="1"/>
      <w:numFmt w:val="bullet"/>
      <w:lvlText w:val="•"/>
      <w:lvlJc w:val="left"/>
      <w:pPr>
        <w:tabs>
          <w:tab w:val="num" w:pos="2160"/>
        </w:tabs>
        <w:ind w:left="2160" w:hanging="360"/>
      </w:pPr>
      <w:rPr>
        <w:rFonts w:ascii="Arial" w:hAnsi="Arial" w:hint="default"/>
      </w:rPr>
    </w:lvl>
    <w:lvl w:ilvl="3" w:tplc="95207B8A" w:tentative="1">
      <w:start w:val="1"/>
      <w:numFmt w:val="bullet"/>
      <w:lvlText w:val="•"/>
      <w:lvlJc w:val="left"/>
      <w:pPr>
        <w:tabs>
          <w:tab w:val="num" w:pos="2880"/>
        </w:tabs>
        <w:ind w:left="2880" w:hanging="360"/>
      </w:pPr>
      <w:rPr>
        <w:rFonts w:ascii="Arial" w:hAnsi="Arial" w:hint="default"/>
      </w:rPr>
    </w:lvl>
    <w:lvl w:ilvl="4" w:tplc="CAC213FC" w:tentative="1">
      <w:start w:val="1"/>
      <w:numFmt w:val="bullet"/>
      <w:lvlText w:val="•"/>
      <w:lvlJc w:val="left"/>
      <w:pPr>
        <w:tabs>
          <w:tab w:val="num" w:pos="3600"/>
        </w:tabs>
        <w:ind w:left="3600" w:hanging="360"/>
      </w:pPr>
      <w:rPr>
        <w:rFonts w:ascii="Arial" w:hAnsi="Arial" w:hint="default"/>
      </w:rPr>
    </w:lvl>
    <w:lvl w:ilvl="5" w:tplc="2150758A" w:tentative="1">
      <w:start w:val="1"/>
      <w:numFmt w:val="bullet"/>
      <w:lvlText w:val="•"/>
      <w:lvlJc w:val="left"/>
      <w:pPr>
        <w:tabs>
          <w:tab w:val="num" w:pos="4320"/>
        </w:tabs>
        <w:ind w:left="4320" w:hanging="360"/>
      </w:pPr>
      <w:rPr>
        <w:rFonts w:ascii="Arial" w:hAnsi="Arial" w:hint="default"/>
      </w:rPr>
    </w:lvl>
    <w:lvl w:ilvl="6" w:tplc="B11A9DB0" w:tentative="1">
      <w:start w:val="1"/>
      <w:numFmt w:val="bullet"/>
      <w:lvlText w:val="•"/>
      <w:lvlJc w:val="left"/>
      <w:pPr>
        <w:tabs>
          <w:tab w:val="num" w:pos="5040"/>
        </w:tabs>
        <w:ind w:left="5040" w:hanging="360"/>
      </w:pPr>
      <w:rPr>
        <w:rFonts w:ascii="Arial" w:hAnsi="Arial" w:hint="default"/>
      </w:rPr>
    </w:lvl>
    <w:lvl w:ilvl="7" w:tplc="EDD0C70A" w:tentative="1">
      <w:start w:val="1"/>
      <w:numFmt w:val="bullet"/>
      <w:lvlText w:val="•"/>
      <w:lvlJc w:val="left"/>
      <w:pPr>
        <w:tabs>
          <w:tab w:val="num" w:pos="5760"/>
        </w:tabs>
        <w:ind w:left="5760" w:hanging="360"/>
      </w:pPr>
      <w:rPr>
        <w:rFonts w:ascii="Arial" w:hAnsi="Arial" w:hint="default"/>
      </w:rPr>
    </w:lvl>
    <w:lvl w:ilvl="8" w:tplc="5B90F56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B5D5F15"/>
    <w:multiLevelType w:val="hybridMultilevel"/>
    <w:tmpl w:val="6B82C7DC"/>
    <w:lvl w:ilvl="0" w:tplc="BB10026C">
      <w:start w:val="1"/>
      <w:numFmt w:val="bullet"/>
      <w:pStyle w:val="TabAufzhlung2Ebene"/>
      <w:lvlText w:val="–"/>
      <w:lvlJc w:val="left"/>
      <w:pPr>
        <w:ind w:left="717" w:hanging="360"/>
      </w:pPr>
      <w:rPr>
        <w:rFonts w:hint="default"/>
        <w:color w:val="1F497D" w:themeColor="text2"/>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D12DF3"/>
    <w:multiLevelType w:val="hybridMultilevel"/>
    <w:tmpl w:val="410E321A"/>
    <w:lvl w:ilvl="0" w:tplc="7F92907A">
      <w:numFmt w:val="bullet"/>
      <w:pStyle w:val="Aufzhlung2Ebene"/>
      <w:lvlText w:val="-"/>
      <w:lvlJc w:val="left"/>
      <w:pPr>
        <w:tabs>
          <w:tab w:val="num" w:pos="681"/>
        </w:tabs>
        <w:ind w:left="681" w:hanging="397"/>
      </w:pPr>
      <w:rPr>
        <w:rFonts w:ascii="Calibri" w:hAnsi="Calibri" w:hint="default"/>
        <w:sz w:val="18"/>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41679593">
    <w:abstractNumId w:val="1"/>
  </w:num>
  <w:num w:numId="2" w16cid:durableId="1016883894">
    <w:abstractNumId w:val="30"/>
  </w:num>
  <w:num w:numId="3" w16cid:durableId="1691567328">
    <w:abstractNumId w:val="24"/>
  </w:num>
  <w:num w:numId="4" w16cid:durableId="2046755108">
    <w:abstractNumId w:val="21"/>
  </w:num>
  <w:num w:numId="5" w16cid:durableId="290718294">
    <w:abstractNumId w:val="20"/>
    <w:lvlOverride w:ilvl="0">
      <w:startOverride w:val="1"/>
    </w:lvlOverride>
  </w:num>
  <w:num w:numId="6" w16cid:durableId="678892566">
    <w:abstractNumId w:val="10"/>
  </w:num>
  <w:num w:numId="7" w16cid:durableId="930507560">
    <w:abstractNumId w:val="9"/>
  </w:num>
  <w:num w:numId="8" w16cid:durableId="2024820273">
    <w:abstractNumId w:val="3"/>
  </w:num>
  <w:num w:numId="9" w16cid:durableId="1968966546">
    <w:abstractNumId w:val="0"/>
  </w:num>
  <w:num w:numId="10" w16cid:durableId="1806390429">
    <w:abstractNumId w:val="28"/>
  </w:num>
  <w:num w:numId="11" w16cid:durableId="337079007">
    <w:abstractNumId w:val="23"/>
  </w:num>
  <w:num w:numId="12" w16cid:durableId="1873226642">
    <w:abstractNumId w:val="13"/>
  </w:num>
  <w:num w:numId="13" w16cid:durableId="1760297351">
    <w:abstractNumId w:val="14"/>
  </w:num>
  <w:num w:numId="14" w16cid:durableId="265424198">
    <w:abstractNumId w:val="19"/>
  </w:num>
  <w:num w:numId="15" w16cid:durableId="305084052">
    <w:abstractNumId w:val="34"/>
  </w:num>
  <w:num w:numId="16" w16cid:durableId="994994432">
    <w:abstractNumId w:val="26"/>
  </w:num>
  <w:num w:numId="17" w16cid:durableId="119499618">
    <w:abstractNumId w:val="29"/>
  </w:num>
  <w:num w:numId="18" w16cid:durableId="1879077103">
    <w:abstractNumId w:val="4"/>
  </w:num>
  <w:num w:numId="19" w16cid:durableId="1135366225">
    <w:abstractNumId w:val="2"/>
  </w:num>
  <w:num w:numId="20" w16cid:durableId="1124738769">
    <w:abstractNumId w:val="18"/>
  </w:num>
  <w:num w:numId="21" w16cid:durableId="1136684103">
    <w:abstractNumId w:val="8"/>
  </w:num>
  <w:num w:numId="22" w16cid:durableId="732503143">
    <w:abstractNumId w:val="7"/>
  </w:num>
  <w:num w:numId="23" w16cid:durableId="2062096472">
    <w:abstractNumId w:val="6"/>
  </w:num>
  <w:num w:numId="24" w16cid:durableId="1980449650">
    <w:abstractNumId w:val="35"/>
  </w:num>
  <w:num w:numId="25" w16cid:durableId="576129595">
    <w:abstractNumId w:val="33"/>
  </w:num>
  <w:num w:numId="26" w16cid:durableId="1533226832">
    <w:abstractNumId w:val="11"/>
  </w:num>
  <w:num w:numId="27" w16cid:durableId="2035577162">
    <w:abstractNumId w:val="12"/>
  </w:num>
  <w:num w:numId="28" w16cid:durableId="215897837">
    <w:abstractNumId w:val="27"/>
  </w:num>
  <w:num w:numId="29" w16cid:durableId="1145925153">
    <w:abstractNumId w:val="22"/>
  </w:num>
  <w:num w:numId="30" w16cid:durableId="154301098">
    <w:abstractNumId w:val="15"/>
  </w:num>
  <w:num w:numId="31" w16cid:durableId="917254994">
    <w:abstractNumId w:val="5"/>
  </w:num>
  <w:num w:numId="32" w16cid:durableId="415713800">
    <w:abstractNumId w:val="32"/>
  </w:num>
  <w:num w:numId="33" w16cid:durableId="228925069">
    <w:abstractNumId w:val="17"/>
  </w:num>
  <w:num w:numId="34" w16cid:durableId="648949007">
    <w:abstractNumId w:val="16"/>
  </w:num>
  <w:num w:numId="35" w16cid:durableId="2001419526">
    <w:abstractNumId w:val="25"/>
  </w:num>
  <w:num w:numId="36" w16cid:durableId="1426072369">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bordersDoNotSurroundHeader/>
  <w:bordersDoNotSurroundFooter/>
  <w:stylePaneSortMethod w:val="0000"/>
  <w:defaultTabStop w:val="709"/>
  <w:autoHyphenation/>
  <w:hyphenationZone w:val="142"/>
  <w:doNotHyphenateCaps/>
  <w:evenAndOddHeaders/>
  <w:drawingGridHorizontalSpacing w:val="120"/>
  <w:drawingGridVerticalSpacing w:val="6"/>
  <w:displayHorizontalDrawingGridEvery w:val="0"/>
  <w:displayVerticalDrawingGridEvery w:val="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E"/>
    <w:rsid w:val="00000F14"/>
    <w:rsid w:val="0000101F"/>
    <w:rsid w:val="00001D2E"/>
    <w:rsid w:val="00001D5F"/>
    <w:rsid w:val="00001F14"/>
    <w:rsid w:val="00001FFA"/>
    <w:rsid w:val="000023B9"/>
    <w:rsid w:val="00002416"/>
    <w:rsid w:val="000024C2"/>
    <w:rsid w:val="00002914"/>
    <w:rsid w:val="000031D6"/>
    <w:rsid w:val="00003FEE"/>
    <w:rsid w:val="0000445B"/>
    <w:rsid w:val="000047D4"/>
    <w:rsid w:val="000049A9"/>
    <w:rsid w:val="00004BDF"/>
    <w:rsid w:val="00004E9B"/>
    <w:rsid w:val="000065C0"/>
    <w:rsid w:val="00006715"/>
    <w:rsid w:val="0000684E"/>
    <w:rsid w:val="000069EB"/>
    <w:rsid w:val="00006F39"/>
    <w:rsid w:val="0000760E"/>
    <w:rsid w:val="00007E06"/>
    <w:rsid w:val="000102B6"/>
    <w:rsid w:val="00010A82"/>
    <w:rsid w:val="00010ED2"/>
    <w:rsid w:val="0001197E"/>
    <w:rsid w:val="00012468"/>
    <w:rsid w:val="000126CA"/>
    <w:rsid w:val="000129F2"/>
    <w:rsid w:val="00012E14"/>
    <w:rsid w:val="00013359"/>
    <w:rsid w:val="0001340A"/>
    <w:rsid w:val="000135CB"/>
    <w:rsid w:val="000140FC"/>
    <w:rsid w:val="00014550"/>
    <w:rsid w:val="00014B44"/>
    <w:rsid w:val="000151B0"/>
    <w:rsid w:val="0001561F"/>
    <w:rsid w:val="0001571B"/>
    <w:rsid w:val="000159B2"/>
    <w:rsid w:val="000161AB"/>
    <w:rsid w:val="0001629E"/>
    <w:rsid w:val="0001662A"/>
    <w:rsid w:val="000167D6"/>
    <w:rsid w:val="00016B94"/>
    <w:rsid w:val="00016D65"/>
    <w:rsid w:val="0001712B"/>
    <w:rsid w:val="00017398"/>
    <w:rsid w:val="00017472"/>
    <w:rsid w:val="0001768B"/>
    <w:rsid w:val="0001770F"/>
    <w:rsid w:val="00017E9D"/>
    <w:rsid w:val="00021155"/>
    <w:rsid w:val="000216D0"/>
    <w:rsid w:val="000217F1"/>
    <w:rsid w:val="00021ADE"/>
    <w:rsid w:val="00021EAC"/>
    <w:rsid w:val="0002217E"/>
    <w:rsid w:val="000223BC"/>
    <w:rsid w:val="0002271F"/>
    <w:rsid w:val="00022C42"/>
    <w:rsid w:val="00022EAF"/>
    <w:rsid w:val="00022F55"/>
    <w:rsid w:val="00022FE2"/>
    <w:rsid w:val="000236BE"/>
    <w:rsid w:val="00023834"/>
    <w:rsid w:val="00024C82"/>
    <w:rsid w:val="000250F7"/>
    <w:rsid w:val="00025679"/>
    <w:rsid w:val="00025CFE"/>
    <w:rsid w:val="000261B7"/>
    <w:rsid w:val="000262DA"/>
    <w:rsid w:val="000267EB"/>
    <w:rsid w:val="00026E96"/>
    <w:rsid w:val="00026FBE"/>
    <w:rsid w:val="000275CF"/>
    <w:rsid w:val="0003032F"/>
    <w:rsid w:val="0003046E"/>
    <w:rsid w:val="000304E7"/>
    <w:rsid w:val="00030590"/>
    <w:rsid w:val="00030CB4"/>
    <w:rsid w:val="00030F0A"/>
    <w:rsid w:val="00030FB5"/>
    <w:rsid w:val="00031187"/>
    <w:rsid w:val="00031449"/>
    <w:rsid w:val="0003186B"/>
    <w:rsid w:val="00031A52"/>
    <w:rsid w:val="00032173"/>
    <w:rsid w:val="00032584"/>
    <w:rsid w:val="0003284C"/>
    <w:rsid w:val="000329C4"/>
    <w:rsid w:val="00032A40"/>
    <w:rsid w:val="00033161"/>
    <w:rsid w:val="000332AB"/>
    <w:rsid w:val="0003373F"/>
    <w:rsid w:val="00033B20"/>
    <w:rsid w:val="000344E1"/>
    <w:rsid w:val="00035418"/>
    <w:rsid w:val="00035FE7"/>
    <w:rsid w:val="000361FB"/>
    <w:rsid w:val="000365F5"/>
    <w:rsid w:val="00036657"/>
    <w:rsid w:val="00036B3F"/>
    <w:rsid w:val="0003755C"/>
    <w:rsid w:val="000376F5"/>
    <w:rsid w:val="00037B64"/>
    <w:rsid w:val="00037EE3"/>
    <w:rsid w:val="0004005A"/>
    <w:rsid w:val="00041527"/>
    <w:rsid w:val="00041AD9"/>
    <w:rsid w:val="000430B5"/>
    <w:rsid w:val="000433E2"/>
    <w:rsid w:val="00043AA8"/>
    <w:rsid w:val="00043DC5"/>
    <w:rsid w:val="00044287"/>
    <w:rsid w:val="000442C1"/>
    <w:rsid w:val="0004454D"/>
    <w:rsid w:val="00044696"/>
    <w:rsid w:val="00044946"/>
    <w:rsid w:val="000449D4"/>
    <w:rsid w:val="00044D11"/>
    <w:rsid w:val="00044EC8"/>
    <w:rsid w:val="00045696"/>
    <w:rsid w:val="0004577B"/>
    <w:rsid w:val="00045A86"/>
    <w:rsid w:val="00045A89"/>
    <w:rsid w:val="00045E13"/>
    <w:rsid w:val="000462EA"/>
    <w:rsid w:val="00046663"/>
    <w:rsid w:val="00046A1F"/>
    <w:rsid w:val="00047198"/>
    <w:rsid w:val="000471AC"/>
    <w:rsid w:val="00047661"/>
    <w:rsid w:val="00047706"/>
    <w:rsid w:val="00047742"/>
    <w:rsid w:val="0004784F"/>
    <w:rsid w:val="00047FBE"/>
    <w:rsid w:val="0005009C"/>
    <w:rsid w:val="00050C70"/>
    <w:rsid w:val="00050CB9"/>
    <w:rsid w:val="00050F6D"/>
    <w:rsid w:val="000525C8"/>
    <w:rsid w:val="00052972"/>
    <w:rsid w:val="00052C26"/>
    <w:rsid w:val="00052E89"/>
    <w:rsid w:val="0005313D"/>
    <w:rsid w:val="000534ED"/>
    <w:rsid w:val="00053DC8"/>
    <w:rsid w:val="0005404E"/>
    <w:rsid w:val="00054451"/>
    <w:rsid w:val="00054947"/>
    <w:rsid w:val="00054AF6"/>
    <w:rsid w:val="00055404"/>
    <w:rsid w:val="0005586C"/>
    <w:rsid w:val="00055FF5"/>
    <w:rsid w:val="0005625C"/>
    <w:rsid w:val="00056557"/>
    <w:rsid w:val="000565B1"/>
    <w:rsid w:val="0005680E"/>
    <w:rsid w:val="00056DF2"/>
    <w:rsid w:val="00056EA1"/>
    <w:rsid w:val="00056F2E"/>
    <w:rsid w:val="00057522"/>
    <w:rsid w:val="00057A59"/>
    <w:rsid w:val="00057B6C"/>
    <w:rsid w:val="00057D77"/>
    <w:rsid w:val="000601DF"/>
    <w:rsid w:val="000601E1"/>
    <w:rsid w:val="00060B8D"/>
    <w:rsid w:val="00060E1E"/>
    <w:rsid w:val="00060F73"/>
    <w:rsid w:val="00061796"/>
    <w:rsid w:val="00061C03"/>
    <w:rsid w:val="0006216F"/>
    <w:rsid w:val="00062181"/>
    <w:rsid w:val="000627E1"/>
    <w:rsid w:val="000630B6"/>
    <w:rsid w:val="00063AC7"/>
    <w:rsid w:val="00063E32"/>
    <w:rsid w:val="00063FA0"/>
    <w:rsid w:val="00064A32"/>
    <w:rsid w:val="00064B3A"/>
    <w:rsid w:val="000650FA"/>
    <w:rsid w:val="00065366"/>
    <w:rsid w:val="0006548E"/>
    <w:rsid w:val="00065DC4"/>
    <w:rsid w:val="0006652B"/>
    <w:rsid w:val="000669DF"/>
    <w:rsid w:val="00066F4E"/>
    <w:rsid w:val="0006700E"/>
    <w:rsid w:val="00067485"/>
    <w:rsid w:val="00067E79"/>
    <w:rsid w:val="000700D6"/>
    <w:rsid w:val="00070668"/>
    <w:rsid w:val="00070F05"/>
    <w:rsid w:val="00070F97"/>
    <w:rsid w:val="00071119"/>
    <w:rsid w:val="00071511"/>
    <w:rsid w:val="00071D08"/>
    <w:rsid w:val="00072906"/>
    <w:rsid w:val="00072A52"/>
    <w:rsid w:val="00072ABB"/>
    <w:rsid w:val="000739B9"/>
    <w:rsid w:val="00073C54"/>
    <w:rsid w:val="00073DE3"/>
    <w:rsid w:val="000741D5"/>
    <w:rsid w:val="000744A0"/>
    <w:rsid w:val="00074A6B"/>
    <w:rsid w:val="000752B5"/>
    <w:rsid w:val="0007572F"/>
    <w:rsid w:val="000757C6"/>
    <w:rsid w:val="00075DF4"/>
    <w:rsid w:val="000765EB"/>
    <w:rsid w:val="0007676E"/>
    <w:rsid w:val="00076C08"/>
    <w:rsid w:val="00077260"/>
    <w:rsid w:val="00077533"/>
    <w:rsid w:val="00077CD1"/>
    <w:rsid w:val="00077E30"/>
    <w:rsid w:val="00081277"/>
    <w:rsid w:val="000812C2"/>
    <w:rsid w:val="00081A89"/>
    <w:rsid w:val="00081EBB"/>
    <w:rsid w:val="0008207E"/>
    <w:rsid w:val="00082370"/>
    <w:rsid w:val="0008243B"/>
    <w:rsid w:val="000825CE"/>
    <w:rsid w:val="0008260E"/>
    <w:rsid w:val="000826BF"/>
    <w:rsid w:val="00083243"/>
    <w:rsid w:val="00083322"/>
    <w:rsid w:val="000834AC"/>
    <w:rsid w:val="00083A32"/>
    <w:rsid w:val="00083ADE"/>
    <w:rsid w:val="00083E37"/>
    <w:rsid w:val="00084164"/>
    <w:rsid w:val="0008441A"/>
    <w:rsid w:val="00084B9A"/>
    <w:rsid w:val="00085830"/>
    <w:rsid w:val="000858FD"/>
    <w:rsid w:val="00086792"/>
    <w:rsid w:val="00086A81"/>
    <w:rsid w:val="00086B06"/>
    <w:rsid w:val="000874A7"/>
    <w:rsid w:val="000874FA"/>
    <w:rsid w:val="000877D9"/>
    <w:rsid w:val="00087DA0"/>
    <w:rsid w:val="00087E10"/>
    <w:rsid w:val="00087EE4"/>
    <w:rsid w:val="00090B1B"/>
    <w:rsid w:val="00090D70"/>
    <w:rsid w:val="0009109E"/>
    <w:rsid w:val="0009149F"/>
    <w:rsid w:val="00091586"/>
    <w:rsid w:val="00091889"/>
    <w:rsid w:val="00091A94"/>
    <w:rsid w:val="000928B0"/>
    <w:rsid w:val="00092D3A"/>
    <w:rsid w:val="00093ADE"/>
    <w:rsid w:val="00093B22"/>
    <w:rsid w:val="00093E28"/>
    <w:rsid w:val="00093F58"/>
    <w:rsid w:val="000942E8"/>
    <w:rsid w:val="0009456A"/>
    <w:rsid w:val="00094AC7"/>
    <w:rsid w:val="00095BDD"/>
    <w:rsid w:val="00095BEC"/>
    <w:rsid w:val="000961FC"/>
    <w:rsid w:val="00096773"/>
    <w:rsid w:val="00096B1C"/>
    <w:rsid w:val="00096F7D"/>
    <w:rsid w:val="0009762D"/>
    <w:rsid w:val="00097DBF"/>
    <w:rsid w:val="00097EB6"/>
    <w:rsid w:val="000A0037"/>
    <w:rsid w:val="000A00CB"/>
    <w:rsid w:val="000A01AC"/>
    <w:rsid w:val="000A0257"/>
    <w:rsid w:val="000A0A7B"/>
    <w:rsid w:val="000A0B34"/>
    <w:rsid w:val="000A0CAB"/>
    <w:rsid w:val="000A108F"/>
    <w:rsid w:val="000A11A0"/>
    <w:rsid w:val="000A13BB"/>
    <w:rsid w:val="000A184D"/>
    <w:rsid w:val="000A27E0"/>
    <w:rsid w:val="000A30E2"/>
    <w:rsid w:val="000A3AF5"/>
    <w:rsid w:val="000A45A0"/>
    <w:rsid w:val="000A467B"/>
    <w:rsid w:val="000A48EA"/>
    <w:rsid w:val="000A524E"/>
    <w:rsid w:val="000A564D"/>
    <w:rsid w:val="000A5B19"/>
    <w:rsid w:val="000A5B88"/>
    <w:rsid w:val="000A602E"/>
    <w:rsid w:val="000A6AD1"/>
    <w:rsid w:val="000A6B61"/>
    <w:rsid w:val="000A6FF4"/>
    <w:rsid w:val="000A74BE"/>
    <w:rsid w:val="000A7FF6"/>
    <w:rsid w:val="000B037E"/>
    <w:rsid w:val="000B0587"/>
    <w:rsid w:val="000B16CD"/>
    <w:rsid w:val="000B178E"/>
    <w:rsid w:val="000B1C03"/>
    <w:rsid w:val="000B1DD6"/>
    <w:rsid w:val="000B261D"/>
    <w:rsid w:val="000B3177"/>
    <w:rsid w:val="000B3228"/>
    <w:rsid w:val="000B3654"/>
    <w:rsid w:val="000B3EA0"/>
    <w:rsid w:val="000B407B"/>
    <w:rsid w:val="000B44D1"/>
    <w:rsid w:val="000B47FA"/>
    <w:rsid w:val="000B4A39"/>
    <w:rsid w:val="000B4C02"/>
    <w:rsid w:val="000B5ABB"/>
    <w:rsid w:val="000B604D"/>
    <w:rsid w:val="000B639D"/>
    <w:rsid w:val="000B6489"/>
    <w:rsid w:val="000B750E"/>
    <w:rsid w:val="000B7A98"/>
    <w:rsid w:val="000C0032"/>
    <w:rsid w:val="000C08BC"/>
    <w:rsid w:val="000C0C71"/>
    <w:rsid w:val="000C112A"/>
    <w:rsid w:val="000C14CC"/>
    <w:rsid w:val="000C2156"/>
    <w:rsid w:val="000C22CF"/>
    <w:rsid w:val="000C342E"/>
    <w:rsid w:val="000C39EF"/>
    <w:rsid w:val="000C3DA4"/>
    <w:rsid w:val="000C4B87"/>
    <w:rsid w:val="000C53C5"/>
    <w:rsid w:val="000C5A0B"/>
    <w:rsid w:val="000C5E12"/>
    <w:rsid w:val="000C6365"/>
    <w:rsid w:val="000C673A"/>
    <w:rsid w:val="000C69AD"/>
    <w:rsid w:val="000C6F37"/>
    <w:rsid w:val="000C711A"/>
    <w:rsid w:val="000C7C6F"/>
    <w:rsid w:val="000D00DB"/>
    <w:rsid w:val="000D025F"/>
    <w:rsid w:val="000D22D6"/>
    <w:rsid w:val="000D2A75"/>
    <w:rsid w:val="000D2F77"/>
    <w:rsid w:val="000D319F"/>
    <w:rsid w:val="000D37B0"/>
    <w:rsid w:val="000D37DA"/>
    <w:rsid w:val="000D3AF5"/>
    <w:rsid w:val="000D3C41"/>
    <w:rsid w:val="000D3CF7"/>
    <w:rsid w:val="000D4021"/>
    <w:rsid w:val="000D419D"/>
    <w:rsid w:val="000D473D"/>
    <w:rsid w:val="000D4A46"/>
    <w:rsid w:val="000D4CB1"/>
    <w:rsid w:val="000D4E09"/>
    <w:rsid w:val="000D4F8A"/>
    <w:rsid w:val="000D51BB"/>
    <w:rsid w:val="000D51C0"/>
    <w:rsid w:val="000D51FC"/>
    <w:rsid w:val="000D52D0"/>
    <w:rsid w:val="000D558E"/>
    <w:rsid w:val="000D5A70"/>
    <w:rsid w:val="000D5FD3"/>
    <w:rsid w:val="000D69EC"/>
    <w:rsid w:val="000D71D9"/>
    <w:rsid w:val="000D723E"/>
    <w:rsid w:val="000D7269"/>
    <w:rsid w:val="000D7371"/>
    <w:rsid w:val="000D7571"/>
    <w:rsid w:val="000D7AE0"/>
    <w:rsid w:val="000D7CC5"/>
    <w:rsid w:val="000E079F"/>
    <w:rsid w:val="000E07A3"/>
    <w:rsid w:val="000E094E"/>
    <w:rsid w:val="000E1327"/>
    <w:rsid w:val="000E158B"/>
    <w:rsid w:val="000E169A"/>
    <w:rsid w:val="000E1A06"/>
    <w:rsid w:val="000E1A1F"/>
    <w:rsid w:val="000E1DB4"/>
    <w:rsid w:val="000E2092"/>
    <w:rsid w:val="000E211A"/>
    <w:rsid w:val="000E2306"/>
    <w:rsid w:val="000E2414"/>
    <w:rsid w:val="000E248C"/>
    <w:rsid w:val="000E46A0"/>
    <w:rsid w:val="000E46A6"/>
    <w:rsid w:val="000E48CB"/>
    <w:rsid w:val="000E4932"/>
    <w:rsid w:val="000E49B6"/>
    <w:rsid w:val="000E50F8"/>
    <w:rsid w:val="000E59CC"/>
    <w:rsid w:val="000E5AB4"/>
    <w:rsid w:val="000E60F1"/>
    <w:rsid w:val="000E67BC"/>
    <w:rsid w:val="000E6814"/>
    <w:rsid w:val="000F0010"/>
    <w:rsid w:val="000F18F8"/>
    <w:rsid w:val="000F2244"/>
    <w:rsid w:val="000F27C3"/>
    <w:rsid w:val="000F33E0"/>
    <w:rsid w:val="000F3A85"/>
    <w:rsid w:val="000F3B73"/>
    <w:rsid w:val="000F4101"/>
    <w:rsid w:val="000F43A4"/>
    <w:rsid w:val="000F49BC"/>
    <w:rsid w:val="000F52A9"/>
    <w:rsid w:val="000F5696"/>
    <w:rsid w:val="000F5A2A"/>
    <w:rsid w:val="000F5BE6"/>
    <w:rsid w:val="000F5ED9"/>
    <w:rsid w:val="000F61C0"/>
    <w:rsid w:val="000F6528"/>
    <w:rsid w:val="000F6598"/>
    <w:rsid w:val="000F718A"/>
    <w:rsid w:val="000F7A18"/>
    <w:rsid w:val="000F7C15"/>
    <w:rsid w:val="00100253"/>
    <w:rsid w:val="001002AC"/>
    <w:rsid w:val="001010B0"/>
    <w:rsid w:val="00101D59"/>
    <w:rsid w:val="0010235B"/>
    <w:rsid w:val="0010261F"/>
    <w:rsid w:val="001026E8"/>
    <w:rsid w:val="00102851"/>
    <w:rsid w:val="00102953"/>
    <w:rsid w:val="0010298B"/>
    <w:rsid w:val="00102A68"/>
    <w:rsid w:val="00102B51"/>
    <w:rsid w:val="00102C55"/>
    <w:rsid w:val="00104502"/>
    <w:rsid w:val="001047E2"/>
    <w:rsid w:val="001051FB"/>
    <w:rsid w:val="00105A45"/>
    <w:rsid w:val="00105E18"/>
    <w:rsid w:val="00105F50"/>
    <w:rsid w:val="001060E9"/>
    <w:rsid w:val="00106404"/>
    <w:rsid w:val="001070A6"/>
    <w:rsid w:val="0010726C"/>
    <w:rsid w:val="001078B6"/>
    <w:rsid w:val="001103AA"/>
    <w:rsid w:val="001105AB"/>
    <w:rsid w:val="001108E3"/>
    <w:rsid w:val="00110C37"/>
    <w:rsid w:val="00111592"/>
    <w:rsid w:val="00111784"/>
    <w:rsid w:val="00112404"/>
    <w:rsid w:val="0011262C"/>
    <w:rsid w:val="00112A3E"/>
    <w:rsid w:val="00113554"/>
    <w:rsid w:val="00113CA7"/>
    <w:rsid w:val="00113DFC"/>
    <w:rsid w:val="00114641"/>
    <w:rsid w:val="00114A8F"/>
    <w:rsid w:val="00114B80"/>
    <w:rsid w:val="00114D70"/>
    <w:rsid w:val="00114FC1"/>
    <w:rsid w:val="001157BF"/>
    <w:rsid w:val="00115A65"/>
    <w:rsid w:val="00115D2B"/>
    <w:rsid w:val="00116198"/>
    <w:rsid w:val="001162E8"/>
    <w:rsid w:val="001163DC"/>
    <w:rsid w:val="0011676A"/>
    <w:rsid w:val="00116794"/>
    <w:rsid w:val="00116D86"/>
    <w:rsid w:val="001177B6"/>
    <w:rsid w:val="00117968"/>
    <w:rsid w:val="00117DD8"/>
    <w:rsid w:val="0012006D"/>
    <w:rsid w:val="00122D86"/>
    <w:rsid w:val="00123048"/>
    <w:rsid w:val="0012318F"/>
    <w:rsid w:val="001232CD"/>
    <w:rsid w:val="00123446"/>
    <w:rsid w:val="00123636"/>
    <w:rsid w:val="001236BC"/>
    <w:rsid w:val="00123D0E"/>
    <w:rsid w:val="00123D31"/>
    <w:rsid w:val="001243AC"/>
    <w:rsid w:val="0012474E"/>
    <w:rsid w:val="0012483F"/>
    <w:rsid w:val="00124852"/>
    <w:rsid w:val="00124DED"/>
    <w:rsid w:val="00125188"/>
    <w:rsid w:val="00125C6B"/>
    <w:rsid w:val="00126452"/>
    <w:rsid w:val="001264BC"/>
    <w:rsid w:val="001264DC"/>
    <w:rsid w:val="001265AD"/>
    <w:rsid w:val="00126798"/>
    <w:rsid w:val="001307A7"/>
    <w:rsid w:val="00130F6F"/>
    <w:rsid w:val="00130F75"/>
    <w:rsid w:val="0013154E"/>
    <w:rsid w:val="0013243A"/>
    <w:rsid w:val="00132779"/>
    <w:rsid w:val="00132ED3"/>
    <w:rsid w:val="00132F02"/>
    <w:rsid w:val="0013358A"/>
    <w:rsid w:val="00133736"/>
    <w:rsid w:val="001338AF"/>
    <w:rsid w:val="00133B5A"/>
    <w:rsid w:val="00133CD8"/>
    <w:rsid w:val="001341B8"/>
    <w:rsid w:val="001342C9"/>
    <w:rsid w:val="0013464F"/>
    <w:rsid w:val="00134692"/>
    <w:rsid w:val="0013474E"/>
    <w:rsid w:val="001354EF"/>
    <w:rsid w:val="0013594A"/>
    <w:rsid w:val="00136301"/>
    <w:rsid w:val="00136CA8"/>
    <w:rsid w:val="00136E2B"/>
    <w:rsid w:val="00136E44"/>
    <w:rsid w:val="001371E0"/>
    <w:rsid w:val="00141617"/>
    <w:rsid w:val="00141686"/>
    <w:rsid w:val="00142005"/>
    <w:rsid w:val="0014292A"/>
    <w:rsid w:val="0014295F"/>
    <w:rsid w:val="00142C15"/>
    <w:rsid w:val="00142E8B"/>
    <w:rsid w:val="00143983"/>
    <w:rsid w:val="00143BBE"/>
    <w:rsid w:val="001445D7"/>
    <w:rsid w:val="001446B2"/>
    <w:rsid w:val="00144724"/>
    <w:rsid w:val="001451BB"/>
    <w:rsid w:val="001452DB"/>
    <w:rsid w:val="00145682"/>
    <w:rsid w:val="001456D7"/>
    <w:rsid w:val="00146355"/>
    <w:rsid w:val="0014738E"/>
    <w:rsid w:val="00147D99"/>
    <w:rsid w:val="00151074"/>
    <w:rsid w:val="001510A4"/>
    <w:rsid w:val="00151190"/>
    <w:rsid w:val="001511E0"/>
    <w:rsid w:val="0015207F"/>
    <w:rsid w:val="001521CB"/>
    <w:rsid w:val="00152441"/>
    <w:rsid w:val="00152EE6"/>
    <w:rsid w:val="00153A3A"/>
    <w:rsid w:val="00153DD0"/>
    <w:rsid w:val="001541E2"/>
    <w:rsid w:val="00154711"/>
    <w:rsid w:val="00154B57"/>
    <w:rsid w:val="00154F3C"/>
    <w:rsid w:val="00154FB3"/>
    <w:rsid w:val="0015520D"/>
    <w:rsid w:val="0015563C"/>
    <w:rsid w:val="00155D70"/>
    <w:rsid w:val="00155E27"/>
    <w:rsid w:val="00155EE7"/>
    <w:rsid w:val="00156149"/>
    <w:rsid w:val="00157076"/>
    <w:rsid w:val="0015727F"/>
    <w:rsid w:val="001576E0"/>
    <w:rsid w:val="00160842"/>
    <w:rsid w:val="00160B74"/>
    <w:rsid w:val="001610B1"/>
    <w:rsid w:val="001610C1"/>
    <w:rsid w:val="00161843"/>
    <w:rsid w:val="00161964"/>
    <w:rsid w:val="00161CBB"/>
    <w:rsid w:val="00162443"/>
    <w:rsid w:val="0016289D"/>
    <w:rsid w:val="001628F7"/>
    <w:rsid w:val="00162C88"/>
    <w:rsid w:val="00162FC9"/>
    <w:rsid w:val="0016382D"/>
    <w:rsid w:val="0016438B"/>
    <w:rsid w:val="00164C73"/>
    <w:rsid w:val="001653D8"/>
    <w:rsid w:val="0016570F"/>
    <w:rsid w:val="001663C7"/>
    <w:rsid w:val="00166D54"/>
    <w:rsid w:val="00166ECC"/>
    <w:rsid w:val="0016717C"/>
    <w:rsid w:val="00167562"/>
    <w:rsid w:val="00167B60"/>
    <w:rsid w:val="00167F3A"/>
    <w:rsid w:val="00170EA0"/>
    <w:rsid w:val="00170F21"/>
    <w:rsid w:val="00170F29"/>
    <w:rsid w:val="00170FB2"/>
    <w:rsid w:val="00172006"/>
    <w:rsid w:val="00172425"/>
    <w:rsid w:val="00172BFD"/>
    <w:rsid w:val="00172C51"/>
    <w:rsid w:val="00172E8B"/>
    <w:rsid w:val="00173611"/>
    <w:rsid w:val="001737FA"/>
    <w:rsid w:val="00173C21"/>
    <w:rsid w:val="00174B44"/>
    <w:rsid w:val="00174C72"/>
    <w:rsid w:val="00174F51"/>
    <w:rsid w:val="0017502B"/>
    <w:rsid w:val="001758B9"/>
    <w:rsid w:val="0017591B"/>
    <w:rsid w:val="00175AE9"/>
    <w:rsid w:val="00175E20"/>
    <w:rsid w:val="0017628D"/>
    <w:rsid w:val="0017648A"/>
    <w:rsid w:val="001765D1"/>
    <w:rsid w:val="0017689F"/>
    <w:rsid w:val="00176CC8"/>
    <w:rsid w:val="00176EE3"/>
    <w:rsid w:val="00177213"/>
    <w:rsid w:val="001773FE"/>
    <w:rsid w:val="001775FE"/>
    <w:rsid w:val="00177DB9"/>
    <w:rsid w:val="00180836"/>
    <w:rsid w:val="00180969"/>
    <w:rsid w:val="00180C93"/>
    <w:rsid w:val="0018143F"/>
    <w:rsid w:val="0018144E"/>
    <w:rsid w:val="00181C2E"/>
    <w:rsid w:val="00182179"/>
    <w:rsid w:val="00182380"/>
    <w:rsid w:val="001825F0"/>
    <w:rsid w:val="00182B35"/>
    <w:rsid w:val="00182F38"/>
    <w:rsid w:val="00183C55"/>
    <w:rsid w:val="00183E16"/>
    <w:rsid w:val="0018421E"/>
    <w:rsid w:val="001844A1"/>
    <w:rsid w:val="001846CD"/>
    <w:rsid w:val="001846D0"/>
    <w:rsid w:val="001847B7"/>
    <w:rsid w:val="00184A6E"/>
    <w:rsid w:val="00185601"/>
    <w:rsid w:val="00185627"/>
    <w:rsid w:val="001859D7"/>
    <w:rsid w:val="00185B51"/>
    <w:rsid w:val="001870DB"/>
    <w:rsid w:val="0018771B"/>
    <w:rsid w:val="00190163"/>
    <w:rsid w:val="001902F4"/>
    <w:rsid w:val="00190458"/>
    <w:rsid w:val="00190827"/>
    <w:rsid w:val="00190B43"/>
    <w:rsid w:val="00191100"/>
    <w:rsid w:val="00191190"/>
    <w:rsid w:val="00191A4B"/>
    <w:rsid w:val="00191C85"/>
    <w:rsid w:val="00191F1A"/>
    <w:rsid w:val="00193697"/>
    <w:rsid w:val="001939B0"/>
    <w:rsid w:val="00193C33"/>
    <w:rsid w:val="00193CA7"/>
    <w:rsid w:val="001946CA"/>
    <w:rsid w:val="00195707"/>
    <w:rsid w:val="00195EDF"/>
    <w:rsid w:val="00195F8A"/>
    <w:rsid w:val="0019701E"/>
    <w:rsid w:val="001972FA"/>
    <w:rsid w:val="00197365"/>
    <w:rsid w:val="00197532"/>
    <w:rsid w:val="0019765F"/>
    <w:rsid w:val="00197A76"/>
    <w:rsid w:val="001A021D"/>
    <w:rsid w:val="001A05A6"/>
    <w:rsid w:val="001A0A69"/>
    <w:rsid w:val="001A149E"/>
    <w:rsid w:val="001A16D6"/>
    <w:rsid w:val="001A18FD"/>
    <w:rsid w:val="001A2014"/>
    <w:rsid w:val="001A29E2"/>
    <w:rsid w:val="001A2B1A"/>
    <w:rsid w:val="001A2ED0"/>
    <w:rsid w:val="001A33AC"/>
    <w:rsid w:val="001A3899"/>
    <w:rsid w:val="001A3B70"/>
    <w:rsid w:val="001A452F"/>
    <w:rsid w:val="001A4AC7"/>
    <w:rsid w:val="001A4D9F"/>
    <w:rsid w:val="001A5490"/>
    <w:rsid w:val="001A5882"/>
    <w:rsid w:val="001A600B"/>
    <w:rsid w:val="001A7491"/>
    <w:rsid w:val="001A7AE6"/>
    <w:rsid w:val="001B04B4"/>
    <w:rsid w:val="001B0B21"/>
    <w:rsid w:val="001B0E92"/>
    <w:rsid w:val="001B1593"/>
    <w:rsid w:val="001B226B"/>
    <w:rsid w:val="001B280C"/>
    <w:rsid w:val="001B2847"/>
    <w:rsid w:val="001B2F68"/>
    <w:rsid w:val="001B3226"/>
    <w:rsid w:val="001B410D"/>
    <w:rsid w:val="001B442F"/>
    <w:rsid w:val="001B446B"/>
    <w:rsid w:val="001B451B"/>
    <w:rsid w:val="001B4611"/>
    <w:rsid w:val="001B4B9A"/>
    <w:rsid w:val="001B4C27"/>
    <w:rsid w:val="001B4DE4"/>
    <w:rsid w:val="001B58FE"/>
    <w:rsid w:val="001B5B65"/>
    <w:rsid w:val="001B61A6"/>
    <w:rsid w:val="001B6227"/>
    <w:rsid w:val="001B6854"/>
    <w:rsid w:val="001B6C97"/>
    <w:rsid w:val="001B77BC"/>
    <w:rsid w:val="001B79C3"/>
    <w:rsid w:val="001B7BD7"/>
    <w:rsid w:val="001C07E8"/>
    <w:rsid w:val="001C0D85"/>
    <w:rsid w:val="001C121B"/>
    <w:rsid w:val="001C183A"/>
    <w:rsid w:val="001C2086"/>
    <w:rsid w:val="001C276D"/>
    <w:rsid w:val="001C3670"/>
    <w:rsid w:val="001C44E1"/>
    <w:rsid w:val="001C4681"/>
    <w:rsid w:val="001C48A6"/>
    <w:rsid w:val="001C4A7F"/>
    <w:rsid w:val="001C56D2"/>
    <w:rsid w:val="001C5823"/>
    <w:rsid w:val="001C58E8"/>
    <w:rsid w:val="001C5BEE"/>
    <w:rsid w:val="001C6197"/>
    <w:rsid w:val="001C65FF"/>
    <w:rsid w:val="001C6B96"/>
    <w:rsid w:val="001C796A"/>
    <w:rsid w:val="001C7D25"/>
    <w:rsid w:val="001D06B5"/>
    <w:rsid w:val="001D179C"/>
    <w:rsid w:val="001D24D1"/>
    <w:rsid w:val="001D2D33"/>
    <w:rsid w:val="001D4960"/>
    <w:rsid w:val="001D4C0A"/>
    <w:rsid w:val="001D5054"/>
    <w:rsid w:val="001D5083"/>
    <w:rsid w:val="001D51F3"/>
    <w:rsid w:val="001D5758"/>
    <w:rsid w:val="001D58DD"/>
    <w:rsid w:val="001D5B41"/>
    <w:rsid w:val="001D612B"/>
    <w:rsid w:val="001D6179"/>
    <w:rsid w:val="001D6276"/>
    <w:rsid w:val="001D7579"/>
    <w:rsid w:val="001D7E59"/>
    <w:rsid w:val="001D7F8D"/>
    <w:rsid w:val="001E01C3"/>
    <w:rsid w:val="001E0739"/>
    <w:rsid w:val="001E17B8"/>
    <w:rsid w:val="001E17F2"/>
    <w:rsid w:val="001E1846"/>
    <w:rsid w:val="001E1A84"/>
    <w:rsid w:val="001E20F3"/>
    <w:rsid w:val="001E2900"/>
    <w:rsid w:val="001E2BD6"/>
    <w:rsid w:val="001E2C43"/>
    <w:rsid w:val="001E358B"/>
    <w:rsid w:val="001E35E1"/>
    <w:rsid w:val="001E3886"/>
    <w:rsid w:val="001E43C4"/>
    <w:rsid w:val="001E4687"/>
    <w:rsid w:val="001E47BD"/>
    <w:rsid w:val="001E4E93"/>
    <w:rsid w:val="001E528D"/>
    <w:rsid w:val="001E5B1C"/>
    <w:rsid w:val="001E6494"/>
    <w:rsid w:val="001E6562"/>
    <w:rsid w:val="001E70CF"/>
    <w:rsid w:val="001E72C8"/>
    <w:rsid w:val="001E746B"/>
    <w:rsid w:val="001E7829"/>
    <w:rsid w:val="001F00F3"/>
    <w:rsid w:val="001F05DE"/>
    <w:rsid w:val="001F0705"/>
    <w:rsid w:val="001F0BA3"/>
    <w:rsid w:val="001F0BF8"/>
    <w:rsid w:val="001F207D"/>
    <w:rsid w:val="001F2520"/>
    <w:rsid w:val="001F26BB"/>
    <w:rsid w:val="001F26BE"/>
    <w:rsid w:val="001F2FD3"/>
    <w:rsid w:val="001F326C"/>
    <w:rsid w:val="001F33EC"/>
    <w:rsid w:val="001F3591"/>
    <w:rsid w:val="001F427A"/>
    <w:rsid w:val="001F42E6"/>
    <w:rsid w:val="001F4E6A"/>
    <w:rsid w:val="001F5712"/>
    <w:rsid w:val="001F6000"/>
    <w:rsid w:val="001F60BA"/>
    <w:rsid w:val="001F697B"/>
    <w:rsid w:val="001F6AB3"/>
    <w:rsid w:val="001F7294"/>
    <w:rsid w:val="001F7F66"/>
    <w:rsid w:val="0020016F"/>
    <w:rsid w:val="00200257"/>
    <w:rsid w:val="002002D0"/>
    <w:rsid w:val="00200702"/>
    <w:rsid w:val="00201330"/>
    <w:rsid w:val="0020199A"/>
    <w:rsid w:val="0020221A"/>
    <w:rsid w:val="00202687"/>
    <w:rsid w:val="00202934"/>
    <w:rsid w:val="00202DDC"/>
    <w:rsid w:val="00203379"/>
    <w:rsid w:val="002033EA"/>
    <w:rsid w:val="00203749"/>
    <w:rsid w:val="00203B77"/>
    <w:rsid w:val="00203FA8"/>
    <w:rsid w:val="00204CC1"/>
    <w:rsid w:val="0020530E"/>
    <w:rsid w:val="00205587"/>
    <w:rsid w:val="00206608"/>
    <w:rsid w:val="00206709"/>
    <w:rsid w:val="00206F66"/>
    <w:rsid w:val="00207200"/>
    <w:rsid w:val="00207290"/>
    <w:rsid w:val="002074C4"/>
    <w:rsid w:val="00207838"/>
    <w:rsid w:val="00207CF7"/>
    <w:rsid w:val="00207FCE"/>
    <w:rsid w:val="002102C0"/>
    <w:rsid w:val="0021030F"/>
    <w:rsid w:val="002114EE"/>
    <w:rsid w:val="00211AA0"/>
    <w:rsid w:val="00211D21"/>
    <w:rsid w:val="00211EB4"/>
    <w:rsid w:val="002122A9"/>
    <w:rsid w:val="00212326"/>
    <w:rsid w:val="002128E3"/>
    <w:rsid w:val="00212A42"/>
    <w:rsid w:val="0021300F"/>
    <w:rsid w:val="00213666"/>
    <w:rsid w:val="00213881"/>
    <w:rsid w:val="00213A51"/>
    <w:rsid w:val="00214519"/>
    <w:rsid w:val="00214860"/>
    <w:rsid w:val="00214E19"/>
    <w:rsid w:val="002153D3"/>
    <w:rsid w:val="00215606"/>
    <w:rsid w:val="00216183"/>
    <w:rsid w:val="0021677A"/>
    <w:rsid w:val="00216F5B"/>
    <w:rsid w:val="002172AA"/>
    <w:rsid w:val="002173DF"/>
    <w:rsid w:val="002174BC"/>
    <w:rsid w:val="00217510"/>
    <w:rsid w:val="002201AC"/>
    <w:rsid w:val="002202AF"/>
    <w:rsid w:val="00220331"/>
    <w:rsid w:val="002209C5"/>
    <w:rsid w:val="00221399"/>
    <w:rsid w:val="00221D4F"/>
    <w:rsid w:val="002220AF"/>
    <w:rsid w:val="00222E67"/>
    <w:rsid w:val="00222F70"/>
    <w:rsid w:val="00222FD8"/>
    <w:rsid w:val="0022310E"/>
    <w:rsid w:val="00223B9C"/>
    <w:rsid w:val="00223E6F"/>
    <w:rsid w:val="002245CF"/>
    <w:rsid w:val="002246F3"/>
    <w:rsid w:val="00224D16"/>
    <w:rsid w:val="00224DCD"/>
    <w:rsid w:val="00224E25"/>
    <w:rsid w:val="00224F58"/>
    <w:rsid w:val="0022578C"/>
    <w:rsid w:val="00225B20"/>
    <w:rsid w:val="00225C1F"/>
    <w:rsid w:val="00226BA9"/>
    <w:rsid w:val="00226F1E"/>
    <w:rsid w:val="0022728F"/>
    <w:rsid w:val="00227C27"/>
    <w:rsid w:val="00227CE4"/>
    <w:rsid w:val="00227DA2"/>
    <w:rsid w:val="00230593"/>
    <w:rsid w:val="00230850"/>
    <w:rsid w:val="00230AB6"/>
    <w:rsid w:val="00230AE3"/>
    <w:rsid w:val="00230CA3"/>
    <w:rsid w:val="00230DE4"/>
    <w:rsid w:val="00230FA6"/>
    <w:rsid w:val="0023112D"/>
    <w:rsid w:val="002316CC"/>
    <w:rsid w:val="002319F7"/>
    <w:rsid w:val="00231EE4"/>
    <w:rsid w:val="0023207B"/>
    <w:rsid w:val="00232435"/>
    <w:rsid w:val="00232AE3"/>
    <w:rsid w:val="00232D4A"/>
    <w:rsid w:val="00232F07"/>
    <w:rsid w:val="0023315F"/>
    <w:rsid w:val="00234188"/>
    <w:rsid w:val="0023424F"/>
    <w:rsid w:val="0023463F"/>
    <w:rsid w:val="00234A63"/>
    <w:rsid w:val="00235A82"/>
    <w:rsid w:val="00235C21"/>
    <w:rsid w:val="00235D35"/>
    <w:rsid w:val="00235D6F"/>
    <w:rsid w:val="00236349"/>
    <w:rsid w:val="00236457"/>
    <w:rsid w:val="00236806"/>
    <w:rsid w:val="00236A15"/>
    <w:rsid w:val="00237A4C"/>
    <w:rsid w:val="00240612"/>
    <w:rsid w:val="002407CE"/>
    <w:rsid w:val="00240C85"/>
    <w:rsid w:val="00241AAC"/>
    <w:rsid w:val="00241C12"/>
    <w:rsid w:val="0024294A"/>
    <w:rsid w:val="00242B0F"/>
    <w:rsid w:val="00242B91"/>
    <w:rsid w:val="00243247"/>
    <w:rsid w:val="002432A2"/>
    <w:rsid w:val="002433CB"/>
    <w:rsid w:val="002437AA"/>
    <w:rsid w:val="00243B82"/>
    <w:rsid w:val="00244287"/>
    <w:rsid w:val="00245228"/>
    <w:rsid w:val="00245833"/>
    <w:rsid w:val="00245E90"/>
    <w:rsid w:val="00246085"/>
    <w:rsid w:val="002462F9"/>
    <w:rsid w:val="00246855"/>
    <w:rsid w:val="002468A7"/>
    <w:rsid w:val="00246C93"/>
    <w:rsid w:val="0024704B"/>
    <w:rsid w:val="002475F0"/>
    <w:rsid w:val="00247812"/>
    <w:rsid w:val="00247A00"/>
    <w:rsid w:val="00247E10"/>
    <w:rsid w:val="00250482"/>
    <w:rsid w:val="0025063C"/>
    <w:rsid w:val="00251189"/>
    <w:rsid w:val="002516EA"/>
    <w:rsid w:val="00251769"/>
    <w:rsid w:val="002518C8"/>
    <w:rsid w:val="00251C45"/>
    <w:rsid w:val="00251CC5"/>
    <w:rsid w:val="00251D9A"/>
    <w:rsid w:val="00251E3E"/>
    <w:rsid w:val="00252A01"/>
    <w:rsid w:val="0025301D"/>
    <w:rsid w:val="002530D2"/>
    <w:rsid w:val="002531A7"/>
    <w:rsid w:val="002531FD"/>
    <w:rsid w:val="002536DC"/>
    <w:rsid w:val="002536F8"/>
    <w:rsid w:val="002537E4"/>
    <w:rsid w:val="00254A16"/>
    <w:rsid w:val="00254C0B"/>
    <w:rsid w:val="00255119"/>
    <w:rsid w:val="00255A5B"/>
    <w:rsid w:val="00255C90"/>
    <w:rsid w:val="00256317"/>
    <w:rsid w:val="00256432"/>
    <w:rsid w:val="0025683D"/>
    <w:rsid w:val="00256944"/>
    <w:rsid w:val="002571F8"/>
    <w:rsid w:val="002572FF"/>
    <w:rsid w:val="002576A1"/>
    <w:rsid w:val="00257752"/>
    <w:rsid w:val="002578C6"/>
    <w:rsid w:val="002579F2"/>
    <w:rsid w:val="00257EEB"/>
    <w:rsid w:val="002602B1"/>
    <w:rsid w:val="0026092E"/>
    <w:rsid w:val="00260CE1"/>
    <w:rsid w:val="0026107D"/>
    <w:rsid w:val="00261127"/>
    <w:rsid w:val="0026117D"/>
    <w:rsid w:val="00261266"/>
    <w:rsid w:val="002617A8"/>
    <w:rsid w:val="00261949"/>
    <w:rsid w:val="002630E5"/>
    <w:rsid w:val="00263835"/>
    <w:rsid w:val="00263CFC"/>
    <w:rsid w:val="00263F8C"/>
    <w:rsid w:val="00264339"/>
    <w:rsid w:val="002644B9"/>
    <w:rsid w:val="00264750"/>
    <w:rsid w:val="00264C6B"/>
    <w:rsid w:val="002654D9"/>
    <w:rsid w:val="00265A4C"/>
    <w:rsid w:val="00265AA6"/>
    <w:rsid w:val="00265CD7"/>
    <w:rsid w:val="00266A6D"/>
    <w:rsid w:val="002672C6"/>
    <w:rsid w:val="00267A3E"/>
    <w:rsid w:val="00267DBC"/>
    <w:rsid w:val="002707E9"/>
    <w:rsid w:val="00270D6B"/>
    <w:rsid w:val="002713D7"/>
    <w:rsid w:val="0027148F"/>
    <w:rsid w:val="002714C9"/>
    <w:rsid w:val="00271793"/>
    <w:rsid w:val="00271963"/>
    <w:rsid w:val="00271C62"/>
    <w:rsid w:val="00271CBF"/>
    <w:rsid w:val="00273182"/>
    <w:rsid w:val="00273388"/>
    <w:rsid w:val="002736FC"/>
    <w:rsid w:val="00273BE6"/>
    <w:rsid w:val="00273C8C"/>
    <w:rsid w:val="00273DE0"/>
    <w:rsid w:val="0027400B"/>
    <w:rsid w:val="00274627"/>
    <w:rsid w:val="002754A6"/>
    <w:rsid w:val="0027587F"/>
    <w:rsid w:val="00276002"/>
    <w:rsid w:val="002761C7"/>
    <w:rsid w:val="002763A6"/>
    <w:rsid w:val="002763B7"/>
    <w:rsid w:val="002767E9"/>
    <w:rsid w:val="00276ADF"/>
    <w:rsid w:val="00276C98"/>
    <w:rsid w:val="002771B2"/>
    <w:rsid w:val="002777B8"/>
    <w:rsid w:val="00277969"/>
    <w:rsid w:val="002779F9"/>
    <w:rsid w:val="00277E3F"/>
    <w:rsid w:val="0028018E"/>
    <w:rsid w:val="00281D62"/>
    <w:rsid w:val="0028233F"/>
    <w:rsid w:val="00282714"/>
    <w:rsid w:val="00283A31"/>
    <w:rsid w:val="00283BA3"/>
    <w:rsid w:val="00283BE3"/>
    <w:rsid w:val="00283EFC"/>
    <w:rsid w:val="00284534"/>
    <w:rsid w:val="00284FBF"/>
    <w:rsid w:val="0028577C"/>
    <w:rsid w:val="00285CFD"/>
    <w:rsid w:val="0028642D"/>
    <w:rsid w:val="002864B1"/>
    <w:rsid w:val="00286635"/>
    <w:rsid w:val="00286729"/>
    <w:rsid w:val="00286901"/>
    <w:rsid w:val="002875E8"/>
    <w:rsid w:val="00287693"/>
    <w:rsid w:val="002876E2"/>
    <w:rsid w:val="00287CD4"/>
    <w:rsid w:val="00287E48"/>
    <w:rsid w:val="00290B15"/>
    <w:rsid w:val="00290D97"/>
    <w:rsid w:val="002911A4"/>
    <w:rsid w:val="002918FF"/>
    <w:rsid w:val="00291A63"/>
    <w:rsid w:val="00291BC7"/>
    <w:rsid w:val="00291FF8"/>
    <w:rsid w:val="0029217E"/>
    <w:rsid w:val="00292230"/>
    <w:rsid w:val="002928EC"/>
    <w:rsid w:val="00292E1D"/>
    <w:rsid w:val="00293035"/>
    <w:rsid w:val="002931C0"/>
    <w:rsid w:val="00293400"/>
    <w:rsid w:val="0029384D"/>
    <w:rsid w:val="00294E06"/>
    <w:rsid w:val="00294ED8"/>
    <w:rsid w:val="00295675"/>
    <w:rsid w:val="00295D64"/>
    <w:rsid w:val="0029633F"/>
    <w:rsid w:val="00296706"/>
    <w:rsid w:val="00296A3A"/>
    <w:rsid w:val="002970AB"/>
    <w:rsid w:val="002972EB"/>
    <w:rsid w:val="002975B9"/>
    <w:rsid w:val="0029789B"/>
    <w:rsid w:val="00297942"/>
    <w:rsid w:val="00297ECA"/>
    <w:rsid w:val="002A0548"/>
    <w:rsid w:val="002A05CA"/>
    <w:rsid w:val="002A0B44"/>
    <w:rsid w:val="002A0EF6"/>
    <w:rsid w:val="002A0FD3"/>
    <w:rsid w:val="002A0FE2"/>
    <w:rsid w:val="002A10FA"/>
    <w:rsid w:val="002A170A"/>
    <w:rsid w:val="002A1B9A"/>
    <w:rsid w:val="002A2238"/>
    <w:rsid w:val="002A25BB"/>
    <w:rsid w:val="002A2653"/>
    <w:rsid w:val="002A2679"/>
    <w:rsid w:val="002A29F1"/>
    <w:rsid w:val="002A3576"/>
    <w:rsid w:val="002A35AD"/>
    <w:rsid w:val="002A373B"/>
    <w:rsid w:val="002A39B5"/>
    <w:rsid w:val="002A3C20"/>
    <w:rsid w:val="002A4148"/>
    <w:rsid w:val="002A44CC"/>
    <w:rsid w:val="002A4A19"/>
    <w:rsid w:val="002A5052"/>
    <w:rsid w:val="002A50BC"/>
    <w:rsid w:val="002A545A"/>
    <w:rsid w:val="002A5D85"/>
    <w:rsid w:val="002A62DB"/>
    <w:rsid w:val="002A638D"/>
    <w:rsid w:val="002A6A12"/>
    <w:rsid w:val="002A6D30"/>
    <w:rsid w:val="002A718E"/>
    <w:rsid w:val="002A7A39"/>
    <w:rsid w:val="002A7D3D"/>
    <w:rsid w:val="002B0088"/>
    <w:rsid w:val="002B00BC"/>
    <w:rsid w:val="002B0688"/>
    <w:rsid w:val="002B0B53"/>
    <w:rsid w:val="002B1105"/>
    <w:rsid w:val="002B160E"/>
    <w:rsid w:val="002B187E"/>
    <w:rsid w:val="002B203E"/>
    <w:rsid w:val="002B2406"/>
    <w:rsid w:val="002B24B7"/>
    <w:rsid w:val="002B25ED"/>
    <w:rsid w:val="002B2685"/>
    <w:rsid w:val="002B29BA"/>
    <w:rsid w:val="002B2B4B"/>
    <w:rsid w:val="002B3A90"/>
    <w:rsid w:val="002B3DAD"/>
    <w:rsid w:val="002B3FC5"/>
    <w:rsid w:val="002B420B"/>
    <w:rsid w:val="002B4488"/>
    <w:rsid w:val="002B4927"/>
    <w:rsid w:val="002B4DCA"/>
    <w:rsid w:val="002B5BE5"/>
    <w:rsid w:val="002B5DD9"/>
    <w:rsid w:val="002B60F8"/>
    <w:rsid w:val="002B616B"/>
    <w:rsid w:val="002B67C0"/>
    <w:rsid w:val="002B6E6A"/>
    <w:rsid w:val="002B6FEA"/>
    <w:rsid w:val="002B7354"/>
    <w:rsid w:val="002B73A4"/>
    <w:rsid w:val="002B77BD"/>
    <w:rsid w:val="002B77C2"/>
    <w:rsid w:val="002B78FB"/>
    <w:rsid w:val="002B7DA5"/>
    <w:rsid w:val="002C02DF"/>
    <w:rsid w:val="002C05A7"/>
    <w:rsid w:val="002C0C3D"/>
    <w:rsid w:val="002C16D1"/>
    <w:rsid w:val="002C16EE"/>
    <w:rsid w:val="002C1EDC"/>
    <w:rsid w:val="002C258F"/>
    <w:rsid w:val="002C275D"/>
    <w:rsid w:val="002C2C3D"/>
    <w:rsid w:val="002C2DF5"/>
    <w:rsid w:val="002C2EC0"/>
    <w:rsid w:val="002C33CA"/>
    <w:rsid w:val="002C3463"/>
    <w:rsid w:val="002C39F6"/>
    <w:rsid w:val="002C3B17"/>
    <w:rsid w:val="002C3E00"/>
    <w:rsid w:val="002C4871"/>
    <w:rsid w:val="002C4BB9"/>
    <w:rsid w:val="002C4DEB"/>
    <w:rsid w:val="002C5ECD"/>
    <w:rsid w:val="002C66EA"/>
    <w:rsid w:val="002C675F"/>
    <w:rsid w:val="002C7036"/>
    <w:rsid w:val="002C78C1"/>
    <w:rsid w:val="002C7C4B"/>
    <w:rsid w:val="002D00F5"/>
    <w:rsid w:val="002D06CA"/>
    <w:rsid w:val="002D0C9F"/>
    <w:rsid w:val="002D1100"/>
    <w:rsid w:val="002D1F39"/>
    <w:rsid w:val="002D25F1"/>
    <w:rsid w:val="002D2E7C"/>
    <w:rsid w:val="002D310D"/>
    <w:rsid w:val="002D346F"/>
    <w:rsid w:val="002D35E0"/>
    <w:rsid w:val="002D3AE0"/>
    <w:rsid w:val="002D49C5"/>
    <w:rsid w:val="002D4E84"/>
    <w:rsid w:val="002D5110"/>
    <w:rsid w:val="002D5323"/>
    <w:rsid w:val="002D534C"/>
    <w:rsid w:val="002D53DB"/>
    <w:rsid w:val="002D544F"/>
    <w:rsid w:val="002D5696"/>
    <w:rsid w:val="002D5CC6"/>
    <w:rsid w:val="002D5EAF"/>
    <w:rsid w:val="002D665E"/>
    <w:rsid w:val="002D71FF"/>
    <w:rsid w:val="002D78ED"/>
    <w:rsid w:val="002D7913"/>
    <w:rsid w:val="002D7DFD"/>
    <w:rsid w:val="002E037D"/>
    <w:rsid w:val="002E0EAB"/>
    <w:rsid w:val="002E10B3"/>
    <w:rsid w:val="002E1B37"/>
    <w:rsid w:val="002E1F79"/>
    <w:rsid w:val="002E290A"/>
    <w:rsid w:val="002E2B8B"/>
    <w:rsid w:val="002E3E8E"/>
    <w:rsid w:val="002E4680"/>
    <w:rsid w:val="002E4924"/>
    <w:rsid w:val="002E4A21"/>
    <w:rsid w:val="002E4A62"/>
    <w:rsid w:val="002E4B00"/>
    <w:rsid w:val="002E4FC9"/>
    <w:rsid w:val="002E5535"/>
    <w:rsid w:val="002E564F"/>
    <w:rsid w:val="002E5C3E"/>
    <w:rsid w:val="002E6587"/>
    <w:rsid w:val="002E6DF8"/>
    <w:rsid w:val="002E77D9"/>
    <w:rsid w:val="002E78DC"/>
    <w:rsid w:val="002F01FB"/>
    <w:rsid w:val="002F068C"/>
    <w:rsid w:val="002F0A64"/>
    <w:rsid w:val="002F0B08"/>
    <w:rsid w:val="002F0BEC"/>
    <w:rsid w:val="002F0DDE"/>
    <w:rsid w:val="002F1111"/>
    <w:rsid w:val="002F1371"/>
    <w:rsid w:val="002F1527"/>
    <w:rsid w:val="002F15FE"/>
    <w:rsid w:val="002F16F7"/>
    <w:rsid w:val="002F1B1F"/>
    <w:rsid w:val="002F1F50"/>
    <w:rsid w:val="002F2ACD"/>
    <w:rsid w:val="002F2C0C"/>
    <w:rsid w:val="002F3ADF"/>
    <w:rsid w:val="002F3FE1"/>
    <w:rsid w:val="002F427A"/>
    <w:rsid w:val="002F428E"/>
    <w:rsid w:val="002F4544"/>
    <w:rsid w:val="002F48D1"/>
    <w:rsid w:val="002F4F5E"/>
    <w:rsid w:val="002F542E"/>
    <w:rsid w:val="002F5914"/>
    <w:rsid w:val="002F5A86"/>
    <w:rsid w:val="002F5C40"/>
    <w:rsid w:val="002F5E67"/>
    <w:rsid w:val="002F5F5E"/>
    <w:rsid w:val="002F6AE5"/>
    <w:rsid w:val="002F6C2B"/>
    <w:rsid w:val="002F70C8"/>
    <w:rsid w:val="002F7532"/>
    <w:rsid w:val="002F7641"/>
    <w:rsid w:val="002F7BC1"/>
    <w:rsid w:val="00300019"/>
    <w:rsid w:val="00300330"/>
    <w:rsid w:val="00300445"/>
    <w:rsid w:val="003017A7"/>
    <w:rsid w:val="003018C6"/>
    <w:rsid w:val="00302040"/>
    <w:rsid w:val="003025C1"/>
    <w:rsid w:val="003026A3"/>
    <w:rsid w:val="00302839"/>
    <w:rsid w:val="00302B3F"/>
    <w:rsid w:val="00302C01"/>
    <w:rsid w:val="00302D50"/>
    <w:rsid w:val="00303266"/>
    <w:rsid w:val="0030352A"/>
    <w:rsid w:val="003039BF"/>
    <w:rsid w:val="00303B08"/>
    <w:rsid w:val="0030447C"/>
    <w:rsid w:val="003044A4"/>
    <w:rsid w:val="003044A5"/>
    <w:rsid w:val="0030483B"/>
    <w:rsid w:val="00304AEE"/>
    <w:rsid w:val="0030540F"/>
    <w:rsid w:val="00305A0E"/>
    <w:rsid w:val="003063E4"/>
    <w:rsid w:val="00306F47"/>
    <w:rsid w:val="0030715F"/>
    <w:rsid w:val="00307375"/>
    <w:rsid w:val="00307559"/>
    <w:rsid w:val="00307618"/>
    <w:rsid w:val="00307CE6"/>
    <w:rsid w:val="00307D53"/>
    <w:rsid w:val="00310075"/>
    <w:rsid w:val="00310372"/>
    <w:rsid w:val="003104CD"/>
    <w:rsid w:val="00310DD4"/>
    <w:rsid w:val="00311142"/>
    <w:rsid w:val="0031117D"/>
    <w:rsid w:val="003113D8"/>
    <w:rsid w:val="00311537"/>
    <w:rsid w:val="00311D3E"/>
    <w:rsid w:val="00311DCE"/>
    <w:rsid w:val="00311E6C"/>
    <w:rsid w:val="003124B7"/>
    <w:rsid w:val="003127C1"/>
    <w:rsid w:val="003131C6"/>
    <w:rsid w:val="003132E5"/>
    <w:rsid w:val="003136C5"/>
    <w:rsid w:val="00314027"/>
    <w:rsid w:val="00314B35"/>
    <w:rsid w:val="00314EC2"/>
    <w:rsid w:val="00315101"/>
    <w:rsid w:val="003151CB"/>
    <w:rsid w:val="00315627"/>
    <w:rsid w:val="003159BE"/>
    <w:rsid w:val="00315E3B"/>
    <w:rsid w:val="00316A2F"/>
    <w:rsid w:val="00316B9D"/>
    <w:rsid w:val="003171B9"/>
    <w:rsid w:val="003172C5"/>
    <w:rsid w:val="003178A6"/>
    <w:rsid w:val="00317945"/>
    <w:rsid w:val="00317BFC"/>
    <w:rsid w:val="00317FC3"/>
    <w:rsid w:val="0032045C"/>
    <w:rsid w:val="003207F4"/>
    <w:rsid w:val="00320905"/>
    <w:rsid w:val="00320DAF"/>
    <w:rsid w:val="00320E31"/>
    <w:rsid w:val="003213F8"/>
    <w:rsid w:val="0032154D"/>
    <w:rsid w:val="003215BA"/>
    <w:rsid w:val="003217C6"/>
    <w:rsid w:val="00321ED0"/>
    <w:rsid w:val="00322401"/>
    <w:rsid w:val="003224D1"/>
    <w:rsid w:val="003226C0"/>
    <w:rsid w:val="00322ACB"/>
    <w:rsid w:val="00322AE5"/>
    <w:rsid w:val="00322C40"/>
    <w:rsid w:val="00323242"/>
    <w:rsid w:val="00323245"/>
    <w:rsid w:val="003232AD"/>
    <w:rsid w:val="0032386E"/>
    <w:rsid w:val="003239A6"/>
    <w:rsid w:val="00323A95"/>
    <w:rsid w:val="003247C4"/>
    <w:rsid w:val="00325A53"/>
    <w:rsid w:val="00325CF6"/>
    <w:rsid w:val="00326039"/>
    <w:rsid w:val="0032662D"/>
    <w:rsid w:val="003268C5"/>
    <w:rsid w:val="003268D7"/>
    <w:rsid w:val="003271DC"/>
    <w:rsid w:val="003273B4"/>
    <w:rsid w:val="00327709"/>
    <w:rsid w:val="0032785D"/>
    <w:rsid w:val="00327BE5"/>
    <w:rsid w:val="003305B3"/>
    <w:rsid w:val="003313C3"/>
    <w:rsid w:val="003313F2"/>
    <w:rsid w:val="003318E7"/>
    <w:rsid w:val="003318F7"/>
    <w:rsid w:val="00331AD7"/>
    <w:rsid w:val="00332122"/>
    <w:rsid w:val="00332802"/>
    <w:rsid w:val="00332B25"/>
    <w:rsid w:val="00332C95"/>
    <w:rsid w:val="00332CB7"/>
    <w:rsid w:val="00333262"/>
    <w:rsid w:val="00333AE2"/>
    <w:rsid w:val="003341A6"/>
    <w:rsid w:val="00334A9C"/>
    <w:rsid w:val="0033596F"/>
    <w:rsid w:val="00335BF7"/>
    <w:rsid w:val="00335C36"/>
    <w:rsid w:val="00335DB2"/>
    <w:rsid w:val="00336726"/>
    <w:rsid w:val="003368D0"/>
    <w:rsid w:val="00337192"/>
    <w:rsid w:val="0033747B"/>
    <w:rsid w:val="00337D9F"/>
    <w:rsid w:val="00340087"/>
    <w:rsid w:val="0034075F"/>
    <w:rsid w:val="00340798"/>
    <w:rsid w:val="0034089D"/>
    <w:rsid w:val="00340A24"/>
    <w:rsid w:val="0034119A"/>
    <w:rsid w:val="00341DD3"/>
    <w:rsid w:val="00342024"/>
    <w:rsid w:val="003420D4"/>
    <w:rsid w:val="003429AB"/>
    <w:rsid w:val="00342DD6"/>
    <w:rsid w:val="00342E21"/>
    <w:rsid w:val="00343006"/>
    <w:rsid w:val="00343945"/>
    <w:rsid w:val="00343A11"/>
    <w:rsid w:val="00343AB7"/>
    <w:rsid w:val="00343AE1"/>
    <w:rsid w:val="00343D80"/>
    <w:rsid w:val="00344278"/>
    <w:rsid w:val="00344339"/>
    <w:rsid w:val="0034443B"/>
    <w:rsid w:val="00344F32"/>
    <w:rsid w:val="00344F92"/>
    <w:rsid w:val="00344FDC"/>
    <w:rsid w:val="003452A3"/>
    <w:rsid w:val="0034665E"/>
    <w:rsid w:val="00346900"/>
    <w:rsid w:val="00346B42"/>
    <w:rsid w:val="00346E6D"/>
    <w:rsid w:val="0034752A"/>
    <w:rsid w:val="003475F5"/>
    <w:rsid w:val="00347894"/>
    <w:rsid w:val="00347BC0"/>
    <w:rsid w:val="00347D11"/>
    <w:rsid w:val="00347F14"/>
    <w:rsid w:val="003504E8"/>
    <w:rsid w:val="0035103C"/>
    <w:rsid w:val="00351061"/>
    <w:rsid w:val="00351727"/>
    <w:rsid w:val="00351947"/>
    <w:rsid w:val="003519C3"/>
    <w:rsid w:val="00351B75"/>
    <w:rsid w:val="00351D63"/>
    <w:rsid w:val="003526EF"/>
    <w:rsid w:val="00352D2E"/>
    <w:rsid w:val="00352EDA"/>
    <w:rsid w:val="00352F44"/>
    <w:rsid w:val="0035308D"/>
    <w:rsid w:val="003533E8"/>
    <w:rsid w:val="0035372C"/>
    <w:rsid w:val="003538A0"/>
    <w:rsid w:val="00353E0B"/>
    <w:rsid w:val="00353F0F"/>
    <w:rsid w:val="0035426E"/>
    <w:rsid w:val="00354591"/>
    <w:rsid w:val="003548A2"/>
    <w:rsid w:val="003548DF"/>
    <w:rsid w:val="00354C29"/>
    <w:rsid w:val="00354EE2"/>
    <w:rsid w:val="003550CC"/>
    <w:rsid w:val="003567EE"/>
    <w:rsid w:val="00356BF1"/>
    <w:rsid w:val="00356FE3"/>
    <w:rsid w:val="003573CF"/>
    <w:rsid w:val="00357D9C"/>
    <w:rsid w:val="00360219"/>
    <w:rsid w:val="003604A0"/>
    <w:rsid w:val="003608DF"/>
    <w:rsid w:val="00360B48"/>
    <w:rsid w:val="00361344"/>
    <w:rsid w:val="00361372"/>
    <w:rsid w:val="00361944"/>
    <w:rsid w:val="00361EA0"/>
    <w:rsid w:val="0036212A"/>
    <w:rsid w:val="0036421A"/>
    <w:rsid w:val="00364B30"/>
    <w:rsid w:val="00364EAD"/>
    <w:rsid w:val="00365126"/>
    <w:rsid w:val="003656A4"/>
    <w:rsid w:val="00365807"/>
    <w:rsid w:val="00365D17"/>
    <w:rsid w:val="00366857"/>
    <w:rsid w:val="00366A65"/>
    <w:rsid w:val="00366BFC"/>
    <w:rsid w:val="003675B0"/>
    <w:rsid w:val="003678D7"/>
    <w:rsid w:val="00367A66"/>
    <w:rsid w:val="0037051D"/>
    <w:rsid w:val="00370B3E"/>
    <w:rsid w:val="00371AB3"/>
    <w:rsid w:val="003723F5"/>
    <w:rsid w:val="003724F0"/>
    <w:rsid w:val="00372812"/>
    <w:rsid w:val="00372920"/>
    <w:rsid w:val="00372D3E"/>
    <w:rsid w:val="003731D7"/>
    <w:rsid w:val="00373BE2"/>
    <w:rsid w:val="00373DA2"/>
    <w:rsid w:val="00373E61"/>
    <w:rsid w:val="00374164"/>
    <w:rsid w:val="0037448A"/>
    <w:rsid w:val="003745EA"/>
    <w:rsid w:val="00374ABD"/>
    <w:rsid w:val="00374C5D"/>
    <w:rsid w:val="00374EA4"/>
    <w:rsid w:val="0037504D"/>
    <w:rsid w:val="003759EA"/>
    <w:rsid w:val="00375E85"/>
    <w:rsid w:val="0037691F"/>
    <w:rsid w:val="003769CE"/>
    <w:rsid w:val="00376EC1"/>
    <w:rsid w:val="00376F72"/>
    <w:rsid w:val="00377219"/>
    <w:rsid w:val="0037728A"/>
    <w:rsid w:val="00377C85"/>
    <w:rsid w:val="00377EC5"/>
    <w:rsid w:val="00377FC0"/>
    <w:rsid w:val="003807D0"/>
    <w:rsid w:val="00380AAB"/>
    <w:rsid w:val="00380CE2"/>
    <w:rsid w:val="00380F82"/>
    <w:rsid w:val="00382144"/>
    <w:rsid w:val="00382793"/>
    <w:rsid w:val="00382F02"/>
    <w:rsid w:val="00382FB7"/>
    <w:rsid w:val="003831A4"/>
    <w:rsid w:val="003831CF"/>
    <w:rsid w:val="00383930"/>
    <w:rsid w:val="00383F9D"/>
    <w:rsid w:val="00383FAD"/>
    <w:rsid w:val="003843F3"/>
    <w:rsid w:val="00384D4A"/>
    <w:rsid w:val="00385A4D"/>
    <w:rsid w:val="00385D70"/>
    <w:rsid w:val="00385EA3"/>
    <w:rsid w:val="0038635F"/>
    <w:rsid w:val="00386688"/>
    <w:rsid w:val="003866BF"/>
    <w:rsid w:val="00386E6C"/>
    <w:rsid w:val="00387046"/>
    <w:rsid w:val="00387196"/>
    <w:rsid w:val="003872C1"/>
    <w:rsid w:val="00387403"/>
    <w:rsid w:val="00387927"/>
    <w:rsid w:val="00387B87"/>
    <w:rsid w:val="003903B3"/>
    <w:rsid w:val="00390604"/>
    <w:rsid w:val="00390755"/>
    <w:rsid w:val="00390C7C"/>
    <w:rsid w:val="0039156C"/>
    <w:rsid w:val="003917B0"/>
    <w:rsid w:val="00391A17"/>
    <w:rsid w:val="00391DB9"/>
    <w:rsid w:val="00391E7F"/>
    <w:rsid w:val="003922E1"/>
    <w:rsid w:val="003928B0"/>
    <w:rsid w:val="00392B38"/>
    <w:rsid w:val="00393050"/>
    <w:rsid w:val="00393F61"/>
    <w:rsid w:val="003941C7"/>
    <w:rsid w:val="00394556"/>
    <w:rsid w:val="003946F0"/>
    <w:rsid w:val="00394950"/>
    <w:rsid w:val="00394D69"/>
    <w:rsid w:val="00394FB5"/>
    <w:rsid w:val="0039505C"/>
    <w:rsid w:val="003953DF"/>
    <w:rsid w:val="00395461"/>
    <w:rsid w:val="0039555B"/>
    <w:rsid w:val="0039564E"/>
    <w:rsid w:val="00395E16"/>
    <w:rsid w:val="00395F19"/>
    <w:rsid w:val="00396009"/>
    <w:rsid w:val="0039619E"/>
    <w:rsid w:val="00396389"/>
    <w:rsid w:val="00396A58"/>
    <w:rsid w:val="00396E8F"/>
    <w:rsid w:val="00396F23"/>
    <w:rsid w:val="003976FE"/>
    <w:rsid w:val="00397EB2"/>
    <w:rsid w:val="00397F66"/>
    <w:rsid w:val="003A04C8"/>
    <w:rsid w:val="003A04DF"/>
    <w:rsid w:val="003A0C46"/>
    <w:rsid w:val="003A0DAA"/>
    <w:rsid w:val="003A1985"/>
    <w:rsid w:val="003A1A8C"/>
    <w:rsid w:val="003A23A9"/>
    <w:rsid w:val="003A260D"/>
    <w:rsid w:val="003A26F1"/>
    <w:rsid w:val="003A2B48"/>
    <w:rsid w:val="003A3213"/>
    <w:rsid w:val="003A33B1"/>
    <w:rsid w:val="003A38D5"/>
    <w:rsid w:val="003A3B9A"/>
    <w:rsid w:val="003A42E6"/>
    <w:rsid w:val="003A4891"/>
    <w:rsid w:val="003A4D38"/>
    <w:rsid w:val="003A4D88"/>
    <w:rsid w:val="003A5193"/>
    <w:rsid w:val="003A5606"/>
    <w:rsid w:val="003A5E3B"/>
    <w:rsid w:val="003A6173"/>
    <w:rsid w:val="003A62A4"/>
    <w:rsid w:val="003A65F5"/>
    <w:rsid w:val="003A68FC"/>
    <w:rsid w:val="003A6969"/>
    <w:rsid w:val="003A6E4E"/>
    <w:rsid w:val="003A70B5"/>
    <w:rsid w:val="003A7CD9"/>
    <w:rsid w:val="003A7F2D"/>
    <w:rsid w:val="003A7F3B"/>
    <w:rsid w:val="003B03BF"/>
    <w:rsid w:val="003B074D"/>
    <w:rsid w:val="003B0D8F"/>
    <w:rsid w:val="003B110A"/>
    <w:rsid w:val="003B163A"/>
    <w:rsid w:val="003B1F27"/>
    <w:rsid w:val="003B24B6"/>
    <w:rsid w:val="003B262F"/>
    <w:rsid w:val="003B27AF"/>
    <w:rsid w:val="003B2C05"/>
    <w:rsid w:val="003B3077"/>
    <w:rsid w:val="003B30A9"/>
    <w:rsid w:val="003B47C0"/>
    <w:rsid w:val="003B489C"/>
    <w:rsid w:val="003B4D32"/>
    <w:rsid w:val="003B5361"/>
    <w:rsid w:val="003B54CA"/>
    <w:rsid w:val="003B59E1"/>
    <w:rsid w:val="003B5C85"/>
    <w:rsid w:val="003B5EE9"/>
    <w:rsid w:val="003B6050"/>
    <w:rsid w:val="003B6FEB"/>
    <w:rsid w:val="003B732A"/>
    <w:rsid w:val="003B7369"/>
    <w:rsid w:val="003B73BA"/>
    <w:rsid w:val="003B7886"/>
    <w:rsid w:val="003B78BE"/>
    <w:rsid w:val="003B7951"/>
    <w:rsid w:val="003B79DD"/>
    <w:rsid w:val="003B7B6A"/>
    <w:rsid w:val="003B7B7C"/>
    <w:rsid w:val="003B7BE1"/>
    <w:rsid w:val="003C03B4"/>
    <w:rsid w:val="003C054E"/>
    <w:rsid w:val="003C0BA7"/>
    <w:rsid w:val="003C1E9E"/>
    <w:rsid w:val="003C1EC6"/>
    <w:rsid w:val="003C1F1F"/>
    <w:rsid w:val="003C23FF"/>
    <w:rsid w:val="003C2590"/>
    <w:rsid w:val="003C2811"/>
    <w:rsid w:val="003C2EBC"/>
    <w:rsid w:val="003C3E11"/>
    <w:rsid w:val="003C45E6"/>
    <w:rsid w:val="003C4B90"/>
    <w:rsid w:val="003C4C68"/>
    <w:rsid w:val="003C550F"/>
    <w:rsid w:val="003C66D8"/>
    <w:rsid w:val="003C6A7E"/>
    <w:rsid w:val="003C6E2B"/>
    <w:rsid w:val="003C6FE4"/>
    <w:rsid w:val="003C729A"/>
    <w:rsid w:val="003C79B4"/>
    <w:rsid w:val="003C7BE3"/>
    <w:rsid w:val="003C7C55"/>
    <w:rsid w:val="003D03E4"/>
    <w:rsid w:val="003D1612"/>
    <w:rsid w:val="003D1868"/>
    <w:rsid w:val="003D2EB9"/>
    <w:rsid w:val="003D2F68"/>
    <w:rsid w:val="003D2F8A"/>
    <w:rsid w:val="003D3657"/>
    <w:rsid w:val="003D367D"/>
    <w:rsid w:val="003D3C74"/>
    <w:rsid w:val="003D3D0E"/>
    <w:rsid w:val="003D4099"/>
    <w:rsid w:val="003D443D"/>
    <w:rsid w:val="003D453A"/>
    <w:rsid w:val="003D5823"/>
    <w:rsid w:val="003D6119"/>
    <w:rsid w:val="003D62E3"/>
    <w:rsid w:val="003D63BB"/>
    <w:rsid w:val="003D63E8"/>
    <w:rsid w:val="003D668C"/>
    <w:rsid w:val="003D6EAA"/>
    <w:rsid w:val="003D7065"/>
    <w:rsid w:val="003D737B"/>
    <w:rsid w:val="003D7927"/>
    <w:rsid w:val="003D7AAA"/>
    <w:rsid w:val="003D7B66"/>
    <w:rsid w:val="003D7E0B"/>
    <w:rsid w:val="003E00B0"/>
    <w:rsid w:val="003E0428"/>
    <w:rsid w:val="003E07AE"/>
    <w:rsid w:val="003E0C29"/>
    <w:rsid w:val="003E0EB2"/>
    <w:rsid w:val="003E11A0"/>
    <w:rsid w:val="003E14C7"/>
    <w:rsid w:val="003E1F20"/>
    <w:rsid w:val="003E1FC1"/>
    <w:rsid w:val="003E251D"/>
    <w:rsid w:val="003E287D"/>
    <w:rsid w:val="003E29DB"/>
    <w:rsid w:val="003E2D03"/>
    <w:rsid w:val="003E3846"/>
    <w:rsid w:val="003E3C05"/>
    <w:rsid w:val="003E3D13"/>
    <w:rsid w:val="003E3E9F"/>
    <w:rsid w:val="003E5349"/>
    <w:rsid w:val="003E55E8"/>
    <w:rsid w:val="003E55F3"/>
    <w:rsid w:val="003E5D35"/>
    <w:rsid w:val="003E5D46"/>
    <w:rsid w:val="003E5E5C"/>
    <w:rsid w:val="003E63B9"/>
    <w:rsid w:val="003E6498"/>
    <w:rsid w:val="003E6B56"/>
    <w:rsid w:val="003E6F4E"/>
    <w:rsid w:val="003E72EB"/>
    <w:rsid w:val="003F012E"/>
    <w:rsid w:val="003F0337"/>
    <w:rsid w:val="003F0637"/>
    <w:rsid w:val="003F0749"/>
    <w:rsid w:val="003F127A"/>
    <w:rsid w:val="003F19AF"/>
    <w:rsid w:val="003F2A7D"/>
    <w:rsid w:val="003F2E3D"/>
    <w:rsid w:val="003F2F17"/>
    <w:rsid w:val="003F302D"/>
    <w:rsid w:val="003F3C10"/>
    <w:rsid w:val="003F43E0"/>
    <w:rsid w:val="003F4937"/>
    <w:rsid w:val="003F5430"/>
    <w:rsid w:val="003F55AE"/>
    <w:rsid w:val="003F55C5"/>
    <w:rsid w:val="003F5B3A"/>
    <w:rsid w:val="003F65DC"/>
    <w:rsid w:val="003F6909"/>
    <w:rsid w:val="003F7043"/>
    <w:rsid w:val="003F7202"/>
    <w:rsid w:val="003F739E"/>
    <w:rsid w:val="003F7721"/>
    <w:rsid w:val="003F7761"/>
    <w:rsid w:val="003F7F42"/>
    <w:rsid w:val="0040018E"/>
    <w:rsid w:val="004002C2"/>
    <w:rsid w:val="00400429"/>
    <w:rsid w:val="004004C9"/>
    <w:rsid w:val="004009B0"/>
    <w:rsid w:val="004010F4"/>
    <w:rsid w:val="00401716"/>
    <w:rsid w:val="004017A7"/>
    <w:rsid w:val="0040196B"/>
    <w:rsid w:val="00401BE2"/>
    <w:rsid w:val="00401CFB"/>
    <w:rsid w:val="004020B0"/>
    <w:rsid w:val="004023AA"/>
    <w:rsid w:val="00402C6F"/>
    <w:rsid w:val="00403473"/>
    <w:rsid w:val="00403845"/>
    <w:rsid w:val="00403876"/>
    <w:rsid w:val="00403B68"/>
    <w:rsid w:val="00403B76"/>
    <w:rsid w:val="00404299"/>
    <w:rsid w:val="00404D73"/>
    <w:rsid w:val="00404DE6"/>
    <w:rsid w:val="00405924"/>
    <w:rsid w:val="00405BD6"/>
    <w:rsid w:val="004060F5"/>
    <w:rsid w:val="0040655C"/>
    <w:rsid w:val="00406844"/>
    <w:rsid w:val="00406B16"/>
    <w:rsid w:val="00407953"/>
    <w:rsid w:val="004079C2"/>
    <w:rsid w:val="00407DAC"/>
    <w:rsid w:val="00410067"/>
    <w:rsid w:val="004102CB"/>
    <w:rsid w:val="00410F25"/>
    <w:rsid w:val="00410F3E"/>
    <w:rsid w:val="00411084"/>
    <w:rsid w:val="00411422"/>
    <w:rsid w:val="00411AD0"/>
    <w:rsid w:val="00411C76"/>
    <w:rsid w:val="004120BC"/>
    <w:rsid w:val="00413BF2"/>
    <w:rsid w:val="00413ED3"/>
    <w:rsid w:val="00414298"/>
    <w:rsid w:val="00414495"/>
    <w:rsid w:val="00414959"/>
    <w:rsid w:val="00414B96"/>
    <w:rsid w:val="0041546C"/>
    <w:rsid w:val="00415FE4"/>
    <w:rsid w:val="004171DB"/>
    <w:rsid w:val="0041791C"/>
    <w:rsid w:val="00417B8E"/>
    <w:rsid w:val="004202B7"/>
    <w:rsid w:val="0042030E"/>
    <w:rsid w:val="00420464"/>
    <w:rsid w:val="004204EA"/>
    <w:rsid w:val="0042080D"/>
    <w:rsid w:val="00420AD8"/>
    <w:rsid w:val="004211CE"/>
    <w:rsid w:val="004219B1"/>
    <w:rsid w:val="00422123"/>
    <w:rsid w:val="004222B5"/>
    <w:rsid w:val="00422890"/>
    <w:rsid w:val="00422C97"/>
    <w:rsid w:val="00423086"/>
    <w:rsid w:val="0042318D"/>
    <w:rsid w:val="004237AA"/>
    <w:rsid w:val="0042395A"/>
    <w:rsid w:val="004239E4"/>
    <w:rsid w:val="00423AEC"/>
    <w:rsid w:val="004242D3"/>
    <w:rsid w:val="00424A41"/>
    <w:rsid w:val="00424B7D"/>
    <w:rsid w:val="00424FD6"/>
    <w:rsid w:val="00424FDF"/>
    <w:rsid w:val="00425839"/>
    <w:rsid w:val="00425D2F"/>
    <w:rsid w:val="00426963"/>
    <w:rsid w:val="00426D0E"/>
    <w:rsid w:val="00426DA9"/>
    <w:rsid w:val="004307B2"/>
    <w:rsid w:val="00430A4B"/>
    <w:rsid w:val="00430CE9"/>
    <w:rsid w:val="004315AA"/>
    <w:rsid w:val="00431F6B"/>
    <w:rsid w:val="0043223D"/>
    <w:rsid w:val="004325F4"/>
    <w:rsid w:val="004329F7"/>
    <w:rsid w:val="00433B2B"/>
    <w:rsid w:val="00433BEC"/>
    <w:rsid w:val="00433FD6"/>
    <w:rsid w:val="0043403E"/>
    <w:rsid w:val="004342F2"/>
    <w:rsid w:val="0043456A"/>
    <w:rsid w:val="00434647"/>
    <w:rsid w:val="00434BC5"/>
    <w:rsid w:val="004352FB"/>
    <w:rsid w:val="00435721"/>
    <w:rsid w:val="0043629B"/>
    <w:rsid w:val="00436C8C"/>
    <w:rsid w:val="00437016"/>
    <w:rsid w:val="0043705C"/>
    <w:rsid w:val="00437698"/>
    <w:rsid w:val="004376DB"/>
    <w:rsid w:val="00437B08"/>
    <w:rsid w:val="00437CB4"/>
    <w:rsid w:val="004407B0"/>
    <w:rsid w:val="00440CCB"/>
    <w:rsid w:val="00440ED6"/>
    <w:rsid w:val="00441158"/>
    <w:rsid w:val="0044122D"/>
    <w:rsid w:val="0044193D"/>
    <w:rsid w:val="00441F48"/>
    <w:rsid w:val="00442018"/>
    <w:rsid w:val="00442886"/>
    <w:rsid w:val="0044351D"/>
    <w:rsid w:val="00443C1B"/>
    <w:rsid w:val="00443E63"/>
    <w:rsid w:val="00444034"/>
    <w:rsid w:val="00444C18"/>
    <w:rsid w:val="00445249"/>
    <w:rsid w:val="004453FA"/>
    <w:rsid w:val="0044578A"/>
    <w:rsid w:val="00445CDF"/>
    <w:rsid w:val="00445D95"/>
    <w:rsid w:val="00446454"/>
    <w:rsid w:val="00446530"/>
    <w:rsid w:val="00446FC6"/>
    <w:rsid w:val="004472C4"/>
    <w:rsid w:val="00447AFF"/>
    <w:rsid w:val="004507E1"/>
    <w:rsid w:val="00450898"/>
    <w:rsid w:val="00450BE9"/>
    <w:rsid w:val="00450D6F"/>
    <w:rsid w:val="0045109D"/>
    <w:rsid w:val="004515AA"/>
    <w:rsid w:val="00451FFF"/>
    <w:rsid w:val="00453006"/>
    <w:rsid w:val="00453026"/>
    <w:rsid w:val="00453259"/>
    <w:rsid w:val="004537D7"/>
    <w:rsid w:val="00454C50"/>
    <w:rsid w:val="00454F43"/>
    <w:rsid w:val="00455C9A"/>
    <w:rsid w:val="00455CBA"/>
    <w:rsid w:val="00456407"/>
    <w:rsid w:val="004569FE"/>
    <w:rsid w:val="00456AFB"/>
    <w:rsid w:val="0045712B"/>
    <w:rsid w:val="00457283"/>
    <w:rsid w:val="00457495"/>
    <w:rsid w:val="00457903"/>
    <w:rsid w:val="00457F49"/>
    <w:rsid w:val="00457F9E"/>
    <w:rsid w:val="0046004A"/>
    <w:rsid w:val="00460361"/>
    <w:rsid w:val="004608C7"/>
    <w:rsid w:val="00460AAF"/>
    <w:rsid w:val="004611BF"/>
    <w:rsid w:val="00461814"/>
    <w:rsid w:val="00461D6C"/>
    <w:rsid w:val="00461FE7"/>
    <w:rsid w:val="00462225"/>
    <w:rsid w:val="00462784"/>
    <w:rsid w:val="0046456B"/>
    <w:rsid w:val="00464991"/>
    <w:rsid w:val="00464A53"/>
    <w:rsid w:val="00464CFA"/>
    <w:rsid w:val="004659DB"/>
    <w:rsid w:val="00465B29"/>
    <w:rsid w:val="00465CD2"/>
    <w:rsid w:val="00466209"/>
    <w:rsid w:val="00466C95"/>
    <w:rsid w:val="00467408"/>
    <w:rsid w:val="0047034B"/>
    <w:rsid w:val="00470398"/>
    <w:rsid w:val="0047049E"/>
    <w:rsid w:val="00470DFE"/>
    <w:rsid w:val="004710F9"/>
    <w:rsid w:val="00471851"/>
    <w:rsid w:val="00471886"/>
    <w:rsid w:val="004723D6"/>
    <w:rsid w:val="004731FB"/>
    <w:rsid w:val="0047395B"/>
    <w:rsid w:val="00473EF9"/>
    <w:rsid w:val="0047444E"/>
    <w:rsid w:val="00474A92"/>
    <w:rsid w:val="00476D94"/>
    <w:rsid w:val="00477B4D"/>
    <w:rsid w:val="0048031C"/>
    <w:rsid w:val="0048036B"/>
    <w:rsid w:val="00480BA1"/>
    <w:rsid w:val="00480CF4"/>
    <w:rsid w:val="00480D76"/>
    <w:rsid w:val="00480FA0"/>
    <w:rsid w:val="00481882"/>
    <w:rsid w:val="00481E26"/>
    <w:rsid w:val="00481F54"/>
    <w:rsid w:val="004829A9"/>
    <w:rsid w:val="00482E6F"/>
    <w:rsid w:val="0048305E"/>
    <w:rsid w:val="00483582"/>
    <w:rsid w:val="0048370C"/>
    <w:rsid w:val="004837E9"/>
    <w:rsid w:val="00483C3F"/>
    <w:rsid w:val="004843E1"/>
    <w:rsid w:val="004853B2"/>
    <w:rsid w:val="00485D39"/>
    <w:rsid w:val="00485F07"/>
    <w:rsid w:val="00486246"/>
    <w:rsid w:val="00486466"/>
    <w:rsid w:val="00486652"/>
    <w:rsid w:val="004869BE"/>
    <w:rsid w:val="00487CB9"/>
    <w:rsid w:val="00487DAA"/>
    <w:rsid w:val="004900D0"/>
    <w:rsid w:val="0049053C"/>
    <w:rsid w:val="00490B20"/>
    <w:rsid w:val="00490DC4"/>
    <w:rsid w:val="00491C3B"/>
    <w:rsid w:val="00492A8D"/>
    <w:rsid w:val="00492BBB"/>
    <w:rsid w:val="0049304E"/>
    <w:rsid w:val="004935A3"/>
    <w:rsid w:val="00493D1C"/>
    <w:rsid w:val="00493FB4"/>
    <w:rsid w:val="00494331"/>
    <w:rsid w:val="0049440F"/>
    <w:rsid w:val="00494441"/>
    <w:rsid w:val="004948D6"/>
    <w:rsid w:val="004954D0"/>
    <w:rsid w:val="004955B4"/>
    <w:rsid w:val="004956B1"/>
    <w:rsid w:val="004958E9"/>
    <w:rsid w:val="004964D6"/>
    <w:rsid w:val="00496929"/>
    <w:rsid w:val="00496BC4"/>
    <w:rsid w:val="00497004"/>
    <w:rsid w:val="004A0495"/>
    <w:rsid w:val="004A0DE4"/>
    <w:rsid w:val="004A0F2A"/>
    <w:rsid w:val="004A2179"/>
    <w:rsid w:val="004A24E9"/>
    <w:rsid w:val="004A253B"/>
    <w:rsid w:val="004A287E"/>
    <w:rsid w:val="004A2C0C"/>
    <w:rsid w:val="004A2C4B"/>
    <w:rsid w:val="004A30F3"/>
    <w:rsid w:val="004A428A"/>
    <w:rsid w:val="004A48E6"/>
    <w:rsid w:val="004A4A4D"/>
    <w:rsid w:val="004A515B"/>
    <w:rsid w:val="004A54EB"/>
    <w:rsid w:val="004A5DB8"/>
    <w:rsid w:val="004A5F4C"/>
    <w:rsid w:val="004A6084"/>
    <w:rsid w:val="004A60A8"/>
    <w:rsid w:val="004A6190"/>
    <w:rsid w:val="004A61A7"/>
    <w:rsid w:val="004A6C29"/>
    <w:rsid w:val="004A6F3E"/>
    <w:rsid w:val="004A76B6"/>
    <w:rsid w:val="004A79E3"/>
    <w:rsid w:val="004A7A95"/>
    <w:rsid w:val="004A7B80"/>
    <w:rsid w:val="004B00D4"/>
    <w:rsid w:val="004B0495"/>
    <w:rsid w:val="004B0886"/>
    <w:rsid w:val="004B09A1"/>
    <w:rsid w:val="004B0C6F"/>
    <w:rsid w:val="004B0CC6"/>
    <w:rsid w:val="004B0CDD"/>
    <w:rsid w:val="004B14BE"/>
    <w:rsid w:val="004B168E"/>
    <w:rsid w:val="004B1A2A"/>
    <w:rsid w:val="004B1C80"/>
    <w:rsid w:val="004B1FF5"/>
    <w:rsid w:val="004B2450"/>
    <w:rsid w:val="004B2489"/>
    <w:rsid w:val="004B26A1"/>
    <w:rsid w:val="004B29C9"/>
    <w:rsid w:val="004B2A67"/>
    <w:rsid w:val="004B2C04"/>
    <w:rsid w:val="004B3202"/>
    <w:rsid w:val="004B36A9"/>
    <w:rsid w:val="004B4306"/>
    <w:rsid w:val="004B49C1"/>
    <w:rsid w:val="004B4AB4"/>
    <w:rsid w:val="004B5332"/>
    <w:rsid w:val="004B5347"/>
    <w:rsid w:val="004B5ECB"/>
    <w:rsid w:val="004B6487"/>
    <w:rsid w:val="004B64C0"/>
    <w:rsid w:val="004B64E6"/>
    <w:rsid w:val="004B6670"/>
    <w:rsid w:val="004B6D78"/>
    <w:rsid w:val="004B7AFE"/>
    <w:rsid w:val="004B7FD6"/>
    <w:rsid w:val="004C018B"/>
    <w:rsid w:val="004C0305"/>
    <w:rsid w:val="004C03B0"/>
    <w:rsid w:val="004C05FB"/>
    <w:rsid w:val="004C0A0C"/>
    <w:rsid w:val="004C0FE9"/>
    <w:rsid w:val="004C130E"/>
    <w:rsid w:val="004C15C9"/>
    <w:rsid w:val="004C19A6"/>
    <w:rsid w:val="004C278F"/>
    <w:rsid w:val="004C2B1A"/>
    <w:rsid w:val="004C2B3B"/>
    <w:rsid w:val="004C3AF6"/>
    <w:rsid w:val="004C3BBB"/>
    <w:rsid w:val="004C3DCE"/>
    <w:rsid w:val="004C41AA"/>
    <w:rsid w:val="004C42C2"/>
    <w:rsid w:val="004C5066"/>
    <w:rsid w:val="004C59BC"/>
    <w:rsid w:val="004C600F"/>
    <w:rsid w:val="004C6384"/>
    <w:rsid w:val="004C66D9"/>
    <w:rsid w:val="004C692E"/>
    <w:rsid w:val="004C6A72"/>
    <w:rsid w:val="004C6D2B"/>
    <w:rsid w:val="004C6FC7"/>
    <w:rsid w:val="004C7313"/>
    <w:rsid w:val="004C75A2"/>
    <w:rsid w:val="004C7638"/>
    <w:rsid w:val="004C77B8"/>
    <w:rsid w:val="004D0444"/>
    <w:rsid w:val="004D094B"/>
    <w:rsid w:val="004D0BA2"/>
    <w:rsid w:val="004D0DE1"/>
    <w:rsid w:val="004D0EAB"/>
    <w:rsid w:val="004D29EC"/>
    <w:rsid w:val="004D2AEE"/>
    <w:rsid w:val="004D3019"/>
    <w:rsid w:val="004D3B33"/>
    <w:rsid w:val="004D40F0"/>
    <w:rsid w:val="004D41B7"/>
    <w:rsid w:val="004D41CA"/>
    <w:rsid w:val="004D42D4"/>
    <w:rsid w:val="004D4F23"/>
    <w:rsid w:val="004D50AE"/>
    <w:rsid w:val="004D566B"/>
    <w:rsid w:val="004D5DF5"/>
    <w:rsid w:val="004D5E5D"/>
    <w:rsid w:val="004D640F"/>
    <w:rsid w:val="004D6AAD"/>
    <w:rsid w:val="004D6B18"/>
    <w:rsid w:val="004D7413"/>
    <w:rsid w:val="004D7674"/>
    <w:rsid w:val="004D7B24"/>
    <w:rsid w:val="004D7C6B"/>
    <w:rsid w:val="004E0A76"/>
    <w:rsid w:val="004E142C"/>
    <w:rsid w:val="004E1643"/>
    <w:rsid w:val="004E1AB0"/>
    <w:rsid w:val="004E1EF3"/>
    <w:rsid w:val="004E205A"/>
    <w:rsid w:val="004E2210"/>
    <w:rsid w:val="004E228E"/>
    <w:rsid w:val="004E289D"/>
    <w:rsid w:val="004E28A5"/>
    <w:rsid w:val="004E2FB3"/>
    <w:rsid w:val="004E315A"/>
    <w:rsid w:val="004E3353"/>
    <w:rsid w:val="004E3895"/>
    <w:rsid w:val="004E3B0F"/>
    <w:rsid w:val="004E3B22"/>
    <w:rsid w:val="004E47C2"/>
    <w:rsid w:val="004E5A76"/>
    <w:rsid w:val="004E5D36"/>
    <w:rsid w:val="004E5E85"/>
    <w:rsid w:val="004E623B"/>
    <w:rsid w:val="004E6326"/>
    <w:rsid w:val="004E68C4"/>
    <w:rsid w:val="004F0320"/>
    <w:rsid w:val="004F095F"/>
    <w:rsid w:val="004F170F"/>
    <w:rsid w:val="004F1E74"/>
    <w:rsid w:val="004F2015"/>
    <w:rsid w:val="004F2539"/>
    <w:rsid w:val="004F266A"/>
    <w:rsid w:val="004F2679"/>
    <w:rsid w:val="004F2C5D"/>
    <w:rsid w:val="004F2C83"/>
    <w:rsid w:val="004F307F"/>
    <w:rsid w:val="004F3991"/>
    <w:rsid w:val="004F3B6F"/>
    <w:rsid w:val="004F47F0"/>
    <w:rsid w:val="004F4BC4"/>
    <w:rsid w:val="004F5390"/>
    <w:rsid w:val="004F53A7"/>
    <w:rsid w:val="004F5420"/>
    <w:rsid w:val="004F54BE"/>
    <w:rsid w:val="004F554E"/>
    <w:rsid w:val="004F58D3"/>
    <w:rsid w:val="004F5E6A"/>
    <w:rsid w:val="004F67E7"/>
    <w:rsid w:val="004F69F8"/>
    <w:rsid w:val="004F7491"/>
    <w:rsid w:val="004F75A5"/>
    <w:rsid w:val="004F77C6"/>
    <w:rsid w:val="004F7CD6"/>
    <w:rsid w:val="005002F9"/>
    <w:rsid w:val="00500506"/>
    <w:rsid w:val="00500948"/>
    <w:rsid w:val="00500963"/>
    <w:rsid w:val="00500B3E"/>
    <w:rsid w:val="00500FD4"/>
    <w:rsid w:val="005016CB"/>
    <w:rsid w:val="00501D79"/>
    <w:rsid w:val="00502555"/>
    <w:rsid w:val="005025B3"/>
    <w:rsid w:val="00502FC9"/>
    <w:rsid w:val="005032CB"/>
    <w:rsid w:val="00503597"/>
    <w:rsid w:val="005037D5"/>
    <w:rsid w:val="005041F3"/>
    <w:rsid w:val="0050465A"/>
    <w:rsid w:val="00504D1D"/>
    <w:rsid w:val="0050529F"/>
    <w:rsid w:val="00505929"/>
    <w:rsid w:val="00505C08"/>
    <w:rsid w:val="00505D70"/>
    <w:rsid w:val="00506380"/>
    <w:rsid w:val="0050654E"/>
    <w:rsid w:val="00506995"/>
    <w:rsid w:val="00506E7B"/>
    <w:rsid w:val="005071A0"/>
    <w:rsid w:val="00507D61"/>
    <w:rsid w:val="00507FA0"/>
    <w:rsid w:val="00510315"/>
    <w:rsid w:val="00510E8E"/>
    <w:rsid w:val="00510FE6"/>
    <w:rsid w:val="0051101F"/>
    <w:rsid w:val="0051158D"/>
    <w:rsid w:val="00511794"/>
    <w:rsid w:val="00511AB8"/>
    <w:rsid w:val="00511F32"/>
    <w:rsid w:val="00511FB7"/>
    <w:rsid w:val="005123B8"/>
    <w:rsid w:val="005137AC"/>
    <w:rsid w:val="005139A9"/>
    <w:rsid w:val="0051466C"/>
    <w:rsid w:val="00514AA8"/>
    <w:rsid w:val="00514BBA"/>
    <w:rsid w:val="00514CD6"/>
    <w:rsid w:val="005151F0"/>
    <w:rsid w:val="0051533A"/>
    <w:rsid w:val="005155B0"/>
    <w:rsid w:val="005159E5"/>
    <w:rsid w:val="00515A68"/>
    <w:rsid w:val="00515C66"/>
    <w:rsid w:val="00516263"/>
    <w:rsid w:val="00516765"/>
    <w:rsid w:val="00516897"/>
    <w:rsid w:val="00516AF0"/>
    <w:rsid w:val="00516CA2"/>
    <w:rsid w:val="00517919"/>
    <w:rsid w:val="00517B34"/>
    <w:rsid w:val="0052012A"/>
    <w:rsid w:val="00520745"/>
    <w:rsid w:val="00520857"/>
    <w:rsid w:val="00521073"/>
    <w:rsid w:val="005215F6"/>
    <w:rsid w:val="005217A3"/>
    <w:rsid w:val="0052246C"/>
    <w:rsid w:val="005228F6"/>
    <w:rsid w:val="00523113"/>
    <w:rsid w:val="00523A06"/>
    <w:rsid w:val="00523DE0"/>
    <w:rsid w:val="0052428B"/>
    <w:rsid w:val="005243E4"/>
    <w:rsid w:val="00524737"/>
    <w:rsid w:val="00524C49"/>
    <w:rsid w:val="00524DE0"/>
    <w:rsid w:val="00524EC4"/>
    <w:rsid w:val="00524F89"/>
    <w:rsid w:val="00525707"/>
    <w:rsid w:val="005259FB"/>
    <w:rsid w:val="00526668"/>
    <w:rsid w:val="0052668C"/>
    <w:rsid w:val="00526AE5"/>
    <w:rsid w:val="00526C5B"/>
    <w:rsid w:val="0052724D"/>
    <w:rsid w:val="0052732B"/>
    <w:rsid w:val="005274CE"/>
    <w:rsid w:val="005275ED"/>
    <w:rsid w:val="005277E1"/>
    <w:rsid w:val="00527962"/>
    <w:rsid w:val="00527AD5"/>
    <w:rsid w:val="00530669"/>
    <w:rsid w:val="00530703"/>
    <w:rsid w:val="00530CDD"/>
    <w:rsid w:val="005313F8"/>
    <w:rsid w:val="00531A81"/>
    <w:rsid w:val="00531AFF"/>
    <w:rsid w:val="00531C95"/>
    <w:rsid w:val="00531D05"/>
    <w:rsid w:val="005326E3"/>
    <w:rsid w:val="00532E49"/>
    <w:rsid w:val="005331C5"/>
    <w:rsid w:val="00533306"/>
    <w:rsid w:val="0053389A"/>
    <w:rsid w:val="00533C8B"/>
    <w:rsid w:val="005345A1"/>
    <w:rsid w:val="005347DF"/>
    <w:rsid w:val="00534BBA"/>
    <w:rsid w:val="00535241"/>
    <w:rsid w:val="005355A7"/>
    <w:rsid w:val="0053590D"/>
    <w:rsid w:val="005360B8"/>
    <w:rsid w:val="0053668B"/>
    <w:rsid w:val="00536808"/>
    <w:rsid w:val="0053719C"/>
    <w:rsid w:val="00537A50"/>
    <w:rsid w:val="00537BD5"/>
    <w:rsid w:val="00537D63"/>
    <w:rsid w:val="00537D8F"/>
    <w:rsid w:val="005412D2"/>
    <w:rsid w:val="00541A29"/>
    <w:rsid w:val="00541BE0"/>
    <w:rsid w:val="00542060"/>
    <w:rsid w:val="00542835"/>
    <w:rsid w:val="0054285A"/>
    <w:rsid w:val="00543556"/>
    <w:rsid w:val="00543572"/>
    <w:rsid w:val="00543633"/>
    <w:rsid w:val="00543690"/>
    <w:rsid w:val="00543ED6"/>
    <w:rsid w:val="00544917"/>
    <w:rsid w:val="00544ABC"/>
    <w:rsid w:val="00544E72"/>
    <w:rsid w:val="00546106"/>
    <w:rsid w:val="005464DB"/>
    <w:rsid w:val="005465F4"/>
    <w:rsid w:val="005466C4"/>
    <w:rsid w:val="00546A15"/>
    <w:rsid w:val="00546CEA"/>
    <w:rsid w:val="005470D7"/>
    <w:rsid w:val="0054791C"/>
    <w:rsid w:val="00547A20"/>
    <w:rsid w:val="00547AC2"/>
    <w:rsid w:val="00547FC8"/>
    <w:rsid w:val="00550CA2"/>
    <w:rsid w:val="00550F46"/>
    <w:rsid w:val="005514B2"/>
    <w:rsid w:val="005517A3"/>
    <w:rsid w:val="00551D48"/>
    <w:rsid w:val="00551FFA"/>
    <w:rsid w:val="0055289D"/>
    <w:rsid w:val="00552C29"/>
    <w:rsid w:val="00552CDD"/>
    <w:rsid w:val="00553147"/>
    <w:rsid w:val="00553222"/>
    <w:rsid w:val="00553347"/>
    <w:rsid w:val="005533E9"/>
    <w:rsid w:val="00553658"/>
    <w:rsid w:val="00553A5E"/>
    <w:rsid w:val="00553B78"/>
    <w:rsid w:val="00553F11"/>
    <w:rsid w:val="00554B77"/>
    <w:rsid w:val="00554FA3"/>
    <w:rsid w:val="005554C9"/>
    <w:rsid w:val="00555758"/>
    <w:rsid w:val="00555C21"/>
    <w:rsid w:val="005561EC"/>
    <w:rsid w:val="0055647D"/>
    <w:rsid w:val="00556A37"/>
    <w:rsid w:val="00556A52"/>
    <w:rsid w:val="00556D91"/>
    <w:rsid w:val="00556E6E"/>
    <w:rsid w:val="00556F27"/>
    <w:rsid w:val="005571C1"/>
    <w:rsid w:val="00557208"/>
    <w:rsid w:val="00557681"/>
    <w:rsid w:val="00557B71"/>
    <w:rsid w:val="00560186"/>
    <w:rsid w:val="005601C8"/>
    <w:rsid w:val="005606FB"/>
    <w:rsid w:val="00560BF8"/>
    <w:rsid w:val="00561FC4"/>
    <w:rsid w:val="005623A0"/>
    <w:rsid w:val="00562C00"/>
    <w:rsid w:val="0056304E"/>
    <w:rsid w:val="00563A76"/>
    <w:rsid w:val="00563EA8"/>
    <w:rsid w:val="0056412F"/>
    <w:rsid w:val="00564158"/>
    <w:rsid w:val="005643EA"/>
    <w:rsid w:val="005648CF"/>
    <w:rsid w:val="00564A87"/>
    <w:rsid w:val="00565008"/>
    <w:rsid w:val="00566423"/>
    <w:rsid w:val="00566754"/>
    <w:rsid w:val="00566782"/>
    <w:rsid w:val="0056690A"/>
    <w:rsid w:val="00566C52"/>
    <w:rsid w:val="0057022E"/>
    <w:rsid w:val="00570537"/>
    <w:rsid w:val="0057083A"/>
    <w:rsid w:val="00570E8B"/>
    <w:rsid w:val="00570FF3"/>
    <w:rsid w:val="005713C3"/>
    <w:rsid w:val="00571AB2"/>
    <w:rsid w:val="0057291A"/>
    <w:rsid w:val="005738EA"/>
    <w:rsid w:val="00573D9A"/>
    <w:rsid w:val="005741D4"/>
    <w:rsid w:val="00574D18"/>
    <w:rsid w:val="005750F6"/>
    <w:rsid w:val="0057516C"/>
    <w:rsid w:val="0057532E"/>
    <w:rsid w:val="00575651"/>
    <w:rsid w:val="005757F9"/>
    <w:rsid w:val="00575C41"/>
    <w:rsid w:val="00575FAD"/>
    <w:rsid w:val="005760C7"/>
    <w:rsid w:val="005771E1"/>
    <w:rsid w:val="005771F6"/>
    <w:rsid w:val="00577964"/>
    <w:rsid w:val="00577D05"/>
    <w:rsid w:val="005801E7"/>
    <w:rsid w:val="00580D39"/>
    <w:rsid w:val="00580E25"/>
    <w:rsid w:val="00580E80"/>
    <w:rsid w:val="00581183"/>
    <w:rsid w:val="005819AF"/>
    <w:rsid w:val="00581AC0"/>
    <w:rsid w:val="0058281F"/>
    <w:rsid w:val="0058294B"/>
    <w:rsid w:val="00582A6E"/>
    <w:rsid w:val="00582D58"/>
    <w:rsid w:val="00582E13"/>
    <w:rsid w:val="0058311B"/>
    <w:rsid w:val="00584195"/>
    <w:rsid w:val="00584A6D"/>
    <w:rsid w:val="00585C51"/>
    <w:rsid w:val="00585F84"/>
    <w:rsid w:val="005862B0"/>
    <w:rsid w:val="0058638B"/>
    <w:rsid w:val="00586490"/>
    <w:rsid w:val="0058650A"/>
    <w:rsid w:val="0058678B"/>
    <w:rsid w:val="00586AE0"/>
    <w:rsid w:val="00586D03"/>
    <w:rsid w:val="00587837"/>
    <w:rsid w:val="005878A7"/>
    <w:rsid w:val="005879A1"/>
    <w:rsid w:val="00587C5E"/>
    <w:rsid w:val="00587D31"/>
    <w:rsid w:val="0059077C"/>
    <w:rsid w:val="0059082B"/>
    <w:rsid w:val="005908D1"/>
    <w:rsid w:val="00591061"/>
    <w:rsid w:val="0059181E"/>
    <w:rsid w:val="005918BE"/>
    <w:rsid w:val="00591F8B"/>
    <w:rsid w:val="005922F0"/>
    <w:rsid w:val="005923D6"/>
    <w:rsid w:val="0059371D"/>
    <w:rsid w:val="00593F90"/>
    <w:rsid w:val="00593FF8"/>
    <w:rsid w:val="00594E3D"/>
    <w:rsid w:val="00595408"/>
    <w:rsid w:val="00595A23"/>
    <w:rsid w:val="00596B0D"/>
    <w:rsid w:val="0059726F"/>
    <w:rsid w:val="00597368"/>
    <w:rsid w:val="005975B8"/>
    <w:rsid w:val="005A064B"/>
    <w:rsid w:val="005A07C3"/>
    <w:rsid w:val="005A0D20"/>
    <w:rsid w:val="005A0D9D"/>
    <w:rsid w:val="005A106F"/>
    <w:rsid w:val="005A10E5"/>
    <w:rsid w:val="005A1374"/>
    <w:rsid w:val="005A1647"/>
    <w:rsid w:val="005A1853"/>
    <w:rsid w:val="005A1B4D"/>
    <w:rsid w:val="005A1EC7"/>
    <w:rsid w:val="005A36E4"/>
    <w:rsid w:val="005A3782"/>
    <w:rsid w:val="005A38A7"/>
    <w:rsid w:val="005A3C4F"/>
    <w:rsid w:val="005A41AF"/>
    <w:rsid w:val="005A4265"/>
    <w:rsid w:val="005A44BE"/>
    <w:rsid w:val="005A4912"/>
    <w:rsid w:val="005A4E48"/>
    <w:rsid w:val="005A4F1F"/>
    <w:rsid w:val="005A58F9"/>
    <w:rsid w:val="005A5904"/>
    <w:rsid w:val="005A6536"/>
    <w:rsid w:val="005A6B40"/>
    <w:rsid w:val="005A6C53"/>
    <w:rsid w:val="005A6D56"/>
    <w:rsid w:val="005A70DB"/>
    <w:rsid w:val="005A7E22"/>
    <w:rsid w:val="005B010B"/>
    <w:rsid w:val="005B04D5"/>
    <w:rsid w:val="005B14F1"/>
    <w:rsid w:val="005B186E"/>
    <w:rsid w:val="005B1C19"/>
    <w:rsid w:val="005B4926"/>
    <w:rsid w:val="005B4B0F"/>
    <w:rsid w:val="005B4DAE"/>
    <w:rsid w:val="005B5C7D"/>
    <w:rsid w:val="005B66B2"/>
    <w:rsid w:val="005B6D2B"/>
    <w:rsid w:val="005B6F81"/>
    <w:rsid w:val="005B7AF4"/>
    <w:rsid w:val="005B7C07"/>
    <w:rsid w:val="005C03A7"/>
    <w:rsid w:val="005C0643"/>
    <w:rsid w:val="005C08D6"/>
    <w:rsid w:val="005C0ADA"/>
    <w:rsid w:val="005C0E81"/>
    <w:rsid w:val="005C129B"/>
    <w:rsid w:val="005C1353"/>
    <w:rsid w:val="005C161C"/>
    <w:rsid w:val="005C192F"/>
    <w:rsid w:val="005C1FBF"/>
    <w:rsid w:val="005C294F"/>
    <w:rsid w:val="005C306D"/>
    <w:rsid w:val="005C31C9"/>
    <w:rsid w:val="005C38FE"/>
    <w:rsid w:val="005C3A85"/>
    <w:rsid w:val="005C3A86"/>
    <w:rsid w:val="005C3DB2"/>
    <w:rsid w:val="005C447E"/>
    <w:rsid w:val="005C4834"/>
    <w:rsid w:val="005C48E4"/>
    <w:rsid w:val="005C4B6D"/>
    <w:rsid w:val="005C4F6C"/>
    <w:rsid w:val="005C4FA7"/>
    <w:rsid w:val="005C4FC1"/>
    <w:rsid w:val="005C50B1"/>
    <w:rsid w:val="005C526A"/>
    <w:rsid w:val="005C5284"/>
    <w:rsid w:val="005C5D83"/>
    <w:rsid w:val="005C68C4"/>
    <w:rsid w:val="005C6CEF"/>
    <w:rsid w:val="005C6E59"/>
    <w:rsid w:val="005C7045"/>
    <w:rsid w:val="005C7570"/>
    <w:rsid w:val="005C7BD3"/>
    <w:rsid w:val="005C7E4C"/>
    <w:rsid w:val="005D07F8"/>
    <w:rsid w:val="005D0D3C"/>
    <w:rsid w:val="005D119C"/>
    <w:rsid w:val="005D125C"/>
    <w:rsid w:val="005D17D7"/>
    <w:rsid w:val="005D1B07"/>
    <w:rsid w:val="005D1B67"/>
    <w:rsid w:val="005D223C"/>
    <w:rsid w:val="005D2495"/>
    <w:rsid w:val="005D2525"/>
    <w:rsid w:val="005D258C"/>
    <w:rsid w:val="005D2712"/>
    <w:rsid w:val="005D27DC"/>
    <w:rsid w:val="005D2A19"/>
    <w:rsid w:val="005D2DD6"/>
    <w:rsid w:val="005D3829"/>
    <w:rsid w:val="005D3A8E"/>
    <w:rsid w:val="005D488B"/>
    <w:rsid w:val="005D4FE6"/>
    <w:rsid w:val="005D5A1A"/>
    <w:rsid w:val="005D5A4A"/>
    <w:rsid w:val="005D5CED"/>
    <w:rsid w:val="005D759D"/>
    <w:rsid w:val="005D7F66"/>
    <w:rsid w:val="005E0682"/>
    <w:rsid w:val="005E0B71"/>
    <w:rsid w:val="005E116C"/>
    <w:rsid w:val="005E11C3"/>
    <w:rsid w:val="005E14E2"/>
    <w:rsid w:val="005E1762"/>
    <w:rsid w:val="005E26C4"/>
    <w:rsid w:val="005E3C19"/>
    <w:rsid w:val="005E42B4"/>
    <w:rsid w:val="005E4572"/>
    <w:rsid w:val="005E472D"/>
    <w:rsid w:val="005E48B5"/>
    <w:rsid w:val="005E48D1"/>
    <w:rsid w:val="005E4F76"/>
    <w:rsid w:val="005E53AE"/>
    <w:rsid w:val="005E542A"/>
    <w:rsid w:val="005E572D"/>
    <w:rsid w:val="005E5A65"/>
    <w:rsid w:val="005E5B06"/>
    <w:rsid w:val="005E5B49"/>
    <w:rsid w:val="005E614E"/>
    <w:rsid w:val="005E67F8"/>
    <w:rsid w:val="005E6915"/>
    <w:rsid w:val="005E696E"/>
    <w:rsid w:val="005E7F18"/>
    <w:rsid w:val="005F0646"/>
    <w:rsid w:val="005F091E"/>
    <w:rsid w:val="005F0AAC"/>
    <w:rsid w:val="005F0D04"/>
    <w:rsid w:val="005F0DF3"/>
    <w:rsid w:val="005F0E51"/>
    <w:rsid w:val="005F13D6"/>
    <w:rsid w:val="005F1509"/>
    <w:rsid w:val="005F15DE"/>
    <w:rsid w:val="005F273E"/>
    <w:rsid w:val="005F275C"/>
    <w:rsid w:val="005F36F5"/>
    <w:rsid w:val="005F3CE6"/>
    <w:rsid w:val="005F4F56"/>
    <w:rsid w:val="005F4FAB"/>
    <w:rsid w:val="005F5FBE"/>
    <w:rsid w:val="005F6625"/>
    <w:rsid w:val="005F76DB"/>
    <w:rsid w:val="005F79FC"/>
    <w:rsid w:val="006000EF"/>
    <w:rsid w:val="00600595"/>
    <w:rsid w:val="00600BBD"/>
    <w:rsid w:val="00600FD8"/>
    <w:rsid w:val="0060111C"/>
    <w:rsid w:val="00601771"/>
    <w:rsid w:val="00601CC6"/>
    <w:rsid w:val="006025D8"/>
    <w:rsid w:val="00602997"/>
    <w:rsid w:val="0060344B"/>
    <w:rsid w:val="0060384C"/>
    <w:rsid w:val="00603F10"/>
    <w:rsid w:val="006042B8"/>
    <w:rsid w:val="00604379"/>
    <w:rsid w:val="006047E7"/>
    <w:rsid w:val="006048B8"/>
    <w:rsid w:val="00604B2E"/>
    <w:rsid w:val="00604BE7"/>
    <w:rsid w:val="00604F5E"/>
    <w:rsid w:val="00605435"/>
    <w:rsid w:val="00605644"/>
    <w:rsid w:val="00605A57"/>
    <w:rsid w:val="00605B73"/>
    <w:rsid w:val="0060702E"/>
    <w:rsid w:val="006074ED"/>
    <w:rsid w:val="00607626"/>
    <w:rsid w:val="006077C5"/>
    <w:rsid w:val="00607C6F"/>
    <w:rsid w:val="00607DB0"/>
    <w:rsid w:val="00607F80"/>
    <w:rsid w:val="006104D4"/>
    <w:rsid w:val="00610AF1"/>
    <w:rsid w:val="00610B7D"/>
    <w:rsid w:val="00610D5B"/>
    <w:rsid w:val="00611312"/>
    <w:rsid w:val="006117D3"/>
    <w:rsid w:val="006119A8"/>
    <w:rsid w:val="00611F43"/>
    <w:rsid w:val="00612125"/>
    <w:rsid w:val="00612453"/>
    <w:rsid w:val="00612A47"/>
    <w:rsid w:val="00612BC1"/>
    <w:rsid w:val="00612F60"/>
    <w:rsid w:val="00613091"/>
    <w:rsid w:val="00613742"/>
    <w:rsid w:val="006137B2"/>
    <w:rsid w:val="00613D67"/>
    <w:rsid w:val="00613EB2"/>
    <w:rsid w:val="00613EDD"/>
    <w:rsid w:val="006146F5"/>
    <w:rsid w:val="00615355"/>
    <w:rsid w:val="006157C9"/>
    <w:rsid w:val="00615C73"/>
    <w:rsid w:val="00615C79"/>
    <w:rsid w:val="00615CD2"/>
    <w:rsid w:val="00616495"/>
    <w:rsid w:val="0061771E"/>
    <w:rsid w:val="00617A14"/>
    <w:rsid w:val="00617D73"/>
    <w:rsid w:val="00617EC3"/>
    <w:rsid w:val="006201E5"/>
    <w:rsid w:val="00620FB9"/>
    <w:rsid w:val="00621244"/>
    <w:rsid w:val="00621BE1"/>
    <w:rsid w:val="00621F6F"/>
    <w:rsid w:val="00622002"/>
    <w:rsid w:val="006226ED"/>
    <w:rsid w:val="00623803"/>
    <w:rsid w:val="0062404A"/>
    <w:rsid w:val="006249C4"/>
    <w:rsid w:val="00625461"/>
    <w:rsid w:val="0062580B"/>
    <w:rsid w:val="0062586E"/>
    <w:rsid w:val="00625B87"/>
    <w:rsid w:val="00625C4A"/>
    <w:rsid w:val="006268B5"/>
    <w:rsid w:val="00626BEF"/>
    <w:rsid w:val="00626C54"/>
    <w:rsid w:val="00627052"/>
    <w:rsid w:val="006275FA"/>
    <w:rsid w:val="00627AAF"/>
    <w:rsid w:val="00627C6C"/>
    <w:rsid w:val="00627D2F"/>
    <w:rsid w:val="00627F79"/>
    <w:rsid w:val="00630111"/>
    <w:rsid w:val="00630481"/>
    <w:rsid w:val="00630954"/>
    <w:rsid w:val="006309EB"/>
    <w:rsid w:val="00630B6B"/>
    <w:rsid w:val="00630C16"/>
    <w:rsid w:val="00631113"/>
    <w:rsid w:val="00631148"/>
    <w:rsid w:val="006311D8"/>
    <w:rsid w:val="006316B7"/>
    <w:rsid w:val="00632004"/>
    <w:rsid w:val="00632219"/>
    <w:rsid w:val="006325EE"/>
    <w:rsid w:val="00632AB2"/>
    <w:rsid w:val="00632D99"/>
    <w:rsid w:val="00632FA6"/>
    <w:rsid w:val="006334A0"/>
    <w:rsid w:val="00633570"/>
    <w:rsid w:val="00633B4E"/>
    <w:rsid w:val="00633BDA"/>
    <w:rsid w:val="00633DC1"/>
    <w:rsid w:val="00634109"/>
    <w:rsid w:val="0063445E"/>
    <w:rsid w:val="00634995"/>
    <w:rsid w:val="00634C7A"/>
    <w:rsid w:val="00634D81"/>
    <w:rsid w:val="0063508A"/>
    <w:rsid w:val="006356D2"/>
    <w:rsid w:val="00636582"/>
    <w:rsid w:val="006367C5"/>
    <w:rsid w:val="00636DEB"/>
    <w:rsid w:val="00637C1F"/>
    <w:rsid w:val="00640CC0"/>
    <w:rsid w:val="00640DF2"/>
    <w:rsid w:val="006415CD"/>
    <w:rsid w:val="006416BF"/>
    <w:rsid w:val="00641CEA"/>
    <w:rsid w:val="006420C1"/>
    <w:rsid w:val="0064218E"/>
    <w:rsid w:val="006423BC"/>
    <w:rsid w:val="0064281B"/>
    <w:rsid w:val="00642C78"/>
    <w:rsid w:val="00642F8A"/>
    <w:rsid w:val="00643201"/>
    <w:rsid w:val="00643286"/>
    <w:rsid w:val="006433FB"/>
    <w:rsid w:val="00643843"/>
    <w:rsid w:val="00643DB2"/>
    <w:rsid w:val="00643E0D"/>
    <w:rsid w:val="006443F3"/>
    <w:rsid w:val="00644534"/>
    <w:rsid w:val="0064458F"/>
    <w:rsid w:val="00645505"/>
    <w:rsid w:val="00645542"/>
    <w:rsid w:val="006458E9"/>
    <w:rsid w:val="006468EB"/>
    <w:rsid w:val="0064695B"/>
    <w:rsid w:val="00646A48"/>
    <w:rsid w:val="00646D82"/>
    <w:rsid w:val="006477B8"/>
    <w:rsid w:val="00647869"/>
    <w:rsid w:val="00650101"/>
    <w:rsid w:val="006504F8"/>
    <w:rsid w:val="00650D21"/>
    <w:rsid w:val="00651397"/>
    <w:rsid w:val="00651570"/>
    <w:rsid w:val="00651797"/>
    <w:rsid w:val="00651C65"/>
    <w:rsid w:val="00651F44"/>
    <w:rsid w:val="0065238F"/>
    <w:rsid w:val="00652D43"/>
    <w:rsid w:val="00652E51"/>
    <w:rsid w:val="006537C9"/>
    <w:rsid w:val="006538B0"/>
    <w:rsid w:val="0065392F"/>
    <w:rsid w:val="0065395A"/>
    <w:rsid w:val="0065396E"/>
    <w:rsid w:val="00653D8F"/>
    <w:rsid w:val="006540FE"/>
    <w:rsid w:val="006541FC"/>
    <w:rsid w:val="006547E2"/>
    <w:rsid w:val="0065491F"/>
    <w:rsid w:val="006551BF"/>
    <w:rsid w:val="00655621"/>
    <w:rsid w:val="0065652F"/>
    <w:rsid w:val="00656C1C"/>
    <w:rsid w:val="00657121"/>
    <w:rsid w:val="00657204"/>
    <w:rsid w:val="00657463"/>
    <w:rsid w:val="006577F4"/>
    <w:rsid w:val="0065791E"/>
    <w:rsid w:val="00660068"/>
    <w:rsid w:val="006601CD"/>
    <w:rsid w:val="006612F2"/>
    <w:rsid w:val="006615A5"/>
    <w:rsid w:val="00661B5E"/>
    <w:rsid w:val="00662255"/>
    <w:rsid w:val="006622B2"/>
    <w:rsid w:val="00662800"/>
    <w:rsid w:val="00662E80"/>
    <w:rsid w:val="006631EC"/>
    <w:rsid w:val="00663528"/>
    <w:rsid w:val="0066417F"/>
    <w:rsid w:val="00664301"/>
    <w:rsid w:val="00664710"/>
    <w:rsid w:val="0066475D"/>
    <w:rsid w:val="00664CA4"/>
    <w:rsid w:val="00664DA8"/>
    <w:rsid w:val="00665783"/>
    <w:rsid w:val="00665A18"/>
    <w:rsid w:val="00665A45"/>
    <w:rsid w:val="0066630B"/>
    <w:rsid w:val="00666546"/>
    <w:rsid w:val="00666B5B"/>
    <w:rsid w:val="0066722E"/>
    <w:rsid w:val="00667A3A"/>
    <w:rsid w:val="00667E63"/>
    <w:rsid w:val="00667F33"/>
    <w:rsid w:val="006706B4"/>
    <w:rsid w:val="00670B08"/>
    <w:rsid w:val="00670D76"/>
    <w:rsid w:val="00670DA4"/>
    <w:rsid w:val="006718A4"/>
    <w:rsid w:val="00671B94"/>
    <w:rsid w:val="00671C32"/>
    <w:rsid w:val="00672234"/>
    <w:rsid w:val="006726CA"/>
    <w:rsid w:val="00672C98"/>
    <w:rsid w:val="00672CAE"/>
    <w:rsid w:val="00672D67"/>
    <w:rsid w:val="00672D6F"/>
    <w:rsid w:val="00672FAA"/>
    <w:rsid w:val="006738BC"/>
    <w:rsid w:val="00673937"/>
    <w:rsid w:val="00673D3C"/>
    <w:rsid w:val="00673EB4"/>
    <w:rsid w:val="006741B6"/>
    <w:rsid w:val="006750E9"/>
    <w:rsid w:val="00675AA1"/>
    <w:rsid w:val="00675FA0"/>
    <w:rsid w:val="006765F6"/>
    <w:rsid w:val="006768F3"/>
    <w:rsid w:val="00677D7E"/>
    <w:rsid w:val="00677E6C"/>
    <w:rsid w:val="00677FFB"/>
    <w:rsid w:val="00680912"/>
    <w:rsid w:val="00680AAF"/>
    <w:rsid w:val="00680E2B"/>
    <w:rsid w:val="0068104D"/>
    <w:rsid w:val="0068121C"/>
    <w:rsid w:val="0068148B"/>
    <w:rsid w:val="00681AC9"/>
    <w:rsid w:val="00682011"/>
    <w:rsid w:val="00682304"/>
    <w:rsid w:val="00682A13"/>
    <w:rsid w:val="00682A5A"/>
    <w:rsid w:val="006832F4"/>
    <w:rsid w:val="00683613"/>
    <w:rsid w:val="00683DAC"/>
    <w:rsid w:val="0068446D"/>
    <w:rsid w:val="00684597"/>
    <w:rsid w:val="00684C8A"/>
    <w:rsid w:val="00684FA8"/>
    <w:rsid w:val="00685765"/>
    <w:rsid w:val="006857BF"/>
    <w:rsid w:val="00685932"/>
    <w:rsid w:val="00685EDA"/>
    <w:rsid w:val="00686002"/>
    <w:rsid w:val="0068640C"/>
    <w:rsid w:val="0068672A"/>
    <w:rsid w:val="00686AF1"/>
    <w:rsid w:val="00686F31"/>
    <w:rsid w:val="006873C4"/>
    <w:rsid w:val="006876A4"/>
    <w:rsid w:val="0068780C"/>
    <w:rsid w:val="00691437"/>
    <w:rsid w:val="00691988"/>
    <w:rsid w:val="00691A13"/>
    <w:rsid w:val="00691A79"/>
    <w:rsid w:val="00691A8D"/>
    <w:rsid w:val="00692348"/>
    <w:rsid w:val="00692663"/>
    <w:rsid w:val="00692689"/>
    <w:rsid w:val="00692AA7"/>
    <w:rsid w:val="00692FC4"/>
    <w:rsid w:val="0069331C"/>
    <w:rsid w:val="00693BDB"/>
    <w:rsid w:val="00694172"/>
    <w:rsid w:val="006944DA"/>
    <w:rsid w:val="006947FF"/>
    <w:rsid w:val="00694C78"/>
    <w:rsid w:val="00694CC7"/>
    <w:rsid w:val="00694ECE"/>
    <w:rsid w:val="00694F4F"/>
    <w:rsid w:val="00695C73"/>
    <w:rsid w:val="00695CBA"/>
    <w:rsid w:val="006963D5"/>
    <w:rsid w:val="00696B04"/>
    <w:rsid w:val="006971A4"/>
    <w:rsid w:val="006975B7"/>
    <w:rsid w:val="00697BDF"/>
    <w:rsid w:val="00697E3A"/>
    <w:rsid w:val="006A0440"/>
    <w:rsid w:val="006A08A4"/>
    <w:rsid w:val="006A08D8"/>
    <w:rsid w:val="006A0E44"/>
    <w:rsid w:val="006A136A"/>
    <w:rsid w:val="006A1A41"/>
    <w:rsid w:val="006A2A92"/>
    <w:rsid w:val="006A3574"/>
    <w:rsid w:val="006A3943"/>
    <w:rsid w:val="006A3AC3"/>
    <w:rsid w:val="006A3C4C"/>
    <w:rsid w:val="006A3D63"/>
    <w:rsid w:val="006A3FBA"/>
    <w:rsid w:val="006A4263"/>
    <w:rsid w:val="006A451D"/>
    <w:rsid w:val="006A4640"/>
    <w:rsid w:val="006A4BFC"/>
    <w:rsid w:val="006A55B9"/>
    <w:rsid w:val="006A55E2"/>
    <w:rsid w:val="006A5A7F"/>
    <w:rsid w:val="006A5AB9"/>
    <w:rsid w:val="006A5BFF"/>
    <w:rsid w:val="006A5FDA"/>
    <w:rsid w:val="006A61D1"/>
    <w:rsid w:val="006A6B43"/>
    <w:rsid w:val="006A6B4C"/>
    <w:rsid w:val="006A7520"/>
    <w:rsid w:val="006A7E4D"/>
    <w:rsid w:val="006A7F19"/>
    <w:rsid w:val="006B0018"/>
    <w:rsid w:val="006B0216"/>
    <w:rsid w:val="006B0F47"/>
    <w:rsid w:val="006B0F48"/>
    <w:rsid w:val="006B14CD"/>
    <w:rsid w:val="006B17D3"/>
    <w:rsid w:val="006B1865"/>
    <w:rsid w:val="006B1A58"/>
    <w:rsid w:val="006B213A"/>
    <w:rsid w:val="006B230D"/>
    <w:rsid w:val="006B2611"/>
    <w:rsid w:val="006B26EB"/>
    <w:rsid w:val="006B2BC4"/>
    <w:rsid w:val="006B2D0F"/>
    <w:rsid w:val="006B2EE2"/>
    <w:rsid w:val="006B3044"/>
    <w:rsid w:val="006B3128"/>
    <w:rsid w:val="006B39D5"/>
    <w:rsid w:val="006B3D76"/>
    <w:rsid w:val="006B3E89"/>
    <w:rsid w:val="006B419E"/>
    <w:rsid w:val="006B4323"/>
    <w:rsid w:val="006B47B7"/>
    <w:rsid w:val="006B4A64"/>
    <w:rsid w:val="006B4F5F"/>
    <w:rsid w:val="006B555E"/>
    <w:rsid w:val="006B6440"/>
    <w:rsid w:val="006B6B97"/>
    <w:rsid w:val="006B6C73"/>
    <w:rsid w:val="006B7445"/>
    <w:rsid w:val="006B7723"/>
    <w:rsid w:val="006B77A7"/>
    <w:rsid w:val="006B7E0C"/>
    <w:rsid w:val="006C0066"/>
    <w:rsid w:val="006C0DF7"/>
    <w:rsid w:val="006C1346"/>
    <w:rsid w:val="006C1433"/>
    <w:rsid w:val="006C168B"/>
    <w:rsid w:val="006C1731"/>
    <w:rsid w:val="006C1A0C"/>
    <w:rsid w:val="006C224B"/>
    <w:rsid w:val="006C230A"/>
    <w:rsid w:val="006C2780"/>
    <w:rsid w:val="006C2D5F"/>
    <w:rsid w:val="006C3379"/>
    <w:rsid w:val="006C34FE"/>
    <w:rsid w:val="006C3521"/>
    <w:rsid w:val="006C3584"/>
    <w:rsid w:val="006C37A5"/>
    <w:rsid w:val="006C37E1"/>
    <w:rsid w:val="006C4660"/>
    <w:rsid w:val="006C4962"/>
    <w:rsid w:val="006C4E16"/>
    <w:rsid w:val="006C4F2B"/>
    <w:rsid w:val="006C5231"/>
    <w:rsid w:val="006C5583"/>
    <w:rsid w:val="006C5B01"/>
    <w:rsid w:val="006C5C10"/>
    <w:rsid w:val="006C5D86"/>
    <w:rsid w:val="006C5FE3"/>
    <w:rsid w:val="006C65FC"/>
    <w:rsid w:val="006C6AE5"/>
    <w:rsid w:val="006C6C43"/>
    <w:rsid w:val="006C7690"/>
    <w:rsid w:val="006C776F"/>
    <w:rsid w:val="006C79AB"/>
    <w:rsid w:val="006C7B9D"/>
    <w:rsid w:val="006D03EA"/>
    <w:rsid w:val="006D07CF"/>
    <w:rsid w:val="006D11A2"/>
    <w:rsid w:val="006D15BB"/>
    <w:rsid w:val="006D18CC"/>
    <w:rsid w:val="006D1D0A"/>
    <w:rsid w:val="006D1EE9"/>
    <w:rsid w:val="006D201C"/>
    <w:rsid w:val="006D2119"/>
    <w:rsid w:val="006D2444"/>
    <w:rsid w:val="006D25AC"/>
    <w:rsid w:val="006D2CE1"/>
    <w:rsid w:val="006D3388"/>
    <w:rsid w:val="006D4144"/>
    <w:rsid w:val="006D426C"/>
    <w:rsid w:val="006D431D"/>
    <w:rsid w:val="006D4812"/>
    <w:rsid w:val="006D4A1F"/>
    <w:rsid w:val="006D5052"/>
    <w:rsid w:val="006D5253"/>
    <w:rsid w:val="006D5781"/>
    <w:rsid w:val="006D57E8"/>
    <w:rsid w:val="006D5DAD"/>
    <w:rsid w:val="006D5DB0"/>
    <w:rsid w:val="006D5F45"/>
    <w:rsid w:val="006D5F67"/>
    <w:rsid w:val="006D70DE"/>
    <w:rsid w:val="006D7359"/>
    <w:rsid w:val="006D7BEE"/>
    <w:rsid w:val="006E0258"/>
    <w:rsid w:val="006E05EC"/>
    <w:rsid w:val="006E079F"/>
    <w:rsid w:val="006E07C3"/>
    <w:rsid w:val="006E0CB7"/>
    <w:rsid w:val="006E10D8"/>
    <w:rsid w:val="006E11E3"/>
    <w:rsid w:val="006E2443"/>
    <w:rsid w:val="006E2875"/>
    <w:rsid w:val="006E28D8"/>
    <w:rsid w:val="006E2FB5"/>
    <w:rsid w:val="006E312A"/>
    <w:rsid w:val="006E39CA"/>
    <w:rsid w:val="006E3C5F"/>
    <w:rsid w:val="006E3C8F"/>
    <w:rsid w:val="006E45AB"/>
    <w:rsid w:val="006E4B1B"/>
    <w:rsid w:val="006E4B8A"/>
    <w:rsid w:val="006E4FA7"/>
    <w:rsid w:val="006E55DD"/>
    <w:rsid w:val="006E6305"/>
    <w:rsid w:val="006E68FD"/>
    <w:rsid w:val="006E6B3D"/>
    <w:rsid w:val="006E6C4A"/>
    <w:rsid w:val="006E7441"/>
    <w:rsid w:val="006E752A"/>
    <w:rsid w:val="006E79E8"/>
    <w:rsid w:val="006F181A"/>
    <w:rsid w:val="006F2936"/>
    <w:rsid w:val="006F29A4"/>
    <w:rsid w:val="006F2BDD"/>
    <w:rsid w:val="006F2D40"/>
    <w:rsid w:val="006F33BC"/>
    <w:rsid w:val="006F3535"/>
    <w:rsid w:val="006F36E0"/>
    <w:rsid w:val="006F3B24"/>
    <w:rsid w:val="006F423A"/>
    <w:rsid w:val="006F48D1"/>
    <w:rsid w:val="006F4ADA"/>
    <w:rsid w:val="006F529E"/>
    <w:rsid w:val="006F5417"/>
    <w:rsid w:val="006F55ED"/>
    <w:rsid w:val="006F5848"/>
    <w:rsid w:val="006F5AF1"/>
    <w:rsid w:val="006F5C79"/>
    <w:rsid w:val="006F60D2"/>
    <w:rsid w:val="006F6212"/>
    <w:rsid w:val="006F6E6D"/>
    <w:rsid w:val="006F6FC8"/>
    <w:rsid w:val="006F7385"/>
    <w:rsid w:val="006F7A54"/>
    <w:rsid w:val="006F7E1F"/>
    <w:rsid w:val="00700747"/>
    <w:rsid w:val="00700EC5"/>
    <w:rsid w:val="007011C4"/>
    <w:rsid w:val="007019A9"/>
    <w:rsid w:val="00701AA4"/>
    <w:rsid w:val="00701E15"/>
    <w:rsid w:val="00701FEE"/>
    <w:rsid w:val="0070291F"/>
    <w:rsid w:val="0070313D"/>
    <w:rsid w:val="007031CF"/>
    <w:rsid w:val="00703A70"/>
    <w:rsid w:val="00703D74"/>
    <w:rsid w:val="007047CB"/>
    <w:rsid w:val="007048CD"/>
    <w:rsid w:val="00704AEB"/>
    <w:rsid w:val="00704DF1"/>
    <w:rsid w:val="00705529"/>
    <w:rsid w:val="007055C1"/>
    <w:rsid w:val="00705808"/>
    <w:rsid w:val="00705B6B"/>
    <w:rsid w:val="007063D9"/>
    <w:rsid w:val="0070640E"/>
    <w:rsid w:val="0070643C"/>
    <w:rsid w:val="00706440"/>
    <w:rsid w:val="00706AD2"/>
    <w:rsid w:val="00706BF2"/>
    <w:rsid w:val="00707728"/>
    <w:rsid w:val="00707E6A"/>
    <w:rsid w:val="00711F65"/>
    <w:rsid w:val="00713255"/>
    <w:rsid w:val="00713731"/>
    <w:rsid w:val="00715A35"/>
    <w:rsid w:val="00715D70"/>
    <w:rsid w:val="00716252"/>
    <w:rsid w:val="007167BE"/>
    <w:rsid w:val="00716C14"/>
    <w:rsid w:val="00716ED9"/>
    <w:rsid w:val="007170FD"/>
    <w:rsid w:val="00717362"/>
    <w:rsid w:val="0071770C"/>
    <w:rsid w:val="00717AB1"/>
    <w:rsid w:val="00717B3E"/>
    <w:rsid w:val="007202A5"/>
    <w:rsid w:val="0072039B"/>
    <w:rsid w:val="007215C8"/>
    <w:rsid w:val="0072196E"/>
    <w:rsid w:val="0072231D"/>
    <w:rsid w:val="0072250D"/>
    <w:rsid w:val="0072289D"/>
    <w:rsid w:val="00722AE0"/>
    <w:rsid w:val="00722F25"/>
    <w:rsid w:val="00723203"/>
    <w:rsid w:val="00723381"/>
    <w:rsid w:val="00723B01"/>
    <w:rsid w:val="0072447A"/>
    <w:rsid w:val="00724586"/>
    <w:rsid w:val="00725045"/>
    <w:rsid w:val="00725602"/>
    <w:rsid w:val="00725BCB"/>
    <w:rsid w:val="007263AE"/>
    <w:rsid w:val="00727EE6"/>
    <w:rsid w:val="007301DD"/>
    <w:rsid w:val="007304AA"/>
    <w:rsid w:val="007310C2"/>
    <w:rsid w:val="00731921"/>
    <w:rsid w:val="00731D29"/>
    <w:rsid w:val="007326E5"/>
    <w:rsid w:val="00732A3D"/>
    <w:rsid w:val="00732B79"/>
    <w:rsid w:val="00733356"/>
    <w:rsid w:val="007334ED"/>
    <w:rsid w:val="00733923"/>
    <w:rsid w:val="00733DB0"/>
    <w:rsid w:val="00733E0D"/>
    <w:rsid w:val="00734350"/>
    <w:rsid w:val="007347F7"/>
    <w:rsid w:val="007348C7"/>
    <w:rsid w:val="007358CA"/>
    <w:rsid w:val="00735BF0"/>
    <w:rsid w:val="00735C82"/>
    <w:rsid w:val="00735CC5"/>
    <w:rsid w:val="00736242"/>
    <w:rsid w:val="007362D4"/>
    <w:rsid w:val="00736589"/>
    <w:rsid w:val="007365FB"/>
    <w:rsid w:val="0073678B"/>
    <w:rsid w:val="00736E04"/>
    <w:rsid w:val="00740142"/>
    <w:rsid w:val="007404F3"/>
    <w:rsid w:val="00740D14"/>
    <w:rsid w:val="00740DD0"/>
    <w:rsid w:val="00740E40"/>
    <w:rsid w:val="00740EB9"/>
    <w:rsid w:val="0074162D"/>
    <w:rsid w:val="00741D4C"/>
    <w:rsid w:val="00741F0B"/>
    <w:rsid w:val="00743106"/>
    <w:rsid w:val="00743245"/>
    <w:rsid w:val="00743270"/>
    <w:rsid w:val="00743E4A"/>
    <w:rsid w:val="0074419F"/>
    <w:rsid w:val="007441C1"/>
    <w:rsid w:val="00744714"/>
    <w:rsid w:val="007448E9"/>
    <w:rsid w:val="00744C3D"/>
    <w:rsid w:val="00745C11"/>
    <w:rsid w:val="0074603E"/>
    <w:rsid w:val="007460CD"/>
    <w:rsid w:val="00746210"/>
    <w:rsid w:val="00746D01"/>
    <w:rsid w:val="00746DCA"/>
    <w:rsid w:val="00746E49"/>
    <w:rsid w:val="0074767D"/>
    <w:rsid w:val="00747747"/>
    <w:rsid w:val="00747C10"/>
    <w:rsid w:val="007501D4"/>
    <w:rsid w:val="00750511"/>
    <w:rsid w:val="00750D1E"/>
    <w:rsid w:val="00750EE8"/>
    <w:rsid w:val="00750F1B"/>
    <w:rsid w:val="0075110D"/>
    <w:rsid w:val="007511E1"/>
    <w:rsid w:val="0075157E"/>
    <w:rsid w:val="00751963"/>
    <w:rsid w:val="00751B4F"/>
    <w:rsid w:val="00751B5D"/>
    <w:rsid w:val="00751C06"/>
    <w:rsid w:val="00751C0A"/>
    <w:rsid w:val="00751E17"/>
    <w:rsid w:val="007521C4"/>
    <w:rsid w:val="00752BC3"/>
    <w:rsid w:val="00752D62"/>
    <w:rsid w:val="00752F59"/>
    <w:rsid w:val="00752FB6"/>
    <w:rsid w:val="00753FEC"/>
    <w:rsid w:val="007540E2"/>
    <w:rsid w:val="007541DE"/>
    <w:rsid w:val="00754870"/>
    <w:rsid w:val="00754902"/>
    <w:rsid w:val="007552F5"/>
    <w:rsid w:val="007555A5"/>
    <w:rsid w:val="007558AB"/>
    <w:rsid w:val="0075651D"/>
    <w:rsid w:val="00756B80"/>
    <w:rsid w:val="00756DB2"/>
    <w:rsid w:val="00757389"/>
    <w:rsid w:val="00757761"/>
    <w:rsid w:val="00757959"/>
    <w:rsid w:val="00757E33"/>
    <w:rsid w:val="00760BA3"/>
    <w:rsid w:val="00761170"/>
    <w:rsid w:val="00761228"/>
    <w:rsid w:val="0076159B"/>
    <w:rsid w:val="007617CE"/>
    <w:rsid w:val="007617D5"/>
    <w:rsid w:val="00761866"/>
    <w:rsid w:val="00761C6B"/>
    <w:rsid w:val="00761DD3"/>
    <w:rsid w:val="007628B8"/>
    <w:rsid w:val="00762BDC"/>
    <w:rsid w:val="00762BEE"/>
    <w:rsid w:val="00762F8E"/>
    <w:rsid w:val="007634D4"/>
    <w:rsid w:val="00763BD1"/>
    <w:rsid w:val="00764974"/>
    <w:rsid w:val="00765222"/>
    <w:rsid w:val="00765540"/>
    <w:rsid w:val="0076557C"/>
    <w:rsid w:val="00765701"/>
    <w:rsid w:val="00765862"/>
    <w:rsid w:val="00765A98"/>
    <w:rsid w:val="00765EB3"/>
    <w:rsid w:val="00765F31"/>
    <w:rsid w:val="0076636B"/>
    <w:rsid w:val="00766776"/>
    <w:rsid w:val="00766F51"/>
    <w:rsid w:val="00767178"/>
    <w:rsid w:val="00767224"/>
    <w:rsid w:val="00767578"/>
    <w:rsid w:val="00767710"/>
    <w:rsid w:val="007677B1"/>
    <w:rsid w:val="007700EF"/>
    <w:rsid w:val="00770A61"/>
    <w:rsid w:val="00770D4E"/>
    <w:rsid w:val="00770DC0"/>
    <w:rsid w:val="00770E28"/>
    <w:rsid w:val="00771190"/>
    <w:rsid w:val="00771664"/>
    <w:rsid w:val="00771CAC"/>
    <w:rsid w:val="00771F41"/>
    <w:rsid w:val="0077227A"/>
    <w:rsid w:val="007728F0"/>
    <w:rsid w:val="00772CFC"/>
    <w:rsid w:val="00772D8D"/>
    <w:rsid w:val="007736A3"/>
    <w:rsid w:val="00773CCA"/>
    <w:rsid w:val="00773E18"/>
    <w:rsid w:val="00774881"/>
    <w:rsid w:val="00774E1F"/>
    <w:rsid w:val="00774ECA"/>
    <w:rsid w:val="00775189"/>
    <w:rsid w:val="00775B67"/>
    <w:rsid w:val="00776404"/>
    <w:rsid w:val="00776727"/>
    <w:rsid w:val="00776788"/>
    <w:rsid w:val="007771CD"/>
    <w:rsid w:val="007773E8"/>
    <w:rsid w:val="007776EF"/>
    <w:rsid w:val="0077796E"/>
    <w:rsid w:val="007801C1"/>
    <w:rsid w:val="00780333"/>
    <w:rsid w:val="00780338"/>
    <w:rsid w:val="0078095B"/>
    <w:rsid w:val="007810DA"/>
    <w:rsid w:val="007815EC"/>
    <w:rsid w:val="00781635"/>
    <w:rsid w:val="00781895"/>
    <w:rsid w:val="00781D2E"/>
    <w:rsid w:val="00781E52"/>
    <w:rsid w:val="00782012"/>
    <w:rsid w:val="007825BC"/>
    <w:rsid w:val="0078279B"/>
    <w:rsid w:val="00782DCE"/>
    <w:rsid w:val="00783654"/>
    <w:rsid w:val="0078371D"/>
    <w:rsid w:val="007839D0"/>
    <w:rsid w:val="00783C2D"/>
    <w:rsid w:val="00783E81"/>
    <w:rsid w:val="00784035"/>
    <w:rsid w:val="00784616"/>
    <w:rsid w:val="00784642"/>
    <w:rsid w:val="00784988"/>
    <w:rsid w:val="0078641D"/>
    <w:rsid w:val="00786602"/>
    <w:rsid w:val="00786770"/>
    <w:rsid w:val="0078739B"/>
    <w:rsid w:val="0078785D"/>
    <w:rsid w:val="00787C67"/>
    <w:rsid w:val="00790111"/>
    <w:rsid w:val="0079053C"/>
    <w:rsid w:val="007907C5"/>
    <w:rsid w:val="00790AA7"/>
    <w:rsid w:val="00790B87"/>
    <w:rsid w:val="007916D6"/>
    <w:rsid w:val="007926A6"/>
    <w:rsid w:val="007931FF"/>
    <w:rsid w:val="0079369D"/>
    <w:rsid w:val="0079396B"/>
    <w:rsid w:val="007939C4"/>
    <w:rsid w:val="00793BCA"/>
    <w:rsid w:val="00793EF8"/>
    <w:rsid w:val="00793F68"/>
    <w:rsid w:val="007942F6"/>
    <w:rsid w:val="00795234"/>
    <w:rsid w:val="0079572B"/>
    <w:rsid w:val="00795B7F"/>
    <w:rsid w:val="00795E61"/>
    <w:rsid w:val="00795F4A"/>
    <w:rsid w:val="00796354"/>
    <w:rsid w:val="007969B3"/>
    <w:rsid w:val="007969C4"/>
    <w:rsid w:val="007972E3"/>
    <w:rsid w:val="00797780"/>
    <w:rsid w:val="007A02A5"/>
    <w:rsid w:val="007A0436"/>
    <w:rsid w:val="007A0A21"/>
    <w:rsid w:val="007A113F"/>
    <w:rsid w:val="007A12F8"/>
    <w:rsid w:val="007A1681"/>
    <w:rsid w:val="007A1701"/>
    <w:rsid w:val="007A19E8"/>
    <w:rsid w:val="007A2069"/>
    <w:rsid w:val="007A206E"/>
    <w:rsid w:val="007A251F"/>
    <w:rsid w:val="007A2CD3"/>
    <w:rsid w:val="007A2E80"/>
    <w:rsid w:val="007A4E00"/>
    <w:rsid w:val="007A5633"/>
    <w:rsid w:val="007A6055"/>
    <w:rsid w:val="007A63C4"/>
    <w:rsid w:val="007A6442"/>
    <w:rsid w:val="007A6924"/>
    <w:rsid w:val="007A6A84"/>
    <w:rsid w:val="007A7461"/>
    <w:rsid w:val="007A75D8"/>
    <w:rsid w:val="007A7602"/>
    <w:rsid w:val="007B0DD0"/>
    <w:rsid w:val="007B1772"/>
    <w:rsid w:val="007B1C6E"/>
    <w:rsid w:val="007B1C78"/>
    <w:rsid w:val="007B1E7E"/>
    <w:rsid w:val="007B2B42"/>
    <w:rsid w:val="007B35E9"/>
    <w:rsid w:val="007B38E1"/>
    <w:rsid w:val="007B3A7A"/>
    <w:rsid w:val="007B407E"/>
    <w:rsid w:val="007B412F"/>
    <w:rsid w:val="007B4905"/>
    <w:rsid w:val="007B5196"/>
    <w:rsid w:val="007B642A"/>
    <w:rsid w:val="007B6DE5"/>
    <w:rsid w:val="007C051E"/>
    <w:rsid w:val="007C0698"/>
    <w:rsid w:val="007C0C98"/>
    <w:rsid w:val="007C1C00"/>
    <w:rsid w:val="007C275B"/>
    <w:rsid w:val="007C2EB8"/>
    <w:rsid w:val="007C313E"/>
    <w:rsid w:val="007C3781"/>
    <w:rsid w:val="007C37D9"/>
    <w:rsid w:val="007C39D8"/>
    <w:rsid w:val="007C4112"/>
    <w:rsid w:val="007C4399"/>
    <w:rsid w:val="007C4BBA"/>
    <w:rsid w:val="007C52BD"/>
    <w:rsid w:val="007C57EB"/>
    <w:rsid w:val="007C5D32"/>
    <w:rsid w:val="007C6006"/>
    <w:rsid w:val="007C6546"/>
    <w:rsid w:val="007C6A3A"/>
    <w:rsid w:val="007C7087"/>
    <w:rsid w:val="007C76C2"/>
    <w:rsid w:val="007C7EE2"/>
    <w:rsid w:val="007D03F8"/>
    <w:rsid w:val="007D0518"/>
    <w:rsid w:val="007D0E01"/>
    <w:rsid w:val="007D0EF9"/>
    <w:rsid w:val="007D11C0"/>
    <w:rsid w:val="007D1810"/>
    <w:rsid w:val="007D2870"/>
    <w:rsid w:val="007D3266"/>
    <w:rsid w:val="007D344B"/>
    <w:rsid w:val="007D34B8"/>
    <w:rsid w:val="007D38F1"/>
    <w:rsid w:val="007D3D96"/>
    <w:rsid w:val="007D5804"/>
    <w:rsid w:val="007D5A63"/>
    <w:rsid w:val="007D5DB7"/>
    <w:rsid w:val="007D5F64"/>
    <w:rsid w:val="007D6893"/>
    <w:rsid w:val="007D715C"/>
    <w:rsid w:val="007D7357"/>
    <w:rsid w:val="007E0A4C"/>
    <w:rsid w:val="007E0D27"/>
    <w:rsid w:val="007E2127"/>
    <w:rsid w:val="007E2231"/>
    <w:rsid w:val="007E2248"/>
    <w:rsid w:val="007E29C6"/>
    <w:rsid w:val="007E2E5E"/>
    <w:rsid w:val="007E44B6"/>
    <w:rsid w:val="007E45D6"/>
    <w:rsid w:val="007E49EA"/>
    <w:rsid w:val="007E4B97"/>
    <w:rsid w:val="007E4FD6"/>
    <w:rsid w:val="007E5544"/>
    <w:rsid w:val="007E581E"/>
    <w:rsid w:val="007E597A"/>
    <w:rsid w:val="007E6301"/>
    <w:rsid w:val="007E74E4"/>
    <w:rsid w:val="007F0043"/>
    <w:rsid w:val="007F015B"/>
    <w:rsid w:val="007F03FA"/>
    <w:rsid w:val="007F0D89"/>
    <w:rsid w:val="007F14B8"/>
    <w:rsid w:val="007F1E64"/>
    <w:rsid w:val="007F249C"/>
    <w:rsid w:val="007F260F"/>
    <w:rsid w:val="007F27B2"/>
    <w:rsid w:val="007F2F82"/>
    <w:rsid w:val="007F39FA"/>
    <w:rsid w:val="007F3F50"/>
    <w:rsid w:val="007F402B"/>
    <w:rsid w:val="007F4D14"/>
    <w:rsid w:val="007F5E69"/>
    <w:rsid w:val="007F5F49"/>
    <w:rsid w:val="007F5F83"/>
    <w:rsid w:val="007F6E06"/>
    <w:rsid w:val="007F6F11"/>
    <w:rsid w:val="007F758F"/>
    <w:rsid w:val="00800112"/>
    <w:rsid w:val="00800435"/>
    <w:rsid w:val="00800FD9"/>
    <w:rsid w:val="0080112B"/>
    <w:rsid w:val="0080197D"/>
    <w:rsid w:val="00801D0C"/>
    <w:rsid w:val="00801DB3"/>
    <w:rsid w:val="00801FD1"/>
    <w:rsid w:val="00802277"/>
    <w:rsid w:val="00803164"/>
    <w:rsid w:val="00803B2D"/>
    <w:rsid w:val="00804004"/>
    <w:rsid w:val="00805885"/>
    <w:rsid w:val="00805C09"/>
    <w:rsid w:val="00806238"/>
    <w:rsid w:val="00806A65"/>
    <w:rsid w:val="00806F94"/>
    <w:rsid w:val="00807067"/>
    <w:rsid w:val="00807508"/>
    <w:rsid w:val="00810712"/>
    <w:rsid w:val="00810794"/>
    <w:rsid w:val="00810EA3"/>
    <w:rsid w:val="0081148C"/>
    <w:rsid w:val="00811616"/>
    <w:rsid w:val="0081174C"/>
    <w:rsid w:val="008118B8"/>
    <w:rsid w:val="00811A79"/>
    <w:rsid w:val="00811A93"/>
    <w:rsid w:val="00811C52"/>
    <w:rsid w:val="00813250"/>
    <w:rsid w:val="00813677"/>
    <w:rsid w:val="008138A8"/>
    <w:rsid w:val="00813ABD"/>
    <w:rsid w:val="00813D9D"/>
    <w:rsid w:val="00813DBA"/>
    <w:rsid w:val="00814D8F"/>
    <w:rsid w:val="00814E87"/>
    <w:rsid w:val="00815247"/>
    <w:rsid w:val="00815858"/>
    <w:rsid w:val="008159D4"/>
    <w:rsid w:val="00815FC1"/>
    <w:rsid w:val="0081610B"/>
    <w:rsid w:val="0081617D"/>
    <w:rsid w:val="008173BF"/>
    <w:rsid w:val="008175E4"/>
    <w:rsid w:val="0081799C"/>
    <w:rsid w:val="00820454"/>
    <w:rsid w:val="008205BD"/>
    <w:rsid w:val="00821309"/>
    <w:rsid w:val="0082147D"/>
    <w:rsid w:val="0082164C"/>
    <w:rsid w:val="00821C92"/>
    <w:rsid w:val="00821F84"/>
    <w:rsid w:val="00822202"/>
    <w:rsid w:val="00822244"/>
    <w:rsid w:val="00822308"/>
    <w:rsid w:val="008227FC"/>
    <w:rsid w:val="00822AB1"/>
    <w:rsid w:val="00822F8B"/>
    <w:rsid w:val="00823B74"/>
    <w:rsid w:val="00823EBA"/>
    <w:rsid w:val="00823F71"/>
    <w:rsid w:val="00823FBE"/>
    <w:rsid w:val="008240B2"/>
    <w:rsid w:val="00824BD1"/>
    <w:rsid w:val="00824CC7"/>
    <w:rsid w:val="00824F6A"/>
    <w:rsid w:val="0082606A"/>
    <w:rsid w:val="00826501"/>
    <w:rsid w:val="00826BA2"/>
    <w:rsid w:val="00826DC3"/>
    <w:rsid w:val="00826E0E"/>
    <w:rsid w:val="00827280"/>
    <w:rsid w:val="00827F56"/>
    <w:rsid w:val="00827FD4"/>
    <w:rsid w:val="00830307"/>
    <w:rsid w:val="00830A9A"/>
    <w:rsid w:val="00831009"/>
    <w:rsid w:val="00831292"/>
    <w:rsid w:val="0083162E"/>
    <w:rsid w:val="0083163C"/>
    <w:rsid w:val="00831828"/>
    <w:rsid w:val="00831A45"/>
    <w:rsid w:val="00832216"/>
    <w:rsid w:val="008322A7"/>
    <w:rsid w:val="00832544"/>
    <w:rsid w:val="00832D7F"/>
    <w:rsid w:val="008330B1"/>
    <w:rsid w:val="00833894"/>
    <w:rsid w:val="00834028"/>
    <w:rsid w:val="0083414A"/>
    <w:rsid w:val="00834491"/>
    <w:rsid w:val="008345E5"/>
    <w:rsid w:val="00834E22"/>
    <w:rsid w:val="00835AB1"/>
    <w:rsid w:val="00835B6F"/>
    <w:rsid w:val="00835EAC"/>
    <w:rsid w:val="00836CAA"/>
    <w:rsid w:val="0083701D"/>
    <w:rsid w:val="0083710E"/>
    <w:rsid w:val="00837687"/>
    <w:rsid w:val="0083770D"/>
    <w:rsid w:val="00837B88"/>
    <w:rsid w:val="00837BB2"/>
    <w:rsid w:val="00837BCD"/>
    <w:rsid w:val="00840BC8"/>
    <w:rsid w:val="008410AB"/>
    <w:rsid w:val="008410C4"/>
    <w:rsid w:val="008415AD"/>
    <w:rsid w:val="00842329"/>
    <w:rsid w:val="008436C5"/>
    <w:rsid w:val="00843862"/>
    <w:rsid w:val="00843A6B"/>
    <w:rsid w:val="00843E7A"/>
    <w:rsid w:val="00843FA1"/>
    <w:rsid w:val="00845034"/>
    <w:rsid w:val="008453B7"/>
    <w:rsid w:val="0084594B"/>
    <w:rsid w:val="008459A0"/>
    <w:rsid w:val="00845B30"/>
    <w:rsid w:val="00845D2D"/>
    <w:rsid w:val="0084686F"/>
    <w:rsid w:val="00847A59"/>
    <w:rsid w:val="00847C91"/>
    <w:rsid w:val="0085000B"/>
    <w:rsid w:val="008502A7"/>
    <w:rsid w:val="00850301"/>
    <w:rsid w:val="008503B6"/>
    <w:rsid w:val="008516D4"/>
    <w:rsid w:val="00851CBB"/>
    <w:rsid w:val="00851E0E"/>
    <w:rsid w:val="00851FE9"/>
    <w:rsid w:val="0085233A"/>
    <w:rsid w:val="00852867"/>
    <w:rsid w:val="008528B4"/>
    <w:rsid w:val="008529EB"/>
    <w:rsid w:val="00852D88"/>
    <w:rsid w:val="00852F99"/>
    <w:rsid w:val="008533E3"/>
    <w:rsid w:val="008539D3"/>
    <w:rsid w:val="00853A4C"/>
    <w:rsid w:val="00853BB0"/>
    <w:rsid w:val="00853BE0"/>
    <w:rsid w:val="008545C0"/>
    <w:rsid w:val="00854D16"/>
    <w:rsid w:val="008551A6"/>
    <w:rsid w:val="008553B9"/>
    <w:rsid w:val="00855974"/>
    <w:rsid w:val="00856423"/>
    <w:rsid w:val="00856601"/>
    <w:rsid w:val="00856782"/>
    <w:rsid w:val="00856A03"/>
    <w:rsid w:val="00856AF5"/>
    <w:rsid w:val="00857322"/>
    <w:rsid w:val="0085743C"/>
    <w:rsid w:val="008574C5"/>
    <w:rsid w:val="008574FF"/>
    <w:rsid w:val="00857CA7"/>
    <w:rsid w:val="00857E5D"/>
    <w:rsid w:val="00860091"/>
    <w:rsid w:val="008601DE"/>
    <w:rsid w:val="00860511"/>
    <w:rsid w:val="008607F5"/>
    <w:rsid w:val="00860917"/>
    <w:rsid w:val="008610ED"/>
    <w:rsid w:val="008614E0"/>
    <w:rsid w:val="00861BA5"/>
    <w:rsid w:val="00861CC0"/>
    <w:rsid w:val="008624E5"/>
    <w:rsid w:val="00862554"/>
    <w:rsid w:val="008626E6"/>
    <w:rsid w:val="008627DD"/>
    <w:rsid w:val="00862AE1"/>
    <w:rsid w:val="00862BFF"/>
    <w:rsid w:val="008635A7"/>
    <w:rsid w:val="00865532"/>
    <w:rsid w:val="00865D72"/>
    <w:rsid w:val="00865EBD"/>
    <w:rsid w:val="00866447"/>
    <w:rsid w:val="00866A9C"/>
    <w:rsid w:val="00866B75"/>
    <w:rsid w:val="00866C76"/>
    <w:rsid w:val="0087031E"/>
    <w:rsid w:val="008707E4"/>
    <w:rsid w:val="008708C2"/>
    <w:rsid w:val="00870DD7"/>
    <w:rsid w:val="00871F6F"/>
    <w:rsid w:val="00872A0B"/>
    <w:rsid w:val="00872E70"/>
    <w:rsid w:val="00872FE0"/>
    <w:rsid w:val="008732B6"/>
    <w:rsid w:val="00873320"/>
    <w:rsid w:val="00873739"/>
    <w:rsid w:val="00873DC2"/>
    <w:rsid w:val="00873EED"/>
    <w:rsid w:val="00874311"/>
    <w:rsid w:val="00874730"/>
    <w:rsid w:val="008749D2"/>
    <w:rsid w:val="00875156"/>
    <w:rsid w:val="00875821"/>
    <w:rsid w:val="00876017"/>
    <w:rsid w:val="008762EF"/>
    <w:rsid w:val="00876ABC"/>
    <w:rsid w:val="00876B41"/>
    <w:rsid w:val="00876F77"/>
    <w:rsid w:val="00876FDE"/>
    <w:rsid w:val="008770A6"/>
    <w:rsid w:val="0087764D"/>
    <w:rsid w:val="008777BE"/>
    <w:rsid w:val="00877AEF"/>
    <w:rsid w:val="00877E38"/>
    <w:rsid w:val="00877F3D"/>
    <w:rsid w:val="00877F9E"/>
    <w:rsid w:val="00880561"/>
    <w:rsid w:val="00880575"/>
    <w:rsid w:val="008806CC"/>
    <w:rsid w:val="008810BB"/>
    <w:rsid w:val="0088148F"/>
    <w:rsid w:val="0088194F"/>
    <w:rsid w:val="00881AFD"/>
    <w:rsid w:val="00881F09"/>
    <w:rsid w:val="0088248A"/>
    <w:rsid w:val="00882B8D"/>
    <w:rsid w:val="00882D35"/>
    <w:rsid w:val="00882FCD"/>
    <w:rsid w:val="00883153"/>
    <w:rsid w:val="008832EF"/>
    <w:rsid w:val="0088388A"/>
    <w:rsid w:val="00883E06"/>
    <w:rsid w:val="00884098"/>
    <w:rsid w:val="008849EE"/>
    <w:rsid w:val="00884FCC"/>
    <w:rsid w:val="008857E0"/>
    <w:rsid w:val="0088601B"/>
    <w:rsid w:val="008861DE"/>
    <w:rsid w:val="0088653E"/>
    <w:rsid w:val="00886569"/>
    <w:rsid w:val="00886EFF"/>
    <w:rsid w:val="00887044"/>
    <w:rsid w:val="00887214"/>
    <w:rsid w:val="008879CA"/>
    <w:rsid w:val="00887C6C"/>
    <w:rsid w:val="0089025B"/>
    <w:rsid w:val="008902D1"/>
    <w:rsid w:val="008903C7"/>
    <w:rsid w:val="008904AC"/>
    <w:rsid w:val="00890AAF"/>
    <w:rsid w:val="008911DE"/>
    <w:rsid w:val="008917A9"/>
    <w:rsid w:val="00891AE2"/>
    <w:rsid w:val="00891CBD"/>
    <w:rsid w:val="00892070"/>
    <w:rsid w:val="0089229A"/>
    <w:rsid w:val="008924D2"/>
    <w:rsid w:val="00892703"/>
    <w:rsid w:val="00893117"/>
    <w:rsid w:val="00893B29"/>
    <w:rsid w:val="00894381"/>
    <w:rsid w:val="0089470A"/>
    <w:rsid w:val="00894844"/>
    <w:rsid w:val="00894A89"/>
    <w:rsid w:val="008952A2"/>
    <w:rsid w:val="0089603F"/>
    <w:rsid w:val="00896753"/>
    <w:rsid w:val="00896C91"/>
    <w:rsid w:val="00896DAB"/>
    <w:rsid w:val="00896E91"/>
    <w:rsid w:val="00897645"/>
    <w:rsid w:val="00897A22"/>
    <w:rsid w:val="00897FCF"/>
    <w:rsid w:val="008A004D"/>
    <w:rsid w:val="008A07AA"/>
    <w:rsid w:val="008A0C06"/>
    <w:rsid w:val="008A0E5B"/>
    <w:rsid w:val="008A1640"/>
    <w:rsid w:val="008A16D9"/>
    <w:rsid w:val="008A1D85"/>
    <w:rsid w:val="008A2F10"/>
    <w:rsid w:val="008A3841"/>
    <w:rsid w:val="008A3A26"/>
    <w:rsid w:val="008A3B58"/>
    <w:rsid w:val="008A4555"/>
    <w:rsid w:val="008A4809"/>
    <w:rsid w:val="008A485D"/>
    <w:rsid w:val="008A48E9"/>
    <w:rsid w:val="008A49C0"/>
    <w:rsid w:val="008A4BFA"/>
    <w:rsid w:val="008A4CEB"/>
    <w:rsid w:val="008A4FC6"/>
    <w:rsid w:val="008A57A4"/>
    <w:rsid w:val="008A5DB9"/>
    <w:rsid w:val="008A6534"/>
    <w:rsid w:val="008A66C0"/>
    <w:rsid w:val="008A676E"/>
    <w:rsid w:val="008A6869"/>
    <w:rsid w:val="008A69BF"/>
    <w:rsid w:val="008A6DBC"/>
    <w:rsid w:val="008A7A3B"/>
    <w:rsid w:val="008A7F29"/>
    <w:rsid w:val="008B009C"/>
    <w:rsid w:val="008B01AC"/>
    <w:rsid w:val="008B0279"/>
    <w:rsid w:val="008B0450"/>
    <w:rsid w:val="008B068D"/>
    <w:rsid w:val="008B0BF0"/>
    <w:rsid w:val="008B1268"/>
    <w:rsid w:val="008B135D"/>
    <w:rsid w:val="008B16BD"/>
    <w:rsid w:val="008B1707"/>
    <w:rsid w:val="008B21D3"/>
    <w:rsid w:val="008B23AF"/>
    <w:rsid w:val="008B275E"/>
    <w:rsid w:val="008B2DA9"/>
    <w:rsid w:val="008B2DFF"/>
    <w:rsid w:val="008B3C6D"/>
    <w:rsid w:val="008B3FAE"/>
    <w:rsid w:val="008B440B"/>
    <w:rsid w:val="008B4548"/>
    <w:rsid w:val="008B4776"/>
    <w:rsid w:val="008B50E8"/>
    <w:rsid w:val="008B5B82"/>
    <w:rsid w:val="008B5CE0"/>
    <w:rsid w:val="008B683F"/>
    <w:rsid w:val="008B68C4"/>
    <w:rsid w:val="008B6A3D"/>
    <w:rsid w:val="008B6AA7"/>
    <w:rsid w:val="008B6B9B"/>
    <w:rsid w:val="008B6ED2"/>
    <w:rsid w:val="008B76D2"/>
    <w:rsid w:val="008B7782"/>
    <w:rsid w:val="008C00F0"/>
    <w:rsid w:val="008C047C"/>
    <w:rsid w:val="008C0995"/>
    <w:rsid w:val="008C1581"/>
    <w:rsid w:val="008C167F"/>
    <w:rsid w:val="008C1781"/>
    <w:rsid w:val="008C19C9"/>
    <w:rsid w:val="008C1FE5"/>
    <w:rsid w:val="008C20E2"/>
    <w:rsid w:val="008C2353"/>
    <w:rsid w:val="008C2562"/>
    <w:rsid w:val="008C2C95"/>
    <w:rsid w:val="008C2DC2"/>
    <w:rsid w:val="008C38B6"/>
    <w:rsid w:val="008C39B6"/>
    <w:rsid w:val="008C3A34"/>
    <w:rsid w:val="008C4E5B"/>
    <w:rsid w:val="008C4F6C"/>
    <w:rsid w:val="008C5A72"/>
    <w:rsid w:val="008C6BF9"/>
    <w:rsid w:val="008C6CD7"/>
    <w:rsid w:val="008C71D7"/>
    <w:rsid w:val="008C7E04"/>
    <w:rsid w:val="008D084B"/>
    <w:rsid w:val="008D0ACA"/>
    <w:rsid w:val="008D12A3"/>
    <w:rsid w:val="008D13DD"/>
    <w:rsid w:val="008D17E2"/>
    <w:rsid w:val="008D18FE"/>
    <w:rsid w:val="008D21DF"/>
    <w:rsid w:val="008D289C"/>
    <w:rsid w:val="008D3010"/>
    <w:rsid w:val="008D33FB"/>
    <w:rsid w:val="008D38A4"/>
    <w:rsid w:val="008D3C99"/>
    <w:rsid w:val="008D427F"/>
    <w:rsid w:val="008D42C1"/>
    <w:rsid w:val="008D4333"/>
    <w:rsid w:val="008D45FD"/>
    <w:rsid w:val="008D4BD4"/>
    <w:rsid w:val="008D4FF6"/>
    <w:rsid w:val="008D52DF"/>
    <w:rsid w:val="008D52F7"/>
    <w:rsid w:val="008D5B28"/>
    <w:rsid w:val="008D5C17"/>
    <w:rsid w:val="008D6A4E"/>
    <w:rsid w:val="008D6DAB"/>
    <w:rsid w:val="008D7706"/>
    <w:rsid w:val="008D7C6E"/>
    <w:rsid w:val="008D7FF3"/>
    <w:rsid w:val="008E0316"/>
    <w:rsid w:val="008E072D"/>
    <w:rsid w:val="008E0B2A"/>
    <w:rsid w:val="008E10FA"/>
    <w:rsid w:val="008E1709"/>
    <w:rsid w:val="008E1E37"/>
    <w:rsid w:val="008E2290"/>
    <w:rsid w:val="008E30FA"/>
    <w:rsid w:val="008E3104"/>
    <w:rsid w:val="008E31BE"/>
    <w:rsid w:val="008E3228"/>
    <w:rsid w:val="008E387E"/>
    <w:rsid w:val="008E3979"/>
    <w:rsid w:val="008E4121"/>
    <w:rsid w:val="008E48ED"/>
    <w:rsid w:val="008E49A6"/>
    <w:rsid w:val="008E4B26"/>
    <w:rsid w:val="008E5614"/>
    <w:rsid w:val="008E5884"/>
    <w:rsid w:val="008E6213"/>
    <w:rsid w:val="008E63AD"/>
    <w:rsid w:val="008E6787"/>
    <w:rsid w:val="008E67EF"/>
    <w:rsid w:val="008E6935"/>
    <w:rsid w:val="008E6C7F"/>
    <w:rsid w:val="008E6E1C"/>
    <w:rsid w:val="008E722E"/>
    <w:rsid w:val="008E7315"/>
    <w:rsid w:val="008E7A81"/>
    <w:rsid w:val="008E7E05"/>
    <w:rsid w:val="008F0179"/>
    <w:rsid w:val="008F0548"/>
    <w:rsid w:val="008F0DD3"/>
    <w:rsid w:val="008F0EFD"/>
    <w:rsid w:val="008F190A"/>
    <w:rsid w:val="008F20E9"/>
    <w:rsid w:val="008F25C4"/>
    <w:rsid w:val="008F2939"/>
    <w:rsid w:val="008F2B31"/>
    <w:rsid w:val="008F3255"/>
    <w:rsid w:val="008F36E2"/>
    <w:rsid w:val="008F5139"/>
    <w:rsid w:val="008F5230"/>
    <w:rsid w:val="008F535C"/>
    <w:rsid w:val="008F5B05"/>
    <w:rsid w:val="008F5C11"/>
    <w:rsid w:val="008F5D9C"/>
    <w:rsid w:val="008F6DBA"/>
    <w:rsid w:val="008F6E11"/>
    <w:rsid w:val="008F72A8"/>
    <w:rsid w:val="009005DD"/>
    <w:rsid w:val="009007DA"/>
    <w:rsid w:val="00900873"/>
    <w:rsid w:val="009009F8"/>
    <w:rsid w:val="009011F6"/>
    <w:rsid w:val="0090136C"/>
    <w:rsid w:val="00901427"/>
    <w:rsid w:val="009014ED"/>
    <w:rsid w:val="009014F7"/>
    <w:rsid w:val="00901A1E"/>
    <w:rsid w:val="00901A60"/>
    <w:rsid w:val="00901DFA"/>
    <w:rsid w:val="009025AA"/>
    <w:rsid w:val="00902615"/>
    <w:rsid w:val="0090274F"/>
    <w:rsid w:val="00902857"/>
    <w:rsid w:val="00902947"/>
    <w:rsid w:val="00902C79"/>
    <w:rsid w:val="009030C2"/>
    <w:rsid w:val="0090331D"/>
    <w:rsid w:val="009034E6"/>
    <w:rsid w:val="009039F5"/>
    <w:rsid w:val="0090416A"/>
    <w:rsid w:val="0090484E"/>
    <w:rsid w:val="00904B62"/>
    <w:rsid w:val="00904CAA"/>
    <w:rsid w:val="00904D03"/>
    <w:rsid w:val="0090575C"/>
    <w:rsid w:val="00906B56"/>
    <w:rsid w:val="00906C39"/>
    <w:rsid w:val="00906CA0"/>
    <w:rsid w:val="00906CE8"/>
    <w:rsid w:val="00907B60"/>
    <w:rsid w:val="00910372"/>
    <w:rsid w:val="00910443"/>
    <w:rsid w:val="009112D9"/>
    <w:rsid w:val="00911629"/>
    <w:rsid w:val="00911E6E"/>
    <w:rsid w:val="00912089"/>
    <w:rsid w:val="009120D9"/>
    <w:rsid w:val="00912A63"/>
    <w:rsid w:val="00912B2B"/>
    <w:rsid w:val="00912E1F"/>
    <w:rsid w:val="00912FDB"/>
    <w:rsid w:val="009136FB"/>
    <w:rsid w:val="009138A3"/>
    <w:rsid w:val="009139EC"/>
    <w:rsid w:val="00913D9C"/>
    <w:rsid w:val="00913F8A"/>
    <w:rsid w:val="00914104"/>
    <w:rsid w:val="0091429F"/>
    <w:rsid w:val="00914319"/>
    <w:rsid w:val="00914700"/>
    <w:rsid w:val="00914E7F"/>
    <w:rsid w:val="00914FBC"/>
    <w:rsid w:val="00915476"/>
    <w:rsid w:val="009157E8"/>
    <w:rsid w:val="00915B03"/>
    <w:rsid w:val="009168C4"/>
    <w:rsid w:val="00916AD0"/>
    <w:rsid w:val="00916B27"/>
    <w:rsid w:val="00916B67"/>
    <w:rsid w:val="0091750F"/>
    <w:rsid w:val="00917601"/>
    <w:rsid w:val="009179B3"/>
    <w:rsid w:val="00917DB4"/>
    <w:rsid w:val="009207E9"/>
    <w:rsid w:val="0092131F"/>
    <w:rsid w:val="009227FF"/>
    <w:rsid w:val="00922D9A"/>
    <w:rsid w:val="00922ECB"/>
    <w:rsid w:val="00923DDB"/>
    <w:rsid w:val="00923FE4"/>
    <w:rsid w:val="00924467"/>
    <w:rsid w:val="00924FC7"/>
    <w:rsid w:val="009251D8"/>
    <w:rsid w:val="00925872"/>
    <w:rsid w:val="00925D17"/>
    <w:rsid w:val="00925EEB"/>
    <w:rsid w:val="00926037"/>
    <w:rsid w:val="0092671F"/>
    <w:rsid w:val="00926D0C"/>
    <w:rsid w:val="00927144"/>
    <w:rsid w:val="0092716B"/>
    <w:rsid w:val="00927B6D"/>
    <w:rsid w:val="00927D76"/>
    <w:rsid w:val="00930C15"/>
    <w:rsid w:val="00930E24"/>
    <w:rsid w:val="00930E81"/>
    <w:rsid w:val="00930F42"/>
    <w:rsid w:val="0093151E"/>
    <w:rsid w:val="009315BE"/>
    <w:rsid w:val="00931719"/>
    <w:rsid w:val="00931987"/>
    <w:rsid w:val="00931A1F"/>
    <w:rsid w:val="00931D2F"/>
    <w:rsid w:val="009320AD"/>
    <w:rsid w:val="009322A4"/>
    <w:rsid w:val="00932481"/>
    <w:rsid w:val="00932534"/>
    <w:rsid w:val="00932B75"/>
    <w:rsid w:val="00933966"/>
    <w:rsid w:val="009341D2"/>
    <w:rsid w:val="00934263"/>
    <w:rsid w:val="00934ADF"/>
    <w:rsid w:val="00934F50"/>
    <w:rsid w:val="00935124"/>
    <w:rsid w:val="00935E90"/>
    <w:rsid w:val="0093634A"/>
    <w:rsid w:val="00937076"/>
    <w:rsid w:val="00937F97"/>
    <w:rsid w:val="009400F6"/>
    <w:rsid w:val="00940668"/>
    <w:rsid w:val="00940F0C"/>
    <w:rsid w:val="00940FF7"/>
    <w:rsid w:val="009414B1"/>
    <w:rsid w:val="00941924"/>
    <w:rsid w:val="00941C32"/>
    <w:rsid w:val="00941F52"/>
    <w:rsid w:val="00942123"/>
    <w:rsid w:val="00942344"/>
    <w:rsid w:val="009425C9"/>
    <w:rsid w:val="0094286D"/>
    <w:rsid w:val="00942E02"/>
    <w:rsid w:val="00942FB6"/>
    <w:rsid w:val="0094327E"/>
    <w:rsid w:val="0094353F"/>
    <w:rsid w:val="00943637"/>
    <w:rsid w:val="0094383F"/>
    <w:rsid w:val="00943BC7"/>
    <w:rsid w:val="00943C36"/>
    <w:rsid w:val="00943E17"/>
    <w:rsid w:val="00944250"/>
    <w:rsid w:val="00944322"/>
    <w:rsid w:val="009449AD"/>
    <w:rsid w:val="009449E2"/>
    <w:rsid w:val="00944CCD"/>
    <w:rsid w:val="00944F3A"/>
    <w:rsid w:val="00945C78"/>
    <w:rsid w:val="00946124"/>
    <w:rsid w:val="00946C0C"/>
    <w:rsid w:val="00947922"/>
    <w:rsid w:val="00947985"/>
    <w:rsid w:val="00947DBC"/>
    <w:rsid w:val="009509CE"/>
    <w:rsid w:val="00950A1A"/>
    <w:rsid w:val="009513C5"/>
    <w:rsid w:val="00951646"/>
    <w:rsid w:val="00951900"/>
    <w:rsid w:val="00951955"/>
    <w:rsid w:val="0095286F"/>
    <w:rsid w:val="0095291B"/>
    <w:rsid w:val="00952AF0"/>
    <w:rsid w:val="00953626"/>
    <w:rsid w:val="00953AA2"/>
    <w:rsid w:val="009544A3"/>
    <w:rsid w:val="00954AE6"/>
    <w:rsid w:val="009551DB"/>
    <w:rsid w:val="009556E1"/>
    <w:rsid w:val="009558A7"/>
    <w:rsid w:val="00955BDE"/>
    <w:rsid w:val="00955FEA"/>
    <w:rsid w:val="009562DF"/>
    <w:rsid w:val="00956955"/>
    <w:rsid w:val="00956EA4"/>
    <w:rsid w:val="00957D3E"/>
    <w:rsid w:val="0096018E"/>
    <w:rsid w:val="00960356"/>
    <w:rsid w:val="0096139A"/>
    <w:rsid w:val="0096158B"/>
    <w:rsid w:val="009615D0"/>
    <w:rsid w:val="00961782"/>
    <w:rsid w:val="00961D96"/>
    <w:rsid w:val="00961EB0"/>
    <w:rsid w:val="00963061"/>
    <w:rsid w:val="00963358"/>
    <w:rsid w:val="009639EC"/>
    <w:rsid w:val="00963C3D"/>
    <w:rsid w:val="00963D8C"/>
    <w:rsid w:val="00963E71"/>
    <w:rsid w:val="009648E0"/>
    <w:rsid w:val="00964BFE"/>
    <w:rsid w:val="009658FF"/>
    <w:rsid w:val="00965A55"/>
    <w:rsid w:val="00965EA5"/>
    <w:rsid w:val="009661A8"/>
    <w:rsid w:val="0096662D"/>
    <w:rsid w:val="009666A6"/>
    <w:rsid w:val="00966744"/>
    <w:rsid w:val="00966761"/>
    <w:rsid w:val="00966CB9"/>
    <w:rsid w:val="00966E61"/>
    <w:rsid w:val="0096769B"/>
    <w:rsid w:val="00967B0E"/>
    <w:rsid w:val="00967BD0"/>
    <w:rsid w:val="00970343"/>
    <w:rsid w:val="009706C7"/>
    <w:rsid w:val="00972331"/>
    <w:rsid w:val="00972598"/>
    <w:rsid w:val="0097282B"/>
    <w:rsid w:val="009728FC"/>
    <w:rsid w:val="00972EB7"/>
    <w:rsid w:val="00972F71"/>
    <w:rsid w:val="00973034"/>
    <w:rsid w:val="00973287"/>
    <w:rsid w:val="009735A5"/>
    <w:rsid w:val="00973716"/>
    <w:rsid w:val="00973A27"/>
    <w:rsid w:val="00973E35"/>
    <w:rsid w:val="00975469"/>
    <w:rsid w:val="009754D9"/>
    <w:rsid w:val="00975C02"/>
    <w:rsid w:val="00975E32"/>
    <w:rsid w:val="00975F1C"/>
    <w:rsid w:val="0097667E"/>
    <w:rsid w:val="009766A6"/>
    <w:rsid w:val="00976F76"/>
    <w:rsid w:val="00980340"/>
    <w:rsid w:val="00980F7D"/>
    <w:rsid w:val="00981314"/>
    <w:rsid w:val="00981531"/>
    <w:rsid w:val="00981BD5"/>
    <w:rsid w:val="00981CA0"/>
    <w:rsid w:val="00981D47"/>
    <w:rsid w:val="00981E56"/>
    <w:rsid w:val="00982470"/>
    <w:rsid w:val="0098259A"/>
    <w:rsid w:val="0098279F"/>
    <w:rsid w:val="0098367C"/>
    <w:rsid w:val="009836CC"/>
    <w:rsid w:val="00983C1C"/>
    <w:rsid w:val="0098469F"/>
    <w:rsid w:val="00984A84"/>
    <w:rsid w:val="009859EF"/>
    <w:rsid w:val="00985FD3"/>
    <w:rsid w:val="0098693E"/>
    <w:rsid w:val="00986A04"/>
    <w:rsid w:val="00986EDA"/>
    <w:rsid w:val="00986F66"/>
    <w:rsid w:val="00987645"/>
    <w:rsid w:val="00987A39"/>
    <w:rsid w:val="009907C1"/>
    <w:rsid w:val="00990CFE"/>
    <w:rsid w:val="00992241"/>
    <w:rsid w:val="00992331"/>
    <w:rsid w:val="009924E5"/>
    <w:rsid w:val="009928DF"/>
    <w:rsid w:val="0099292A"/>
    <w:rsid w:val="00992EBA"/>
    <w:rsid w:val="00993BE6"/>
    <w:rsid w:val="00993C04"/>
    <w:rsid w:val="00994022"/>
    <w:rsid w:val="00994260"/>
    <w:rsid w:val="00994AAC"/>
    <w:rsid w:val="00995140"/>
    <w:rsid w:val="009952E7"/>
    <w:rsid w:val="00995333"/>
    <w:rsid w:val="009959C3"/>
    <w:rsid w:val="00995CE1"/>
    <w:rsid w:val="00995E4B"/>
    <w:rsid w:val="00996E14"/>
    <w:rsid w:val="00996F8D"/>
    <w:rsid w:val="0099762A"/>
    <w:rsid w:val="00997744"/>
    <w:rsid w:val="009977C4"/>
    <w:rsid w:val="009978B8"/>
    <w:rsid w:val="00997CDC"/>
    <w:rsid w:val="009A0121"/>
    <w:rsid w:val="009A0325"/>
    <w:rsid w:val="009A059E"/>
    <w:rsid w:val="009A0FDE"/>
    <w:rsid w:val="009A1855"/>
    <w:rsid w:val="009A2313"/>
    <w:rsid w:val="009A2844"/>
    <w:rsid w:val="009A2ED7"/>
    <w:rsid w:val="009A369A"/>
    <w:rsid w:val="009A39E8"/>
    <w:rsid w:val="009A432A"/>
    <w:rsid w:val="009A4342"/>
    <w:rsid w:val="009A4537"/>
    <w:rsid w:val="009A4619"/>
    <w:rsid w:val="009A47F7"/>
    <w:rsid w:val="009A588B"/>
    <w:rsid w:val="009A5908"/>
    <w:rsid w:val="009A6160"/>
    <w:rsid w:val="009A68D0"/>
    <w:rsid w:val="009A697A"/>
    <w:rsid w:val="009A6BCC"/>
    <w:rsid w:val="009B0388"/>
    <w:rsid w:val="009B0BFF"/>
    <w:rsid w:val="009B0C1E"/>
    <w:rsid w:val="009B0C7A"/>
    <w:rsid w:val="009B11A9"/>
    <w:rsid w:val="009B20B8"/>
    <w:rsid w:val="009B247B"/>
    <w:rsid w:val="009B3716"/>
    <w:rsid w:val="009B3C91"/>
    <w:rsid w:val="009B4078"/>
    <w:rsid w:val="009B4910"/>
    <w:rsid w:val="009B5284"/>
    <w:rsid w:val="009B53FC"/>
    <w:rsid w:val="009B5825"/>
    <w:rsid w:val="009B5A5E"/>
    <w:rsid w:val="009B5A93"/>
    <w:rsid w:val="009B645F"/>
    <w:rsid w:val="009B65F1"/>
    <w:rsid w:val="009B6BA2"/>
    <w:rsid w:val="009B7036"/>
    <w:rsid w:val="009B71AC"/>
    <w:rsid w:val="009B71FC"/>
    <w:rsid w:val="009B7481"/>
    <w:rsid w:val="009B76F2"/>
    <w:rsid w:val="009B7A29"/>
    <w:rsid w:val="009C003B"/>
    <w:rsid w:val="009C0262"/>
    <w:rsid w:val="009C0921"/>
    <w:rsid w:val="009C0CE5"/>
    <w:rsid w:val="009C0E98"/>
    <w:rsid w:val="009C1E01"/>
    <w:rsid w:val="009C238D"/>
    <w:rsid w:val="009C2B88"/>
    <w:rsid w:val="009C2C67"/>
    <w:rsid w:val="009C3985"/>
    <w:rsid w:val="009C3A06"/>
    <w:rsid w:val="009C3A73"/>
    <w:rsid w:val="009C3A7A"/>
    <w:rsid w:val="009C3BB1"/>
    <w:rsid w:val="009C3F67"/>
    <w:rsid w:val="009C4A72"/>
    <w:rsid w:val="009C4AAE"/>
    <w:rsid w:val="009C50A7"/>
    <w:rsid w:val="009C52E7"/>
    <w:rsid w:val="009C6190"/>
    <w:rsid w:val="009C6973"/>
    <w:rsid w:val="009C71AB"/>
    <w:rsid w:val="009C783D"/>
    <w:rsid w:val="009C7AB3"/>
    <w:rsid w:val="009D037D"/>
    <w:rsid w:val="009D03F9"/>
    <w:rsid w:val="009D0566"/>
    <w:rsid w:val="009D0D02"/>
    <w:rsid w:val="009D0D8D"/>
    <w:rsid w:val="009D0E94"/>
    <w:rsid w:val="009D119B"/>
    <w:rsid w:val="009D159F"/>
    <w:rsid w:val="009D17B3"/>
    <w:rsid w:val="009D2B73"/>
    <w:rsid w:val="009D2CF6"/>
    <w:rsid w:val="009D2D24"/>
    <w:rsid w:val="009D40CF"/>
    <w:rsid w:val="009D4460"/>
    <w:rsid w:val="009D50B9"/>
    <w:rsid w:val="009D5B66"/>
    <w:rsid w:val="009D5D05"/>
    <w:rsid w:val="009D6FBE"/>
    <w:rsid w:val="009D7223"/>
    <w:rsid w:val="009D7C81"/>
    <w:rsid w:val="009D7FE3"/>
    <w:rsid w:val="009E007D"/>
    <w:rsid w:val="009E0459"/>
    <w:rsid w:val="009E0DBD"/>
    <w:rsid w:val="009E0FAD"/>
    <w:rsid w:val="009E1126"/>
    <w:rsid w:val="009E176C"/>
    <w:rsid w:val="009E2372"/>
    <w:rsid w:val="009E245D"/>
    <w:rsid w:val="009E261C"/>
    <w:rsid w:val="009E2F1D"/>
    <w:rsid w:val="009E332C"/>
    <w:rsid w:val="009E352E"/>
    <w:rsid w:val="009E35C8"/>
    <w:rsid w:val="009E4409"/>
    <w:rsid w:val="009E4781"/>
    <w:rsid w:val="009E5109"/>
    <w:rsid w:val="009E54B0"/>
    <w:rsid w:val="009E5992"/>
    <w:rsid w:val="009E5A13"/>
    <w:rsid w:val="009E5CC3"/>
    <w:rsid w:val="009E600A"/>
    <w:rsid w:val="009E6775"/>
    <w:rsid w:val="009E6958"/>
    <w:rsid w:val="009E6C4A"/>
    <w:rsid w:val="009E775E"/>
    <w:rsid w:val="009E7F80"/>
    <w:rsid w:val="009F031D"/>
    <w:rsid w:val="009F032A"/>
    <w:rsid w:val="009F086F"/>
    <w:rsid w:val="009F09B0"/>
    <w:rsid w:val="009F09D2"/>
    <w:rsid w:val="009F0ABE"/>
    <w:rsid w:val="009F0AFB"/>
    <w:rsid w:val="009F0DDD"/>
    <w:rsid w:val="009F14C4"/>
    <w:rsid w:val="009F1729"/>
    <w:rsid w:val="009F1734"/>
    <w:rsid w:val="009F212A"/>
    <w:rsid w:val="009F21BD"/>
    <w:rsid w:val="009F2D3C"/>
    <w:rsid w:val="009F34E9"/>
    <w:rsid w:val="009F3576"/>
    <w:rsid w:val="009F3701"/>
    <w:rsid w:val="009F42DE"/>
    <w:rsid w:val="009F43B7"/>
    <w:rsid w:val="009F43EF"/>
    <w:rsid w:val="009F4682"/>
    <w:rsid w:val="009F6CE0"/>
    <w:rsid w:val="009F6D31"/>
    <w:rsid w:val="009F7BEE"/>
    <w:rsid w:val="009F7FDD"/>
    <w:rsid w:val="00A0026D"/>
    <w:rsid w:val="00A015E2"/>
    <w:rsid w:val="00A01911"/>
    <w:rsid w:val="00A01E67"/>
    <w:rsid w:val="00A01F26"/>
    <w:rsid w:val="00A02360"/>
    <w:rsid w:val="00A025C6"/>
    <w:rsid w:val="00A02720"/>
    <w:rsid w:val="00A028D1"/>
    <w:rsid w:val="00A02A39"/>
    <w:rsid w:val="00A02CFF"/>
    <w:rsid w:val="00A03260"/>
    <w:rsid w:val="00A03938"/>
    <w:rsid w:val="00A03C8D"/>
    <w:rsid w:val="00A04071"/>
    <w:rsid w:val="00A04260"/>
    <w:rsid w:val="00A043CE"/>
    <w:rsid w:val="00A04DDA"/>
    <w:rsid w:val="00A0504A"/>
    <w:rsid w:val="00A052CD"/>
    <w:rsid w:val="00A054C4"/>
    <w:rsid w:val="00A054CD"/>
    <w:rsid w:val="00A0597A"/>
    <w:rsid w:val="00A06394"/>
    <w:rsid w:val="00A0678A"/>
    <w:rsid w:val="00A067C8"/>
    <w:rsid w:val="00A068EC"/>
    <w:rsid w:val="00A0694A"/>
    <w:rsid w:val="00A06B3E"/>
    <w:rsid w:val="00A06C4A"/>
    <w:rsid w:val="00A06F1F"/>
    <w:rsid w:val="00A07679"/>
    <w:rsid w:val="00A0789C"/>
    <w:rsid w:val="00A07B94"/>
    <w:rsid w:val="00A07D12"/>
    <w:rsid w:val="00A102F6"/>
    <w:rsid w:val="00A118C5"/>
    <w:rsid w:val="00A11EB0"/>
    <w:rsid w:val="00A11F05"/>
    <w:rsid w:val="00A12230"/>
    <w:rsid w:val="00A12A8C"/>
    <w:rsid w:val="00A1392C"/>
    <w:rsid w:val="00A14203"/>
    <w:rsid w:val="00A1458F"/>
    <w:rsid w:val="00A14885"/>
    <w:rsid w:val="00A14C17"/>
    <w:rsid w:val="00A14D1A"/>
    <w:rsid w:val="00A1546A"/>
    <w:rsid w:val="00A15E85"/>
    <w:rsid w:val="00A16234"/>
    <w:rsid w:val="00A16285"/>
    <w:rsid w:val="00A16786"/>
    <w:rsid w:val="00A16E38"/>
    <w:rsid w:val="00A17154"/>
    <w:rsid w:val="00A17737"/>
    <w:rsid w:val="00A17891"/>
    <w:rsid w:val="00A17AEB"/>
    <w:rsid w:val="00A17C4E"/>
    <w:rsid w:val="00A17D81"/>
    <w:rsid w:val="00A20026"/>
    <w:rsid w:val="00A21129"/>
    <w:rsid w:val="00A21B4C"/>
    <w:rsid w:val="00A21B80"/>
    <w:rsid w:val="00A21F3C"/>
    <w:rsid w:val="00A22076"/>
    <w:rsid w:val="00A220E0"/>
    <w:rsid w:val="00A22229"/>
    <w:rsid w:val="00A224C8"/>
    <w:rsid w:val="00A226BA"/>
    <w:rsid w:val="00A22BD5"/>
    <w:rsid w:val="00A22ECC"/>
    <w:rsid w:val="00A23E06"/>
    <w:rsid w:val="00A24281"/>
    <w:rsid w:val="00A243E6"/>
    <w:rsid w:val="00A2496E"/>
    <w:rsid w:val="00A24CE5"/>
    <w:rsid w:val="00A25037"/>
    <w:rsid w:val="00A26144"/>
    <w:rsid w:val="00A26308"/>
    <w:rsid w:val="00A2641B"/>
    <w:rsid w:val="00A2641F"/>
    <w:rsid w:val="00A26461"/>
    <w:rsid w:val="00A264D2"/>
    <w:rsid w:val="00A264E1"/>
    <w:rsid w:val="00A26592"/>
    <w:rsid w:val="00A27B59"/>
    <w:rsid w:val="00A27EF8"/>
    <w:rsid w:val="00A308D9"/>
    <w:rsid w:val="00A3347C"/>
    <w:rsid w:val="00A33D15"/>
    <w:rsid w:val="00A341BC"/>
    <w:rsid w:val="00A34307"/>
    <w:rsid w:val="00A345AF"/>
    <w:rsid w:val="00A34D69"/>
    <w:rsid w:val="00A352F8"/>
    <w:rsid w:val="00A359F9"/>
    <w:rsid w:val="00A35C9F"/>
    <w:rsid w:val="00A362F3"/>
    <w:rsid w:val="00A3665F"/>
    <w:rsid w:val="00A36B94"/>
    <w:rsid w:val="00A36CC1"/>
    <w:rsid w:val="00A37637"/>
    <w:rsid w:val="00A37D10"/>
    <w:rsid w:val="00A37E1B"/>
    <w:rsid w:val="00A37FD6"/>
    <w:rsid w:val="00A4013F"/>
    <w:rsid w:val="00A40414"/>
    <w:rsid w:val="00A40EC9"/>
    <w:rsid w:val="00A41579"/>
    <w:rsid w:val="00A41965"/>
    <w:rsid w:val="00A41FBE"/>
    <w:rsid w:val="00A421CD"/>
    <w:rsid w:val="00A4236F"/>
    <w:rsid w:val="00A43757"/>
    <w:rsid w:val="00A443F0"/>
    <w:rsid w:val="00A444C2"/>
    <w:rsid w:val="00A4496C"/>
    <w:rsid w:val="00A44E35"/>
    <w:rsid w:val="00A44F0F"/>
    <w:rsid w:val="00A46122"/>
    <w:rsid w:val="00A4673D"/>
    <w:rsid w:val="00A467A5"/>
    <w:rsid w:val="00A47101"/>
    <w:rsid w:val="00A47249"/>
    <w:rsid w:val="00A47672"/>
    <w:rsid w:val="00A47C86"/>
    <w:rsid w:val="00A47C9B"/>
    <w:rsid w:val="00A503C9"/>
    <w:rsid w:val="00A50E68"/>
    <w:rsid w:val="00A51295"/>
    <w:rsid w:val="00A5283B"/>
    <w:rsid w:val="00A52CA7"/>
    <w:rsid w:val="00A5355D"/>
    <w:rsid w:val="00A53788"/>
    <w:rsid w:val="00A5385E"/>
    <w:rsid w:val="00A53F88"/>
    <w:rsid w:val="00A54234"/>
    <w:rsid w:val="00A54B4F"/>
    <w:rsid w:val="00A560FC"/>
    <w:rsid w:val="00A5617E"/>
    <w:rsid w:val="00A56AD6"/>
    <w:rsid w:val="00A5713E"/>
    <w:rsid w:val="00A573C8"/>
    <w:rsid w:val="00A57650"/>
    <w:rsid w:val="00A57CC1"/>
    <w:rsid w:val="00A6009A"/>
    <w:rsid w:val="00A601CB"/>
    <w:rsid w:val="00A6073C"/>
    <w:rsid w:val="00A607A4"/>
    <w:rsid w:val="00A60C0F"/>
    <w:rsid w:val="00A60E62"/>
    <w:rsid w:val="00A60F78"/>
    <w:rsid w:val="00A61D27"/>
    <w:rsid w:val="00A61EE6"/>
    <w:rsid w:val="00A6274A"/>
    <w:rsid w:val="00A6285D"/>
    <w:rsid w:val="00A62982"/>
    <w:rsid w:val="00A63038"/>
    <w:rsid w:val="00A63C16"/>
    <w:rsid w:val="00A63C93"/>
    <w:rsid w:val="00A63DDC"/>
    <w:rsid w:val="00A63F8A"/>
    <w:rsid w:val="00A6437E"/>
    <w:rsid w:val="00A64B18"/>
    <w:rsid w:val="00A64F64"/>
    <w:rsid w:val="00A651A3"/>
    <w:rsid w:val="00A65307"/>
    <w:rsid w:val="00A6543B"/>
    <w:rsid w:val="00A65B42"/>
    <w:rsid w:val="00A65E4E"/>
    <w:rsid w:val="00A65FC5"/>
    <w:rsid w:val="00A6621F"/>
    <w:rsid w:val="00A665DD"/>
    <w:rsid w:val="00A6677A"/>
    <w:rsid w:val="00A67C96"/>
    <w:rsid w:val="00A70F87"/>
    <w:rsid w:val="00A711C1"/>
    <w:rsid w:val="00A718CE"/>
    <w:rsid w:val="00A71C20"/>
    <w:rsid w:val="00A721CB"/>
    <w:rsid w:val="00A722DA"/>
    <w:rsid w:val="00A728BD"/>
    <w:rsid w:val="00A72FC5"/>
    <w:rsid w:val="00A73251"/>
    <w:rsid w:val="00A73832"/>
    <w:rsid w:val="00A73A57"/>
    <w:rsid w:val="00A750C8"/>
    <w:rsid w:val="00A752AF"/>
    <w:rsid w:val="00A7530C"/>
    <w:rsid w:val="00A7570D"/>
    <w:rsid w:val="00A758A6"/>
    <w:rsid w:val="00A766A4"/>
    <w:rsid w:val="00A76939"/>
    <w:rsid w:val="00A76BFB"/>
    <w:rsid w:val="00A76C9E"/>
    <w:rsid w:val="00A77079"/>
    <w:rsid w:val="00A771C9"/>
    <w:rsid w:val="00A777F1"/>
    <w:rsid w:val="00A77A59"/>
    <w:rsid w:val="00A80C18"/>
    <w:rsid w:val="00A80C2B"/>
    <w:rsid w:val="00A80F1C"/>
    <w:rsid w:val="00A81029"/>
    <w:rsid w:val="00A81794"/>
    <w:rsid w:val="00A81AA0"/>
    <w:rsid w:val="00A81E6A"/>
    <w:rsid w:val="00A81F09"/>
    <w:rsid w:val="00A82488"/>
    <w:rsid w:val="00A82756"/>
    <w:rsid w:val="00A828E2"/>
    <w:rsid w:val="00A82D40"/>
    <w:rsid w:val="00A82DA4"/>
    <w:rsid w:val="00A83D59"/>
    <w:rsid w:val="00A843DE"/>
    <w:rsid w:val="00A8472E"/>
    <w:rsid w:val="00A84A48"/>
    <w:rsid w:val="00A84B1A"/>
    <w:rsid w:val="00A84C43"/>
    <w:rsid w:val="00A84C66"/>
    <w:rsid w:val="00A84CF2"/>
    <w:rsid w:val="00A859BF"/>
    <w:rsid w:val="00A859CD"/>
    <w:rsid w:val="00A85ADF"/>
    <w:rsid w:val="00A86228"/>
    <w:rsid w:val="00A8637E"/>
    <w:rsid w:val="00A872DB"/>
    <w:rsid w:val="00A87DBC"/>
    <w:rsid w:val="00A90DB1"/>
    <w:rsid w:val="00A9107A"/>
    <w:rsid w:val="00A91081"/>
    <w:rsid w:val="00A910D9"/>
    <w:rsid w:val="00A9116E"/>
    <w:rsid w:val="00A9125D"/>
    <w:rsid w:val="00A914D6"/>
    <w:rsid w:val="00A919E7"/>
    <w:rsid w:val="00A91AA7"/>
    <w:rsid w:val="00A91F93"/>
    <w:rsid w:val="00A92405"/>
    <w:rsid w:val="00A92486"/>
    <w:rsid w:val="00A924A4"/>
    <w:rsid w:val="00A9273D"/>
    <w:rsid w:val="00A92CA5"/>
    <w:rsid w:val="00A93178"/>
    <w:rsid w:val="00A938CC"/>
    <w:rsid w:val="00A93E05"/>
    <w:rsid w:val="00A94547"/>
    <w:rsid w:val="00A94D32"/>
    <w:rsid w:val="00A95070"/>
    <w:rsid w:val="00A951AB"/>
    <w:rsid w:val="00A95838"/>
    <w:rsid w:val="00A95C0B"/>
    <w:rsid w:val="00A95C4C"/>
    <w:rsid w:val="00A95F2A"/>
    <w:rsid w:val="00A96577"/>
    <w:rsid w:val="00A97C11"/>
    <w:rsid w:val="00AA0253"/>
    <w:rsid w:val="00AA067C"/>
    <w:rsid w:val="00AA09F0"/>
    <w:rsid w:val="00AA0ABF"/>
    <w:rsid w:val="00AA0B3A"/>
    <w:rsid w:val="00AA0DF8"/>
    <w:rsid w:val="00AA1137"/>
    <w:rsid w:val="00AA197B"/>
    <w:rsid w:val="00AA21C3"/>
    <w:rsid w:val="00AA279C"/>
    <w:rsid w:val="00AA31AD"/>
    <w:rsid w:val="00AA33D6"/>
    <w:rsid w:val="00AA3716"/>
    <w:rsid w:val="00AA383D"/>
    <w:rsid w:val="00AA3C20"/>
    <w:rsid w:val="00AA400A"/>
    <w:rsid w:val="00AA44B0"/>
    <w:rsid w:val="00AA452F"/>
    <w:rsid w:val="00AA461E"/>
    <w:rsid w:val="00AA490F"/>
    <w:rsid w:val="00AA4938"/>
    <w:rsid w:val="00AA4987"/>
    <w:rsid w:val="00AA4D63"/>
    <w:rsid w:val="00AA4FCA"/>
    <w:rsid w:val="00AA5877"/>
    <w:rsid w:val="00AA5D31"/>
    <w:rsid w:val="00AA6301"/>
    <w:rsid w:val="00AA63B6"/>
    <w:rsid w:val="00AA6A4C"/>
    <w:rsid w:val="00AA6D76"/>
    <w:rsid w:val="00AA6E26"/>
    <w:rsid w:val="00AA7017"/>
    <w:rsid w:val="00AA787E"/>
    <w:rsid w:val="00AA79CD"/>
    <w:rsid w:val="00AB01EE"/>
    <w:rsid w:val="00AB079A"/>
    <w:rsid w:val="00AB08F7"/>
    <w:rsid w:val="00AB0B69"/>
    <w:rsid w:val="00AB10D1"/>
    <w:rsid w:val="00AB1118"/>
    <w:rsid w:val="00AB1547"/>
    <w:rsid w:val="00AB161E"/>
    <w:rsid w:val="00AB17B3"/>
    <w:rsid w:val="00AB19B5"/>
    <w:rsid w:val="00AB1A29"/>
    <w:rsid w:val="00AB322E"/>
    <w:rsid w:val="00AB32C1"/>
    <w:rsid w:val="00AB3AD6"/>
    <w:rsid w:val="00AB3EE4"/>
    <w:rsid w:val="00AB3FB0"/>
    <w:rsid w:val="00AB424B"/>
    <w:rsid w:val="00AB42A1"/>
    <w:rsid w:val="00AB5012"/>
    <w:rsid w:val="00AB53FA"/>
    <w:rsid w:val="00AB5533"/>
    <w:rsid w:val="00AB56CB"/>
    <w:rsid w:val="00AB58AB"/>
    <w:rsid w:val="00AB58CA"/>
    <w:rsid w:val="00AB5DE1"/>
    <w:rsid w:val="00AB5F83"/>
    <w:rsid w:val="00AB5FFB"/>
    <w:rsid w:val="00AB61EB"/>
    <w:rsid w:val="00AB64D2"/>
    <w:rsid w:val="00AB653A"/>
    <w:rsid w:val="00AB6563"/>
    <w:rsid w:val="00AB6AC1"/>
    <w:rsid w:val="00AB6CE3"/>
    <w:rsid w:val="00AB703D"/>
    <w:rsid w:val="00AB7246"/>
    <w:rsid w:val="00AB7255"/>
    <w:rsid w:val="00AB7315"/>
    <w:rsid w:val="00AB772C"/>
    <w:rsid w:val="00AC0133"/>
    <w:rsid w:val="00AC0686"/>
    <w:rsid w:val="00AC14B7"/>
    <w:rsid w:val="00AC16D0"/>
    <w:rsid w:val="00AC1862"/>
    <w:rsid w:val="00AC2A3A"/>
    <w:rsid w:val="00AC2AB4"/>
    <w:rsid w:val="00AC365A"/>
    <w:rsid w:val="00AC40A6"/>
    <w:rsid w:val="00AC40B7"/>
    <w:rsid w:val="00AC40FC"/>
    <w:rsid w:val="00AC4728"/>
    <w:rsid w:val="00AC49FF"/>
    <w:rsid w:val="00AC5451"/>
    <w:rsid w:val="00AC5585"/>
    <w:rsid w:val="00AC5955"/>
    <w:rsid w:val="00AC5D4C"/>
    <w:rsid w:val="00AC6251"/>
    <w:rsid w:val="00AC634C"/>
    <w:rsid w:val="00AC6531"/>
    <w:rsid w:val="00AC66BB"/>
    <w:rsid w:val="00AC7071"/>
    <w:rsid w:val="00AC76C4"/>
    <w:rsid w:val="00AC77D2"/>
    <w:rsid w:val="00AC7879"/>
    <w:rsid w:val="00AD019A"/>
    <w:rsid w:val="00AD0224"/>
    <w:rsid w:val="00AD092F"/>
    <w:rsid w:val="00AD0C73"/>
    <w:rsid w:val="00AD11A5"/>
    <w:rsid w:val="00AD124B"/>
    <w:rsid w:val="00AD1582"/>
    <w:rsid w:val="00AD1944"/>
    <w:rsid w:val="00AD1B72"/>
    <w:rsid w:val="00AD1DDE"/>
    <w:rsid w:val="00AD24EF"/>
    <w:rsid w:val="00AD265B"/>
    <w:rsid w:val="00AD266F"/>
    <w:rsid w:val="00AD2CD3"/>
    <w:rsid w:val="00AD3AA2"/>
    <w:rsid w:val="00AD3D15"/>
    <w:rsid w:val="00AD4146"/>
    <w:rsid w:val="00AD495B"/>
    <w:rsid w:val="00AD4B82"/>
    <w:rsid w:val="00AD4BE2"/>
    <w:rsid w:val="00AD4D24"/>
    <w:rsid w:val="00AD5061"/>
    <w:rsid w:val="00AD540D"/>
    <w:rsid w:val="00AD553C"/>
    <w:rsid w:val="00AD56EB"/>
    <w:rsid w:val="00AD5A7E"/>
    <w:rsid w:val="00AD5F26"/>
    <w:rsid w:val="00AD6218"/>
    <w:rsid w:val="00AD635B"/>
    <w:rsid w:val="00AD69AE"/>
    <w:rsid w:val="00AD6BD7"/>
    <w:rsid w:val="00AD70A6"/>
    <w:rsid w:val="00AD7105"/>
    <w:rsid w:val="00AD7501"/>
    <w:rsid w:val="00AE00DB"/>
    <w:rsid w:val="00AE0202"/>
    <w:rsid w:val="00AE0306"/>
    <w:rsid w:val="00AE0A9E"/>
    <w:rsid w:val="00AE16D7"/>
    <w:rsid w:val="00AE21DF"/>
    <w:rsid w:val="00AE247A"/>
    <w:rsid w:val="00AE2775"/>
    <w:rsid w:val="00AE2B05"/>
    <w:rsid w:val="00AE2DFC"/>
    <w:rsid w:val="00AE3256"/>
    <w:rsid w:val="00AE39A9"/>
    <w:rsid w:val="00AE475F"/>
    <w:rsid w:val="00AE49BC"/>
    <w:rsid w:val="00AE4D91"/>
    <w:rsid w:val="00AE4F36"/>
    <w:rsid w:val="00AE5846"/>
    <w:rsid w:val="00AE5BF5"/>
    <w:rsid w:val="00AE66F3"/>
    <w:rsid w:val="00AE6A4E"/>
    <w:rsid w:val="00AE6D33"/>
    <w:rsid w:val="00AE73B9"/>
    <w:rsid w:val="00AE7466"/>
    <w:rsid w:val="00AF0021"/>
    <w:rsid w:val="00AF0DCD"/>
    <w:rsid w:val="00AF114A"/>
    <w:rsid w:val="00AF11DC"/>
    <w:rsid w:val="00AF15DA"/>
    <w:rsid w:val="00AF2499"/>
    <w:rsid w:val="00AF2D2C"/>
    <w:rsid w:val="00AF325D"/>
    <w:rsid w:val="00AF3309"/>
    <w:rsid w:val="00AF3625"/>
    <w:rsid w:val="00AF42E5"/>
    <w:rsid w:val="00AF5225"/>
    <w:rsid w:val="00AF530E"/>
    <w:rsid w:val="00AF55C4"/>
    <w:rsid w:val="00AF6251"/>
    <w:rsid w:val="00AF63E8"/>
    <w:rsid w:val="00AF6787"/>
    <w:rsid w:val="00AF6A17"/>
    <w:rsid w:val="00AF73D4"/>
    <w:rsid w:val="00AF74C2"/>
    <w:rsid w:val="00AF7913"/>
    <w:rsid w:val="00AF7A63"/>
    <w:rsid w:val="00AF7CF8"/>
    <w:rsid w:val="00AF7F8C"/>
    <w:rsid w:val="00B00407"/>
    <w:rsid w:val="00B00CC7"/>
    <w:rsid w:val="00B0252C"/>
    <w:rsid w:val="00B02878"/>
    <w:rsid w:val="00B02952"/>
    <w:rsid w:val="00B02AA0"/>
    <w:rsid w:val="00B0322F"/>
    <w:rsid w:val="00B03738"/>
    <w:rsid w:val="00B0375C"/>
    <w:rsid w:val="00B0422E"/>
    <w:rsid w:val="00B0427E"/>
    <w:rsid w:val="00B043B1"/>
    <w:rsid w:val="00B04574"/>
    <w:rsid w:val="00B04AC9"/>
    <w:rsid w:val="00B04BC6"/>
    <w:rsid w:val="00B04C47"/>
    <w:rsid w:val="00B04CE5"/>
    <w:rsid w:val="00B04FDC"/>
    <w:rsid w:val="00B0504E"/>
    <w:rsid w:val="00B05B1B"/>
    <w:rsid w:val="00B05DBB"/>
    <w:rsid w:val="00B0619C"/>
    <w:rsid w:val="00B064BF"/>
    <w:rsid w:val="00B06C20"/>
    <w:rsid w:val="00B07264"/>
    <w:rsid w:val="00B075A4"/>
    <w:rsid w:val="00B078E8"/>
    <w:rsid w:val="00B07ABF"/>
    <w:rsid w:val="00B07BE8"/>
    <w:rsid w:val="00B102A4"/>
    <w:rsid w:val="00B103D6"/>
    <w:rsid w:val="00B10771"/>
    <w:rsid w:val="00B110AD"/>
    <w:rsid w:val="00B116EB"/>
    <w:rsid w:val="00B11738"/>
    <w:rsid w:val="00B11AE9"/>
    <w:rsid w:val="00B11F61"/>
    <w:rsid w:val="00B12225"/>
    <w:rsid w:val="00B138A4"/>
    <w:rsid w:val="00B142D2"/>
    <w:rsid w:val="00B143C5"/>
    <w:rsid w:val="00B14908"/>
    <w:rsid w:val="00B14B1F"/>
    <w:rsid w:val="00B1573D"/>
    <w:rsid w:val="00B15CCA"/>
    <w:rsid w:val="00B168F4"/>
    <w:rsid w:val="00B16A87"/>
    <w:rsid w:val="00B1717B"/>
    <w:rsid w:val="00B17426"/>
    <w:rsid w:val="00B17745"/>
    <w:rsid w:val="00B178A7"/>
    <w:rsid w:val="00B2004F"/>
    <w:rsid w:val="00B20396"/>
    <w:rsid w:val="00B208B0"/>
    <w:rsid w:val="00B20D28"/>
    <w:rsid w:val="00B219EA"/>
    <w:rsid w:val="00B21E3D"/>
    <w:rsid w:val="00B21EDC"/>
    <w:rsid w:val="00B22405"/>
    <w:rsid w:val="00B22AE4"/>
    <w:rsid w:val="00B22F40"/>
    <w:rsid w:val="00B2378D"/>
    <w:rsid w:val="00B23C35"/>
    <w:rsid w:val="00B24219"/>
    <w:rsid w:val="00B244B9"/>
    <w:rsid w:val="00B247CA"/>
    <w:rsid w:val="00B2494D"/>
    <w:rsid w:val="00B24AAD"/>
    <w:rsid w:val="00B25292"/>
    <w:rsid w:val="00B25B18"/>
    <w:rsid w:val="00B25E84"/>
    <w:rsid w:val="00B26711"/>
    <w:rsid w:val="00B26895"/>
    <w:rsid w:val="00B26EE5"/>
    <w:rsid w:val="00B274AA"/>
    <w:rsid w:val="00B27690"/>
    <w:rsid w:val="00B276C3"/>
    <w:rsid w:val="00B30125"/>
    <w:rsid w:val="00B301E0"/>
    <w:rsid w:val="00B3020A"/>
    <w:rsid w:val="00B306E5"/>
    <w:rsid w:val="00B30801"/>
    <w:rsid w:val="00B311D7"/>
    <w:rsid w:val="00B3131D"/>
    <w:rsid w:val="00B318D4"/>
    <w:rsid w:val="00B31A64"/>
    <w:rsid w:val="00B32058"/>
    <w:rsid w:val="00B32222"/>
    <w:rsid w:val="00B32315"/>
    <w:rsid w:val="00B32B52"/>
    <w:rsid w:val="00B32DB9"/>
    <w:rsid w:val="00B330D9"/>
    <w:rsid w:val="00B33518"/>
    <w:rsid w:val="00B336A6"/>
    <w:rsid w:val="00B33A9B"/>
    <w:rsid w:val="00B33AD9"/>
    <w:rsid w:val="00B34DF6"/>
    <w:rsid w:val="00B351BA"/>
    <w:rsid w:val="00B370EB"/>
    <w:rsid w:val="00B37347"/>
    <w:rsid w:val="00B3736F"/>
    <w:rsid w:val="00B3741B"/>
    <w:rsid w:val="00B3760D"/>
    <w:rsid w:val="00B37633"/>
    <w:rsid w:val="00B40CD6"/>
    <w:rsid w:val="00B40E6C"/>
    <w:rsid w:val="00B410FF"/>
    <w:rsid w:val="00B4117D"/>
    <w:rsid w:val="00B414D4"/>
    <w:rsid w:val="00B417F7"/>
    <w:rsid w:val="00B418A2"/>
    <w:rsid w:val="00B41D06"/>
    <w:rsid w:val="00B41E81"/>
    <w:rsid w:val="00B421CD"/>
    <w:rsid w:val="00B4260F"/>
    <w:rsid w:val="00B426E5"/>
    <w:rsid w:val="00B42AA5"/>
    <w:rsid w:val="00B43C1E"/>
    <w:rsid w:val="00B443FF"/>
    <w:rsid w:val="00B449F4"/>
    <w:rsid w:val="00B44FE3"/>
    <w:rsid w:val="00B45364"/>
    <w:rsid w:val="00B45BAE"/>
    <w:rsid w:val="00B45F55"/>
    <w:rsid w:val="00B46470"/>
    <w:rsid w:val="00B46830"/>
    <w:rsid w:val="00B46AFF"/>
    <w:rsid w:val="00B46BA9"/>
    <w:rsid w:val="00B47465"/>
    <w:rsid w:val="00B476AF"/>
    <w:rsid w:val="00B47C2B"/>
    <w:rsid w:val="00B500BB"/>
    <w:rsid w:val="00B5015B"/>
    <w:rsid w:val="00B5080A"/>
    <w:rsid w:val="00B50BC3"/>
    <w:rsid w:val="00B50D2D"/>
    <w:rsid w:val="00B51045"/>
    <w:rsid w:val="00B513A5"/>
    <w:rsid w:val="00B519FC"/>
    <w:rsid w:val="00B51DA1"/>
    <w:rsid w:val="00B52151"/>
    <w:rsid w:val="00B52849"/>
    <w:rsid w:val="00B529EC"/>
    <w:rsid w:val="00B52A79"/>
    <w:rsid w:val="00B52B4A"/>
    <w:rsid w:val="00B52BCD"/>
    <w:rsid w:val="00B52BDB"/>
    <w:rsid w:val="00B52F46"/>
    <w:rsid w:val="00B54240"/>
    <w:rsid w:val="00B54305"/>
    <w:rsid w:val="00B54C58"/>
    <w:rsid w:val="00B55246"/>
    <w:rsid w:val="00B5558E"/>
    <w:rsid w:val="00B55976"/>
    <w:rsid w:val="00B55FB7"/>
    <w:rsid w:val="00B56189"/>
    <w:rsid w:val="00B568C9"/>
    <w:rsid w:val="00B56C6A"/>
    <w:rsid w:val="00B56DB2"/>
    <w:rsid w:val="00B56E1B"/>
    <w:rsid w:val="00B57297"/>
    <w:rsid w:val="00B57B1E"/>
    <w:rsid w:val="00B601BE"/>
    <w:rsid w:val="00B60666"/>
    <w:rsid w:val="00B60672"/>
    <w:rsid w:val="00B612E9"/>
    <w:rsid w:val="00B61420"/>
    <w:rsid w:val="00B61D93"/>
    <w:rsid w:val="00B61E46"/>
    <w:rsid w:val="00B61F4C"/>
    <w:rsid w:val="00B62275"/>
    <w:rsid w:val="00B62994"/>
    <w:rsid w:val="00B62D0D"/>
    <w:rsid w:val="00B6301E"/>
    <w:rsid w:val="00B63059"/>
    <w:rsid w:val="00B63525"/>
    <w:rsid w:val="00B637F7"/>
    <w:rsid w:val="00B64CC0"/>
    <w:rsid w:val="00B64E12"/>
    <w:rsid w:val="00B650C2"/>
    <w:rsid w:val="00B651A4"/>
    <w:rsid w:val="00B65698"/>
    <w:rsid w:val="00B65A32"/>
    <w:rsid w:val="00B65AC5"/>
    <w:rsid w:val="00B65C90"/>
    <w:rsid w:val="00B65FA2"/>
    <w:rsid w:val="00B66218"/>
    <w:rsid w:val="00B662A0"/>
    <w:rsid w:val="00B66444"/>
    <w:rsid w:val="00B669A7"/>
    <w:rsid w:val="00B674A0"/>
    <w:rsid w:val="00B675D2"/>
    <w:rsid w:val="00B67C69"/>
    <w:rsid w:val="00B67F62"/>
    <w:rsid w:val="00B722D9"/>
    <w:rsid w:val="00B72875"/>
    <w:rsid w:val="00B73205"/>
    <w:rsid w:val="00B73C25"/>
    <w:rsid w:val="00B73F1E"/>
    <w:rsid w:val="00B7424F"/>
    <w:rsid w:val="00B745AA"/>
    <w:rsid w:val="00B745B3"/>
    <w:rsid w:val="00B752B9"/>
    <w:rsid w:val="00B75419"/>
    <w:rsid w:val="00B75C60"/>
    <w:rsid w:val="00B75E31"/>
    <w:rsid w:val="00B761A9"/>
    <w:rsid w:val="00B76702"/>
    <w:rsid w:val="00B76CAC"/>
    <w:rsid w:val="00B77262"/>
    <w:rsid w:val="00B77AFE"/>
    <w:rsid w:val="00B80EDF"/>
    <w:rsid w:val="00B81474"/>
    <w:rsid w:val="00B8176D"/>
    <w:rsid w:val="00B82305"/>
    <w:rsid w:val="00B82708"/>
    <w:rsid w:val="00B82852"/>
    <w:rsid w:val="00B82C7F"/>
    <w:rsid w:val="00B82F92"/>
    <w:rsid w:val="00B82FAC"/>
    <w:rsid w:val="00B83153"/>
    <w:rsid w:val="00B832EB"/>
    <w:rsid w:val="00B834E6"/>
    <w:rsid w:val="00B8372D"/>
    <w:rsid w:val="00B83B83"/>
    <w:rsid w:val="00B83CBA"/>
    <w:rsid w:val="00B83D60"/>
    <w:rsid w:val="00B84DCC"/>
    <w:rsid w:val="00B85374"/>
    <w:rsid w:val="00B854AD"/>
    <w:rsid w:val="00B85833"/>
    <w:rsid w:val="00B8589E"/>
    <w:rsid w:val="00B866E9"/>
    <w:rsid w:val="00B872C3"/>
    <w:rsid w:val="00B876E6"/>
    <w:rsid w:val="00B876F8"/>
    <w:rsid w:val="00B877B5"/>
    <w:rsid w:val="00B87E19"/>
    <w:rsid w:val="00B904B4"/>
    <w:rsid w:val="00B906D9"/>
    <w:rsid w:val="00B90871"/>
    <w:rsid w:val="00B911D1"/>
    <w:rsid w:val="00B9132A"/>
    <w:rsid w:val="00B9237D"/>
    <w:rsid w:val="00B92C2A"/>
    <w:rsid w:val="00B92CBA"/>
    <w:rsid w:val="00B930B7"/>
    <w:rsid w:val="00B93691"/>
    <w:rsid w:val="00B93C80"/>
    <w:rsid w:val="00B93EC1"/>
    <w:rsid w:val="00B94AD3"/>
    <w:rsid w:val="00B94CF2"/>
    <w:rsid w:val="00B952DB"/>
    <w:rsid w:val="00B958DB"/>
    <w:rsid w:val="00B959B9"/>
    <w:rsid w:val="00B95B4A"/>
    <w:rsid w:val="00B95CB4"/>
    <w:rsid w:val="00B960D5"/>
    <w:rsid w:val="00B963A9"/>
    <w:rsid w:val="00B9652B"/>
    <w:rsid w:val="00B96D56"/>
    <w:rsid w:val="00B97362"/>
    <w:rsid w:val="00B97811"/>
    <w:rsid w:val="00B979E7"/>
    <w:rsid w:val="00B97A2C"/>
    <w:rsid w:val="00B97ABE"/>
    <w:rsid w:val="00B97AEB"/>
    <w:rsid w:val="00B97FE0"/>
    <w:rsid w:val="00BA0064"/>
    <w:rsid w:val="00BA0396"/>
    <w:rsid w:val="00BA10A1"/>
    <w:rsid w:val="00BA10CB"/>
    <w:rsid w:val="00BA1598"/>
    <w:rsid w:val="00BA18CC"/>
    <w:rsid w:val="00BA1D3D"/>
    <w:rsid w:val="00BA202A"/>
    <w:rsid w:val="00BA2133"/>
    <w:rsid w:val="00BA2747"/>
    <w:rsid w:val="00BA2ABC"/>
    <w:rsid w:val="00BA30B7"/>
    <w:rsid w:val="00BA31BF"/>
    <w:rsid w:val="00BA34B2"/>
    <w:rsid w:val="00BA3A93"/>
    <w:rsid w:val="00BA3D04"/>
    <w:rsid w:val="00BA4594"/>
    <w:rsid w:val="00BA476A"/>
    <w:rsid w:val="00BA4BF7"/>
    <w:rsid w:val="00BA51D5"/>
    <w:rsid w:val="00BA550D"/>
    <w:rsid w:val="00BA5801"/>
    <w:rsid w:val="00BA5C5D"/>
    <w:rsid w:val="00BA66C1"/>
    <w:rsid w:val="00BA6E94"/>
    <w:rsid w:val="00BA6FF4"/>
    <w:rsid w:val="00BA7392"/>
    <w:rsid w:val="00BA739A"/>
    <w:rsid w:val="00BA7813"/>
    <w:rsid w:val="00BA7ED1"/>
    <w:rsid w:val="00BB061B"/>
    <w:rsid w:val="00BB06A0"/>
    <w:rsid w:val="00BB0B86"/>
    <w:rsid w:val="00BB0BB0"/>
    <w:rsid w:val="00BB1523"/>
    <w:rsid w:val="00BB178D"/>
    <w:rsid w:val="00BB1EE6"/>
    <w:rsid w:val="00BB2250"/>
    <w:rsid w:val="00BB23B6"/>
    <w:rsid w:val="00BB2622"/>
    <w:rsid w:val="00BB28F6"/>
    <w:rsid w:val="00BB2EA3"/>
    <w:rsid w:val="00BB313E"/>
    <w:rsid w:val="00BB3711"/>
    <w:rsid w:val="00BB420B"/>
    <w:rsid w:val="00BB43F0"/>
    <w:rsid w:val="00BB45A1"/>
    <w:rsid w:val="00BB4663"/>
    <w:rsid w:val="00BB5276"/>
    <w:rsid w:val="00BB54C1"/>
    <w:rsid w:val="00BB5B27"/>
    <w:rsid w:val="00BB6227"/>
    <w:rsid w:val="00BB6777"/>
    <w:rsid w:val="00BB68B9"/>
    <w:rsid w:val="00BB713E"/>
    <w:rsid w:val="00BB7188"/>
    <w:rsid w:val="00BB75CD"/>
    <w:rsid w:val="00BB7780"/>
    <w:rsid w:val="00BB7C1E"/>
    <w:rsid w:val="00BC0C67"/>
    <w:rsid w:val="00BC0F0B"/>
    <w:rsid w:val="00BC154B"/>
    <w:rsid w:val="00BC1616"/>
    <w:rsid w:val="00BC1EBF"/>
    <w:rsid w:val="00BC2497"/>
    <w:rsid w:val="00BC2DCD"/>
    <w:rsid w:val="00BC3036"/>
    <w:rsid w:val="00BC3192"/>
    <w:rsid w:val="00BC363C"/>
    <w:rsid w:val="00BC36AA"/>
    <w:rsid w:val="00BC3731"/>
    <w:rsid w:val="00BC382B"/>
    <w:rsid w:val="00BC3D18"/>
    <w:rsid w:val="00BC4A82"/>
    <w:rsid w:val="00BC4B82"/>
    <w:rsid w:val="00BC4FA9"/>
    <w:rsid w:val="00BC5217"/>
    <w:rsid w:val="00BC58AA"/>
    <w:rsid w:val="00BC5EBB"/>
    <w:rsid w:val="00BC63BE"/>
    <w:rsid w:val="00BC63D3"/>
    <w:rsid w:val="00BC66C9"/>
    <w:rsid w:val="00BC6897"/>
    <w:rsid w:val="00BC694E"/>
    <w:rsid w:val="00BC6A78"/>
    <w:rsid w:val="00BC6C00"/>
    <w:rsid w:val="00BC6ED2"/>
    <w:rsid w:val="00BC7A8F"/>
    <w:rsid w:val="00BC7F87"/>
    <w:rsid w:val="00BD0176"/>
    <w:rsid w:val="00BD025E"/>
    <w:rsid w:val="00BD055F"/>
    <w:rsid w:val="00BD09CD"/>
    <w:rsid w:val="00BD0B2C"/>
    <w:rsid w:val="00BD10E7"/>
    <w:rsid w:val="00BD1708"/>
    <w:rsid w:val="00BD175C"/>
    <w:rsid w:val="00BD1F7E"/>
    <w:rsid w:val="00BD2022"/>
    <w:rsid w:val="00BD2543"/>
    <w:rsid w:val="00BD25F7"/>
    <w:rsid w:val="00BD2811"/>
    <w:rsid w:val="00BD29E2"/>
    <w:rsid w:val="00BD2A51"/>
    <w:rsid w:val="00BD2B1F"/>
    <w:rsid w:val="00BD3EEA"/>
    <w:rsid w:val="00BD4892"/>
    <w:rsid w:val="00BD4BA8"/>
    <w:rsid w:val="00BD4C22"/>
    <w:rsid w:val="00BD60DC"/>
    <w:rsid w:val="00BD60EC"/>
    <w:rsid w:val="00BD6479"/>
    <w:rsid w:val="00BD6A9F"/>
    <w:rsid w:val="00BD707D"/>
    <w:rsid w:val="00BD71EB"/>
    <w:rsid w:val="00BD7D50"/>
    <w:rsid w:val="00BD7E45"/>
    <w:rsid w:val="00BE0125"/>
    <w:rsid w:val="00BE021F"/>
    <w:rsid w:val="00BE04BB"/>
    <w:rsid w:val="00BE13D0"/>
    <w:rsid w:val="00BE190A"/>
    <w:rsid w:val="00BE199C"/>
    <w:rsid w:val="00BE1E8A"/>
    <w:rsid w:val="00BE22DA"/>
    <w:rsid w:val="00BE2339"/>
    <w:rsid w:val="00BE2966"/>
    <w:rsid w:val="00BE2B66"/>
    <w:rsid w:val="00BE2BC7"/>
    <w:rsid w:val="00BE35B1"/>
    <w:rsid w:val="00BE37C3"/>
    <w:rsid w:val="00BE3B5E"/>
    <w:rsid w:val="00BE45BE"/>
    <w:rsid w:val="00BE4B5D"/>
    <w:rsid w:val="00BE50C2"/>
    <w:rsid w:val="00BE5137"/>
    <w:rsid w:val="00BE521B"/>
    <w:rsid w:val="00BE528D"/>
    <w:rsid w:val="00BE5888"/>
    <w:rsid w:val="00BE6BE9"/>
    <w:rsid w:val="00BE6FC8"/>
    <w:rsid w:val="00BE7005"/>
    <w:rsid w:val="00BE7019"/>
    <w:rsid w:val="00BE712E"/>
    <w:rsid w:val="00BE73D4"/>
    <w:rsid w:val="00BE7587"/>
    <w:rsid w:val="00BE7D6A"/>
    <w:rsid w:val="00BF015C"/>
    <w:rsid w:val="00BF01F9"/>
    <w:rsid w:val="00BF047F"/>
    <w:rsid w:val="00BF05D6"/>
    <w:rsid w:val="00BF06EC"/>
    <w:rsid w:val="00BF06F8"/>
    <w:rsid w:val="00BF10C4"/>
    <w:rsid w:val="00BF171E"/>
    <w:rsid w:val="00BF1FA9"/>
    <w:rsid w:val="00BF2A06"/>
    <w:rsid w:val="00BF30DC"/>
    <w:rsid w:val="00BF3150"/>
    <w:rsid w:val="00BF31A2"/>
    <w:rsid w:val="00BF34DA"/>
    <w:rsid w:val="00BF4028"/>
    <w:rsid w:val="00BF417B"/>
    <w:rsid w:val="00BF46B9"/>
    <w:rsid w:val="00BF490C"/>
    <w:rsid w:val="00BF4A95"/>
    <w:rsid w:val="00BF4AD0"/>
    <w:rsid w:val="00BF53C2"/>
    <w:rsid w:val="00BF5544"/>
    <w:rsid w:val="00BF5606"/>
    <w:rsid w:val="00BF5EB8"/>
    <w:rsid w:val="00BF5FA6"/>
    <w:rsid w:val="00BF6AAE"/>
    <w:rsid w:val="00BF6BB1"/>
    <w:rsid w:val="00BF6D6A"/>
    <w:rsid w:val="00BF70A6"/>
    <w:rsid w:val="00BF70DA"/>
    <w:rsid w:val="00BF761A"/>
    <w:rsid w:val="00C006C2"/>
    <w:rsid w:val="00C008A0"/>
    <w:rsid w:val="00C01EA4"/>
    <w:rsid w:val="00C01EF1"/>
    <w:rsid w:val="00C01F1A"/>
    <w:rsid w:val="00C021A7"/>
    <w:rsid w:val="00C021BF"/>
    <w:rsid w:val="00C0243F"/>
    <w:rsid w:val="00C0278B"/>
    <w:rsid w:val="00C03060"/>
    <w:rsid w:val="00C033D3"/>
    <w:rsid w:val="00C04254"/>
    <w:rsid w:val="00C042DC"/>
    <w:rsid w:val="00C0450A"/>
    <w:rsid w:val="00C0491A"/>
    <w:rsid w:val="00C049C6"/>
    <w:rsid w:val="00C049D7"/>
    <w:rsid w:val="00C05255"/>
    <w:rsid w:val="00C0542E"/>
    <w:rsid w:val="00C05A65"/>
    <w:rsid w:val="00C05E5E"/>
    <w:rsid w:val="00C076B6"/>
    <w:rsid w:val="00C07723"/>
    <w:rsid w:val="00C077A7"/>
    <w:rsid w:val="00C07AA4"/>
    <w:rsid w:val="00C07E21"/>
    <w:rsid w:val="00C100AF"/>
    <w:rsid w:val="00C103F8"/>
    <w:rsid w:val="00C11339"/>
    <w:rsid w:val="00C1208F"/>
    <w:rsid w:val="00C1252A"/>
    <w:rsid w:val="00C127B6"/>
    <w:rsid w:val="00C12D17"/>
    <w:rsid w:val="00C1353C"/>
    <w:rsid w:val="00C13AE5"/>
    <w:rsid w:val="00C13F83"/>
    <w:rsid w:val="00C1445B"/>
    <w:rsid w:val="00C14460"/>
    <w:rsid w:val="00C14BA0"/>
    <w:rsid w:val="00C14CF1"/>
    <w:rsid w:val="00C14F8C"/>
    <w:rsid w:val="00C15138"/>
    <w:rsid w:val="00C1557B"/>
    <w:rsid w:val="00C158E2"/>
    <w:rsid w:val="00C15A7B"/>
    <w:rsid w:val="00C1603D"/>
    <w:rsid w:val="00C16349"/>
    <w:rsid w:val="00C16922"/>
    <w:rsid w:val="00C17D3C"/>
    <w:rsid w:val="00C2162E"/>
    <w:rsid w:val="00C22504"/>
    <w:rsid w:val="00C22F0C"/>
    <w:rsid w:val="00C23585"/>
    <w:rsid w:val="00C2367D"/>
    <w:rsid w:val="00C23A01"/>
    <w:rsid w:val="00C23CE9"/>
    <w:rsid w:val="00C25A76"/>
    <w:rsid w:val="00C25CA1"/>
    <w:rsid w:val="00C26321"/>
    <w:rsid w:val="00C2651C"/>
    <w:rsid w:val="00C26917"/>
    <w:rsid w:val="00C269C5"/>
    <w:rsid w:val="00C26A86"/>
    <w:rsid w:val="00C26CEC"/>
    <w:rsid w:val="00C270D2"/>
    <w:rsid w:val="00C2745B"/>
    <w:rsid w:val="00C2770F"/>
    <w:rsid w:val="00C278C2"/>
    <w:rsid w:val="00C27A7B"/>
    <w:rsid w:val="00C27DC7"/>
    <w:rsid w:val="00C30151"/>
    <w:rsid w:val="00C3070C"/>
    <w:rsid w:val="00C30A47"/>
    <w:rsid w:val="00C30A80"/>
    <w:rsid w:val="00C313AD"/>
    <w:rsid w:val="00C313EC"/>
    <w:rsid w:val="00C31579"/>
    <w:rsid w:val="00C31BDB"/>
    <w:rsid w:val="00C31F53"/>
    <w:rsid w:val="00C322E7"/>
    <w:rsid w:val="00C332A5"/>
    <w:rsid w:val="00C33603"/>
    <w:rsid w:val="00C33698"/>
    <w:rsid w:val="00C336B0"/>
    <w:rsid w:val="00C33836"/>
    <w:rsid w:val="00C347A7"/>
    <w:rsid w:val="00C34D40"/>
    <w:rsid w:val="00C353B2"/>
    <w:rsid w:val="00C358CE"/>
    <w:rsid w:val="00C35B35"/>
    <w:rsid w:val="00C35BBE"/>
    <w:rsid w:val="00C36197"/>
    <w:rsid w:val="00C365E9"/>
    <w:rsid w:val="00C371BE"/>
    <w:rsid w:val="00C37345"/>
    <w:rsid w:val="00C37370"/>
    <w:rsid w:val="00C37388"/>
    <w:rsid w:val="00C375D9"/>
    <w:rsid w:val="00C37800"/>
    <w:rsid w:val="00C37B37"/>
    <w:rsid w:val="00C40A80"/>
    <w:rsid w:val="00C40E02"/>
    <w:rsid w:val="00C42C0D"/>
    <w:rsid w:val="00C437D5"/>
    <w:rsid w:val="00C43914"/>
    <w:rsid w:val="00C43964"/>
    <w:rsid w:val="00C439B5"/>
    <w:rsid w:val="00C445BF"/>
    <w:rsid w:val="00C44609"/>
    <w:rsid w:val="00C44E6F"/>
    <w:rsid w:val="00C44EE0"/>
    <w:rsid w:val="00C4526B"/>
    <w:rsid w:val="00C4579E"/>
    <w:rsid w:val="00C459BE"/>
    <w:rsid w:val="00C45B43"/>
    <w:rsid w:val="00C4602B"/>
    <w:rsid w:val="00C462A1"/>
    <w:rsid w:val="00C46656"/>
    <w:rsid w:val="00C47538"/>
    <w:rsid w:val="00C476A7"/>
    <w:rsid w:val="00C4798E"/>
    <w:rsid w:val="00C507E5"/>
    <w:rsid w:val="00C50BC6"/>
    <w:rsid w:val="00C50BE2"/>
    <w:rsid w:val="00C51734"/>
    <w:rsid w:val="00C523DD"/>
    <w:rsid w:val="00C525E7"/>
    <w:rsid w:val="00C52C20"/>
    <w:rsid w:val="00C52F43"/>
    <w:rsid w:val="00C53363"/>
    <w:rsid w:val="00C53AB2"/>
    <w:rsid w:val="00C53B2F"/>
    <w:rsid w:val="00C542AA"/>
    <w:rsid w:val="00C54AAD"/>
    <w:rsid w:val="00C54B2F"/>
    <w:rsid w:val="00C54C0D"/>
    <w:rsid w:val="00C54C51"/>
    <w:rsid w:val="00C55203"/>
    <w:rsid w:val="00C557E7"/>
    <w:rsid w:val="00C55907"/>
    <w:rsid w:val="00C55F89"/>
    <w:rsid w:val="00C5710C"/>
    <w:rsid w:val="00C578B4"/>
    <w:rsid w:val="00C57A19"/>
    <w:rsid w:val="00C57F25"/>
    <w:rsid w:val="00C57F64"/>
    <w:rsid w:val="00C57F80"/>
    <w:rsid w:val="00C603E3"/>
    <w:rsid w:val="00C60D20"/>
    <w:rsid w:val="00C60FD6"/>
    <w:rsid w:val="00C610E6"/>
    <w:rsid w:val="00C6120C"/>
    <w:rsid w:val="00C613E5"/>
    <w:rsid w:val="00C617FD"/>
    <w:rsid w:val="00C618A1"/>
    <w:rsid w:val="00C61B48"/>
    <w:rsid w:val="00C61FD9"/>
    <w:rsid w:val="00C620F0"/>
    <w:rsid w:val="00C625BD"/>
    <w:rsid w:val="00C626C7"/>
    <w:rsid w:val="00C6270B"/>
    <w:rsid w:val="00C62E79"/>
    <w:rsid w:val="00C63234"/>
    <w:rsid w:val="00C63572"/>
    <w:rsid w:val="00C637E4"/>
    <w:rsid w:val="00C63A44"/>
    <w:rsid w:val="00C65029"/>
    <w:rsid w:val="00C65138"/>
    <w:rsid w:val="00C65BFC"/>
    <w:rsid w:val="00C6614C"/>
    <w:rsid w:val="00C662D5"/>
    <w:rsid w:val="00C664E9"/>
    <w:rsid w:val="00C6682C"/>
    <w:rsid w:val="00C66DA3"/>
    <w:rsid w:val="00C67288"/>
    <w:rsid w:val="00C6730B"/>
    <w:rsid w:val="00C673AA"/>
    <w:rsid w:val="00C674CF"/>
    <w:rsid w:val="00C67500"/>
    <w:rsid w:val="00C67B3A"/>
    <w:rsid w:val="00C67EA6"/>
    <w:rsid w:val="00C71BB0"/>
    <w:rsid w:val="00C71F0C"/>
    <w:rsid w:val="00C72011"/>
    <w:rsid w:val="00C72314"/>
    <w:rsid w:val="00C726F7"/>
    <w:rsid w:val="00C72BF6"/>
    <w:rsid w:val="00C72C06"/>
    <w:rsid w:val="00C734DC"/>
    <w:rsid w:val="00C734DE"/>
    <w:rsid w:val="00C73858"/>
    <w:rsid w:val="00C74295"/>
    <w:rsid w:val="00C7434E"/>
    <w:rsid w:val="00C748F6"/>
    <w:rsid w:val="00C74938"/>
    <w:rsid w:val="00C74B78"/>
    <w:rsid w:val="00C75407"/>
    <w:rsid w:val="00C75466"/>
    <w:rsid w:val="00C75531"/>
    <w:rsid w:val="00C75C72"/>
    <w:rsid w:val="00C7603F"/>
    <w:rsid w:val="00C7684F"/>
    <w:rsid w:val="00C76863"/>
    <w:rsid w:val="00C76BF1"/>
    <w:rsid w:val="00C773EF"/>
    <w:rsid w:val="00C77409"/>
    <w:rsid w:val="00C77C6E"/>
    <w:rsid w:val="00C80349"/>
    <w:rsid w:val="00C808AD"/>
    <w:rsid w:val="00C80C22"/>
    <w:rsid w:val="00C8159A"/>
    <w:rsid w:val="00C81D78"/>
    <w:rsid w:val="00C8240A"/>
    <w:rsid w:val="00C82747"/>
    <w:rsid w:val="00C829DB"/>
    <w:rsid w:val="00C82B5F"/>
    <w:rsid w:val="00C82CE2"/>
    <w:rsid w:val="00C82DA2"/>
    <w:rsid w:val="00C83213"/>
    <w:rsid w:val="00C83441"/>
    <w:rsid w:val="00C846B1"/>
    <w:rsid w:val="00C85048"/>
    <w:rsid w:val="00C852CD"/>
    <w:rsid w:val="00C853FF"/>
    <w:rsid w:val="00C85D5F"/>
    <w:rsid w:val="00C86C5D"/>
    <w:rsid w:val="00C875AD"/>
    <w:rsid w:val="00C87758"/>
    <w:rsid w:val="00C90CB6"/>
    <w:rsid w:val="00C90D49"/>
    <w:rsid w:val="00C90DA1"/>
    <w:rsid w:val="00C90E1F"/>
    <w:rsid w:val="00C912AF"/>
    <w:rsid w:val="00C91459"/>
    <w:rsid w:val="00C91A6E"/>
    <w:rsid w:val="00C91E65"/>
    <w:rsid w:val="00C923E4"/>
    <w:rsid w:val="00C92F0A"/>
    <w:rsid w:val="00C94297"/>
    <w:rsid w:val="00C946BB"/>
    <w:rsid w:val="00C94949"/>
    <w:rsid w:val="00C94C8F"/>
    <w:rsid w:val="00C94F7C"/>
    <w:rsid w:val="00C95262"/>
    <w:rsid w:val="00C95428"/>
    <w:rsid w:val="00C969FE"/>
    <w:rsid w:val="00C96F49"/>
    <w:rsid w:val="00C974F8"/>
    <w:rsid w:val="00C979CD"/>
    <w:rsid w:val="00CA0303"/>
    <w:rsid w:val="00CA0787"/>
    <w:rsid w:val="00CA0B40"/>
    <w:rsid w:val="00CA1AB4"/>
    <w:rsid w:val="00CA23D3"/>
    <w:rsid w:val="00CA2546"/>
    <w:rsid w:val="00CA277B"/>
    <w:rsid w:val="00CA27AD"/>
    <w:rsid w:val="00CA2A40"/>
    <w:rsid w:val="00CA2B0A"/>
    <w:rsid w:val="00CA2B4B"/>
    <w:rsid w:val="00CA2BF7"/>
    <w:rsid w:val="00CA2EB7"/>
    <w:rsid w:val="00CA2F55"/>
    <w:rsid w:val="00CA3375"/>
    <w:rsid w:val="00CA34A6"/>
    <w:rsid w:val="00CA34E0"/>
    <w:rsid w:val="00CA3D3E"/>
    <w:rsid w:val="00CA3E51"/>
    <w:rsid w:val="00CA3EDA"/>
    <w:rsid w:val="00CA40D4"/>
    <w:rsid w:val="00CA41F4"/>
    <w:rsid w:val="00CA4860"/>
    <w:rsid w:val="00CA53E4"/>
    <w:rsid w:val="00CA5898"/>
    <w:rsid w:val="00CA5AFF"/>
    <w:rsid w:val="00CA5BF1"/>
    <w:rsid w:val="00CA5FD8"/>
    <w:rsid w:val="00CA643E"/>
    <w:rsid w:val="00CA6720"/>
    <w:rsid w:val="00CA6933"/>
    <w:rsid w:val="00CA6A21"/>
    <w:rsid w:val="00CA6C1B"/>
    <w:rsid w:val="00CA779E"/>
    <w:rsid w:val="00CA796F"/>
    <w:rsid w:val="00CA79D3"/>
    <w:rsid w:val="00CA7F4B"/>
    <w:rsid w:val="00CB06B0"/>
    <w:rsid w:val="00CB0950"/>
    <w:rsid w:val="00CB0998"/>
    <w:rsid w:val="00CB2290"/>
    <w:rsid w:val="00CB3815"/>
    <w:rsid w:val="00CB3EC8"/>
    <w:rsid w:val="00CB46F9"/>
    <w:rsid w:val="00CB603D"/>
    <w:rsid w:val="00CB66E3"/>
    <w:rsid w:val="00CB6768"/>
    <w:rsid w:val="00CB6844"/>
    <w:rsid w:val="00CB69E2"/>
    <w:rsid w:val="00CB6E1E"/>
    <w:rsid w:val="00CB6F82"/>
    <w:rsid w:val="00CB7060"/>
    <w:rsid w:val="00CB7BC0"/>
    <w:rsid w:val="00CB7F4E"/>
    <w:rsid w:val="00CC0386"/>
    <w:rsid w:val="00CC0823"/>
    <w:rsid w:val="00CC0C53"/>
    <w:rsid w:val="00CC1B92"/>
    <w:rsid w:val="00CC1DF1"/>
    <w:rsid w:val="00CC2319"/>
    <w:rsid w:val="00CC23BA"/>
    <w:rsid w:val="00CC25CC"/>
    <w:rsid w:val="00CC27F5"/>
    <w:rsid w:val="00CC2898"/>
    <w:rsid w:val="00CC2D07"/>
    <w:rsid w:val="00CC2DAB"/>
    <w:rsid w:val="00CC308E"/>
    <w:rsid w:val="00CC3F2E"/>
    <w:rsid w:val="00CC42A9"/>
    <w:rsid w:val="00CC444C"/>
    <w:rsid w:val="00CC4840"/>
    <w:rsid w:val="00CC4DC3"/>
    <w:rsid w:val="00CC4E5D"/>
    <w:rsid w:val="00CC500E"/>
    <w:rsid w:val="00CC69A6"/>
    <w:rsid w:val="00CC6B4D"/>
    <w:rsid w:val="00CC6DAA"/>
    <w:rsid w:val="00CC74F8"/>
    <w:rsid w:val="00CC75B3"/>
    <w:rsid w:val="00CC782E"/>
    <w:rsid w:val="00CD02CA"/>
    <w:rsid w:val="00CD0B93"/>
    <w:rsid w:val="00CD136E"/>
    <w:rsid w:val="00CD17D2"/>
    <w:rsid w:val="00CD18A9"/>
    <w:rsid w:val="00CD1E7F"/>
    <w:rsid w:val="00CD2061"/>
    <w:rsid w:val="00CD20E0"/>
    <w:rsid w:val="00CD2299"/>
    <w:rsid w:val="00CD2536"/>
    <w:rsid w:val="00CD2858"/>
    <w:rsid w:val="00CD2A31"/>
    <w:rsid w:val="00CD32BE"/>
    <w:rsid w:val="00CD33A2"/>
    <w:rsid w:val="00CD39AE"/>
    <w:rsid w:val="00CD4200"/>
    <w:rsid w:val="00CD4A11"/>
    <w:rsid w:val="00CD5291"/>
    <w:rsid w:val="00CD52B6"/>
    <w:rsid w:val="00CD5E16"/>
    <w:rsid w:val="00CD649A"/>
    <w:rsid w:val="00CD6BA5"/>
    <w:rsid w:val="00CD7713"/>
    <w:rsid w:val="00CD78F4"/>
    <w:rsid w:val="00CD7B78"/>
    <w:rsid w:val="00CE015E"/>
    <w:rsid w:val="00CE087D"/>
    <w:rsid w:val="00CE13D4"/>
    <w:rsid w:val="00CE18FC"/>
    <w:rsid w:val="00CE21D8"/>
    <w:rsid w:val="00CE2307"/>
    <w:rsid w:val="00CE2F5A"/>
    <w:rsid w:val="00CE2F5B"/>
    <w:rsid w:val="00CE3354"/>
    <w:rsid w:val="00CE3C60"/>
    <w:rsid w:val="00CE414C"/>
    <w:rsid w:val="00CE49E7"/>
    <w:rsid w:val="00CE4FDD"/>
    <w:rsid w:val="00CE5CD5"/>
    <w:rsid w:val="00CE5CE3"/>
    <w:rsid w:val="00CE5E0E"/>
    <w:rsid w:val="00CE64A0"/>
    <w:rsid w:val="00CE6A97"/>
    <w:rsid w:val="00CE6DF6"/>
    <w:rsid w:val="00CE70B6"/>
    <w:rsid w:val="00CE7198"/>
    <w:rsid w:val="00CE725B"/>
    <w:rsid w:val="00CE7613"/>
    <w:rsid w:val="00CE7676"/>
    <w:rsid w:val="00CF0101"/>
    <w:rsid w:val="00CF124B"/>
    <w:rsid w:val="00CF1597"/>
    <w:rsid w:val="00CF1A69"/>
    <w:rsid w:val="00CF2024"/>
    <w:rsid w:val="00CF237E"/>
    <w:rsid w:val="00CF2943"/>
    <w:rsid w:val="00CF2AB4"/>
    <w:rsid w:val="00CF30D0"/>
    <w:rsid w:val="00CF3B41"/>
    <w:rsid w:val="00CF3D12"/>
    <w:rsid w:val="00CF439F"/>
    <w:rsid w:val="00CF4A0F"/>
    <w:rsid w:val="00CF4C6E"/>
    <w:rsid w:val="00CF4F9D"/>
    <w:rsid w:val="00CF572A"/>
    <w:rsid w:val="00CF5793"/>
    <w:rsid w:val="00CF5C87"/>
    <w:rsid w:val="00CF6AA2"/>
    <w:rsid w:val="00CF6DC3"/>
    <w:rsid w:val="00CF70DA"/>
    <w:rsid w:val="00CF75CA"/>
    <w:rsid w:val="00D00123"/>
    <w:rsid w:val="00D008CF"/>
    <w:rsid w:val="00D01584"/>
    <w:rsid w:val="00D0187C"/>
    <w:rsid w:val="00D018E9"/>
    <w:rsid w:val="00D01BE1"/>
    <w:rsid w:val="00D02132"/>
    <w:rsid w:val="00D02CDA"/>
    <w:rsid w:val="00D037B2"/>
    <w:rsid w:val="00D03AE4"/>
    <w:rsid w:val="00D03F9F"/>
    <w:rsid w:val="00D04286"/>
    <w:rsid w:val="00D04403"/>
    <w:rsid w:val="00D048FB"/>
    <w:rsid w:val="00D05D4E"/>
    <w:rsid w:val="00D06201"/>
    <w:rsid w:val="00D06A93"/>
    <w:rsid w:val="00D06BB7"/>
    <w:rsid w:val="00D06D4F"/>
    <w:rsid w:val="00D06E3E"/>
    <w:rsid w:val="00D0703D"/>
    <w:rsid w:val="00D07B21"/>
    <w:rsid w:val="00D07D24"/>
    <w:rsid w:val="00D07DA3"/>
    <w:rsid w:val="00D07F0D"/>
    <w:rsid w:val="00D10286"/>
    <w:rsid w:val="00D1032D"/>
    <w:rsid w:val="00D10448"/>
    <w:rsid w:val="00D1076E"/>
    <w:rsid w:val="00D108C5"/>
    <w:rsid w:val="00D10B4C"/>
    <w:rsid w:val="00D1101B"/>
    <w:rsid w:val="00D1107E"/>
    <w:rsid w:val="00D11A89"/>
    <w:rsid w:val="00D11E32"/>
    <w:rsid w:val="00D11F30"/>
    <w:rsid w:val="00D11F75"/>
    <w:rsid w:val="00D12873"/>
    <w:rsid w:val="00D132AD"/>
    <w:rsid w:val="00D1377C"/>
    <w:rsid w:val="00D138F2"/>
    <w:rsid w:val="00D13A46"/>
    <w:rsid w:val="00D13E55"/>
    <w:rsid w:val="00D13F4E"/>
    <w:rsid w:val="00D14389"/>
    <w:rsid w:val="00D143B6"/>
    <w:rsid w:val="00D147B8"/>
    <w:rsid w:val="00D147E6"/>
    <w:rsid w:val="00D150D2"/>
    <w:rsid w:val="00D15719"/>
    <w:rsid w:val="00D15CF6"/>
    <w:rsid w:val="00D16079"/>
    <w:rsid w:val="00D16AAB"/>
    <w:rsid w:val="00D16E8E"/>
    <w:rsid w:val="00D172AA"/>
    <w:rsid w:val="00D172D5"/>
    <w:rsid w:val="00D17896"/>
    <w:rsid w:val="00D17E2B"/>
    <w:rsid w:val="00D203F9"/>
    <w:rsid w:val="00D20577"/>
    <w:rsid w:val="00D20AD0"/>
    <w:rsid w:val="00D212C6"/>
    <w:rsid w:val="00D21354"/>
    <w:rsid w:val="00D21C8A"/>
    <w:rsid w:val="00D224B6"/>
    <w:rsid w:val="00D2279B"/>
    <w:rsid w:val="00D2313D"/>
    <w:rsid w:val="00D2316E"/>
    <w:rsid w:val="00D23429"/>
    <w:rsid w:val="00D236F5"/>
    <w:rsid w:val="00D2377F"/>
    <w:rsid w:val="00D2392D"/>
    <w:rsid w:val="00D23A50"/>
    <w:rsid w:val="00D23CC3"/>
    <w:rsid w:val="00D24847"/>
    <w:rsid w:val="00D249F3"/>
    <w:rsid w:val="00D24AF5"/>
    <w:rsid w:val="00D24BBA"/>
    <w:rsid w:val="00D24DA8"/>
    <w:rsid w:val="00D255D0"/>
    <w:rsid w:val="00D2561B"/>
    <w:rsid w:val="00D25704"/>
    <w:rsid w:val="00D25789"/>
    <w:rsid w:val="00D259A1"/>
    <w:rsid w:val="00D26643"/>
    <w:rsid w:val="00D2692B"/>
    <w:rsid w:val="00D26AA4"/>
    <w:rsid w:val="00D278D1"/>
    <w:rsid w:val="00D30BAD"/>
    <w:rsid w:val="00D30C4A"/>
    <w:rsid w:val="00D310D7"/>
    <w:rsid w:val="00D31424"/>
    <w:rsid w:val="00D319F3"/>
    <w:rsid w:val="00D31CFE"/>
    <w:rsid w:val="00D321BD"/>
    <w:rsid w:val="00D32D45"/>
    <w:rsid w:val="00D32D4D"/>
    <w:rsid w:val="00D34840"/>
    <w:rsid w:val="00D34C9A"/>
    <w:rsid w:val="00D34F79"/>
    <w:rsid w:val="00D35124"/>
    <w:rsid w:val="00D355A4"/>
    <w:rsid w:val="00D3586F"/>
    <w:rsid w:val="00D35950"/>
    <w:rsid w:val="00D35D0D"/>
    <w:rsid w:val="00D36228"/>
    <w:rsid w:val="00D363D3"/>
    <w:rsid w:val="00D364D8"/>
    <w:rsid w:val="00D36924"/>
    <w:rsid w:val="00D36D32"/>
    <w:rsid w:val="00D36E3D"/>
    <w:rsid w:val="00D36EE9"/>
    <w:rsid w:val="00D36F18"/>
    <w:rsid w:val="00D37956"/>
    <w:rsid w:val="00D37A00"/>
    <w:rsid w:val="00D37FEB"/>
    <w:rsid w:val="00D406F6"/>
    <w:rsid w:val="00D410F7"/>
    <w:rsid w:val="00D4132A"/>
    <w:rsid w:val="00D4183A"/>
    <w:rsid w:val="00D41AFE"/>
    <w:rsid w:val="00D425E9"/>
    <w:rsid w:val="00D426D5"/>
    <w:rsid w:val="00D4303E"/>
    <w:rsid w:val="00D4341E"/>
    <w:rsid w:val="00D44195"/>
    <w:rsid w:val="00D446BB"/>
    <w:rsid w:val="00D45214"/>
    <w:rsid w:val="00D4593F"/>
    <w:rsid w:val="00D464FD"/>
    <w:rsid w:val="00D46DBC"/>
    <w:rsid w:val="00D46EA2"/>
    <w:rsid w:val="00D46F5A"/>
    <w:rsid w:val="00D47110"/>
    <w:rsid w:val="00D5003F"/>
    <w:rsid w:val="00D5071C"/>
    <w:rsid w:val="00D5102A"/>
    <w:rsid w:val="00D51A9B"/>
    <w:rsid w:val="00D51EA3"/>
    <w:rsid w:val="00D52089"/>
    <w:rsid w:val="00D52902"/>
    <w:rsid w:val="00D53192"/>
    <w:rsid w:val="00D5352B"/>
    <w:rsid w:val="00D53678"/>
    <w:rsid w:val="00D53803"/>
    <w:rsid w:val="00D539B5"/>
    <w:rsid w:val="00D53CA4"/>
    <w:rsid w:val="00D53F4D"/>
    <w:rsid w:val="00D54811"/>
    <w:rsid w:val="00D54D6D"/>
    <w:rsid w:val="00D5567C"/>
    <w:rsid w:val="00D557BF"/>
    <w:rsid w:val="00D55B0C"/>
    <w:rsid w:val="00D55D90"/>
    <w:rsid w:val="00D569EE"/>
    <w:rsid w:val="00D56A42"/>
    <w:rsid w:val="00D570AD"/>
    <w:rsid w:val="00D575AF"/>
    <w:rsid w:val="00D57825"/>
    <w:rsid w:val="00D57A22"/>
    <w:rsid w:val="00D57CC1"/>
    <w:rsid w:val="00D601E1"/>
    <w:rsid w:val="00D60337"/>
    <w:rsid w:val="00D60911"/>
    <w:rsid w:val="00D6102D"/>
    <w:rsid w:val="00D6178B"/>
    <w:rsid w:val="00D61902"/>
    <w:rsid w:val="00D61C00"/>
    <w:rsid w:val="00D61CAE"/>
    <w:rsid w:val="00D61DDB"/>
    <w:rsid w:val="00D61DED"/>
    <w:rsid w:val="00D630FA"/>
    <w:rsid w:val="00D65101"/>
    <w:rsid w:val="00D653C1"/>
    <w:rsid w:val="00D653CE"/>
    <w:rsid w:val="00D65B38"/>
    <w:rsid w:val="00D66772"/>
    <w:rsid w:val="00D66822"/>
    <w:rsid w:val="00D66BAE"/>
    <w:rsid w:val="00D672D4"/>
    <w:rsid w:val="00D67722"/>
    <w:rsid w:val="00D6782A"/>
    <w:rsid w:val="00D67858"/>
    <w:rsid w:val="00D70018"/>
    <w:rsid w:val="00D7005B"/>
    <w:rsid w:val="00D707E0"/>
    <w:rsid w:val="00D70AE4"/>
    <w:rsid w:val="00D70C05"/>
    <w:rsid w:val="00D71172"/>
    <w:rsid w:val="00D716B8"/>
    <w:rsid w:val="00D7175D"/>
    <w:rsid w:val="00D71A17"/>
    <w:rsid w:val="00D71DDF"/>
    <w:rsid w:val="00D71F0F"/>
    <w:rsid w:val="00D72FC6"/>
    <w:rsid w:val="00D73369"/>
    <w:rsid w:val="00D73870"/>
    <w:rsid w:val="00D7394F"/>
    <w:rsid w:val="00D73A22"/>
    <w:rsid w:val="00D73EC0"/>
    <w:rsid w:val="00D7437A"/>
    <w:rsid w:val="00D7491F"/>
    <w:rsid w:val="00D74B11"/>
    <w:rsid w:val="00D74D6A"/>
    <w:rsid w:val="00D74E10"/>
    <w:rsid w:val="00D7500B"/>
    <w:rsid w:val="00D7503E"/>
    <w:rsid w:val="00D7532E"/>
    <w:rsid w:val="00D7569C"/>
    <w:rsid w:val="00D767C6"/>
    <w:rsid w:val="00D768DA"/>
    <w:rsid w:val="00D77C17"/>
    <w:rsid w:val="00D77E5E"/>
    <w:rsid w:val="00D80625"/>
    <w:rsid w:val="00D80926"/>
    <w:rsid w:val="00D80C4F"/>
    <w:rsid w:val="00D80CA3"/>
    <w:rsid w:val="00D80CE6"/>
    <w:rsid w:val="00D80D0E"/>
    <w:rsid w:val="00D81474"/>
    <w:rsid w:val="00D8171C"/>
    <w:rsid w:val="00D819BA"/>
    <w:rsid w:val="00D81B56"/>
    <w:rsid w:val="00D81BE2"/>
    <w:rsid w:val="00D81D0D"/>
    <w:rsid w:val="00D81D4E"/>
    <w:rsid w:val="00D82235"/>
    <w:rsid w:val="00D82676"/>
    <w:rsid w:val="00D82740"/>
    <w:rsid w:val="00D82AC2"/>
    <w:rsid w:val="00D83041"/>
    <w:rsid w:val="00D8360D"/>
    <w:rsid w:val="00D844D4"/>
    <w:rsid w:val="00D84B92"/>
    <w:rsid w:val="00D84DAB"/>
    <w:rsid w:val="00D84F6C"/>
    <w:rsid w:val="00D84FDE"/>
    <w:rsid w:val="00D8526A"/>
    <w:rsid w:val="00D857DE"/>
    <w:rsid w:val="00D860A0"/>
    <w:rsid w:val="00D86198"/>
    <w:rsid w:val="00D861F2"/>
    <w:rsid w:val="00D8632C"/>
    <w:rsid w:val="00D86F1C"/>
    <w:rsid w:val="00D871A6"/>
    <w:rsid w:val="00D87622"/>
    <w:rsid w:val="00D87C6B"/>
    <w:rsid w:val="00D87F8C"/>
    <w:rsid w:val="00D904CE"/>
    <w:rsid w:val="00D904D5"/>
    <w:rsid w:val="00D90527"/>
    <w:rsid w:val="00D906A2"/>
    <w:rsid w:val="00D90BB6"/>
    <w:rsid w:val="00D9171A"/>
    <w:rsid w:val="00D920F0"/>
    <w:rsid w:val="00D92B6C"/>
    <w:rsid w:val="00D93192"/>
    <w:rsid w:val="00D93ADB"/>
    <w:rsid w:val="00D940C7"/>
    <w:rsid w:val="00D949A5"/>
    <w:rsid w:val="00D94C40"/>
    <w:rsid w:val="00D9525B"/>
    <w:rsid w:val="00D9535D"/>
    <w:rsid w:val="00D95787"/>
    <w:rsid w:val="00D95BEC"/>
    <w:rsid w:val="00D95C40"/>
    <w:rsid w:val="00D95E59"/>
    <w:rsid w:val="00D95F18"/>
    <w:rsid w:val="00D962AB"/>
    <w:rsid w:val="00D96625"/>
    <w:rsid w:val="00D966ED"/>
    <w:rsid w:val="00D96C77"/>
    <w:rsid w:val="00D96F4A"/>
    <w:rsid w:val="00D974BA"/>
    <w:rsid w:val="00D97604"/>
    <w:rsid w:val="00D978E3"/>
    <w:rsid w:val="00D97BA6"/>
    <w:rsid w:val="00D97C25"/>
    <w:rsid w:val="00D97D0F"/>
    <w:rsid w:val="00DA02B8"/>
    <w:rsid w:val="00DA0371"/>
    <w:rsid w:val="00DA0718"/>
    <w:rsid w:val="00DA112A"/>
    <w:rsid w:val="00DA1558"/>
    <w:rsid w:val="00DA18DB"/>
    <w:rsid w:val="00DA1E3C"/>
    <w:rsid w:val="00DA1F9E"/>
    <w:rsid w:val="00DA2308"/>
    <w:rsid w:val="00DA2756"/>
    <w:rsid w:val="00DA28F3"/>
    <w:rsid w:val="00DA2DE6"/>
    <w:rsid w:val="00DA2E12"/>
    <w:rsid w:val="00DA3251"/>
    <w:rsid w:val="00DA3653"/>
    <w:rsid w:val="00DA3936"/>
    <w:rsid w:val="00DA3FD2"/>
    <w:rsid w:val="00DA4065"/>
    <w:rsid w:val="00DA4466"/>
    <w:rsid w:val="00DA4C28"/>
    <w:rsid w:val="00DA51A1"/>
    <w:rsid w:val="00DA5326"/>
    <w:rsid w:val="00DA552D"/>
    <w:rsid w:val="00DA56BC"/>
    <w:rsid w:val="00DA57C1"/>
    <w:rsid w:val="00DA67E4"/>
    <w:rsid w:val="00DA7303"/>
    <w:rsid w:val="00DA7FF4"/>
    <w:rsid w:val="00DB068F"/>
    <w:rsid w:val="00DB0F5D"/>
    <w:rsid w:val="00DB1D0F"/>
    <w:rsid w:val="00DB1D4F"/>
    <w:rsid w:val="00DB1E43"/>
    <w:rsid w:val="00DB224A"/>
    <w:rsid w:val="00DB23A7"/>
    <w:rsid w:val="00DB269A"/>
    <w:rsid w:val="00DB3B4C"/>
    <w:rsid w:val="00DB3C98"/>
    <w:rsid w:val="00DB41CD"/>
    <w:rsid w:val="00DB4802"/>
    <w:rsid w:val="00DB4B04"/>
    <w:rsid w:val="00DB4F26"/>
    <w:rsid w:val="00DB516E"/>
    <w:rsid w:val="00DB5292"/>
    <w:rsid w:val="00DB5EEF"/>
    <w:rsid w:val="00DB6035"/>
    <w:rsid w:val="00DB61D8"/>
    <w:rsid w:val="00DB65E8"/>
    <w:rsid w:val="00DB69A8"/>
    <w:rsid w:val="00DB6B4B"/>
    <w:rsid w:val="00DB6B87"/>
    <w:rsid w:val="00DB7669"/>
    <w:rsid w:val="00DB7CCD"/>
    <w:rsid w:val="00DB7EE5"/>
    <w:rsid w:val="00DC0182"/>
    <w:rsid w:val="00DC0267"/>
    <w:rsid w:val="00DC0644"/>
    <w:rsid w:val="00DC0B5A"/>
    <w:rsid w:val="00DC1330"/>
    <w:rsid w:val="00DC1AD2"/>
    <w:rsid w:val="00DC24E7"/>
    <w:rsid w:val="00DC307A"/>
    <w:rsid w:val="00DC3274"/>
    <w:rsid w:val="00DC330E"/>
    <w:rsid w:val="00DC357A"/>
    <w:rsid w:val="00DC396C"/>
    <w:rsid w:val="00DC4048"/>
    <w:rsid w:val="00DC415E"/>
    <w:rsid w:val="00DC49E1"/>
    <w:rsid w:val="00DC4EB7"/>
    <w:rsid w:val="00DC5062"/>
    <w:rsid w:val="00DC50E9"/>
    <w:rsid w:val="00DC51BE"/>
    <w:rsid w:val="00DC53CA"/>
    <w:rsid w:val="00DC5653"/>
    <w:rsid w:val="00DC5A15"/>
    <w:rsid w:val="00DC5AD8"/>
    <w:rsid w:val="00DC5ADF"/>
    <w:rsid w:val="00DC5BBB"/>
    <w:rsid w:val="00DC6CCF"/>
    <w:rsid w:val="00DC745C"/>
    <w:rsid w:val="00DC752D"/>
    <w:rsid w:val="00DC7738"/>
    <w:rsid w:val="00DD02F7"/>
    <w:rsid w:val="00DD0653"/>
    <w:rsid w:val="00DD147A"/>
    <w:rsid w:val="00DD14B6"/>
    <w:rsid w:val="00DD1732"/>
    <w:rsid w:val="00DD1B40"/>
    <w:rsid w:val="00DD1E86"/>
    <w:rsid w:val="00DD256A"/>
    <w:rsid w:val="00DD27F5"/>
    <w:rsid w:val="00DD28B5"/>
    <w:rsid w:val="00DD297A"/>
    <w:rsid w:val="00DD2D05"/>
    <w:rsid w:val="00DD2EDB"/>
    <w:rsid w:val="00DD4108"/>
    <w:rsid w:val="00DD4578"/>
    <w:rsid w:val="00DD4788"/>
    <w:rsid w:val="00DD5E81"/>
    <w:rsid w:val="00DD6361"/>
    <w:rsid w:val="00DD664A"/>
    <w:rsid w:val="00DD683A"/>
    <w:rsid w:val="00DD683E"/>
    <w:rsid w:val="00DD6CA8"/>
    <w:rsid w:val="00DD6E52"/>
    <w:rsid w:val="00DD6F2F"/>
    <w:rsid w:val="00DD722C"/>
    <w:rsid w:val="00DD78CF"/>
    <w:rsid w:val="00DD79B7"/>
    <w:rsid w:val="00DE1269"/>
    <w:rsid w:val="00DE130C"/>
    <w:rsid w:val="00DE14D0"/>
    <w:rsid w:val="00DE1666"/>
    <w:rsid w:val="00DE191E"/>
    <w:rsid w:val="00DE1B70"/>
    <w:rsid w:val="00DE20BB"/>
    <w:rsid w:val="00DE372C"/>
    <w:rsid w:val="00DE3730"/>
    <w:rsid w:val="00DE3843"/>
    <w:rsid w:val="00DE3943"/>
    <w:rsid w:val="00DE3D1D"/>
    <w:rsid w:val="00DE4037"/>
    <w:rsid w:val="00DE49ED"/>
    <w:rsid w:val="00DE4A93"/>
    <w:rsid w:val="00DE4CFB"/>
    <w:rsid w:val="00DE5178"/>
    <w:rsid w:val="00DE5B88"/>
    <w:rsid w:val="00DE63A5"/>
    <w:rsid w:val="00DE6BAD"/>
    <w:rsid w:val="00DE72CF"/>
    <w:rsid w:val="00DE7519"/>
    <w:rsid w:val="00DE75D4"/>
    <w:rsid w:val="00DE7BD4"/>
    <w:rsid w:val="00DF00B0"/>
    <w:rsid w:val="00DF11C7"/>
    <w:rsid w:val="00DF1685"/>
    <w:rsid w:val="00DF1A92"/>
    <w:rsid w:val="00DF2E6E"/>
    <w:rsid w:val="00DF329A"/>
    <w:rsid w:val="00DF3907"/>
    <w:rsid w:val="00DF3A6E"/>
    <w:rsid w:val="00DF3E1A"/>
    <w:rsid w:val="00DF4614"/>
    <w:rsid w:val="00DF476E"/>
    <w:rsid w:val="00DF4844"/>
    <w:rsid w:val="00DF48B4"/>
    <w:rsid w:val="00DF5761"/>
    <w:rsid w:val="00DF6177"/>
    <w:rsid w:val="00DF6414"/>
    <w:rsid w:val="00DF6423"/>
    <w:rsid w:val="00DF6EE7"/>
    <w:rsid w:val="00DF7117"/>
    <w:rsid w:val="00DF74B4"/>
    <w:rsid w:val="00DF7607"/>
    <w:rsid w:val="00DF777D"/>
    <w:rsid w:val="00DF7C32"/>
    <w:rsid w:val="00DF7D28"/>
    <w:rsid w:val="00DF7F72"/>
    <w:rsid w:val="00E000E2"/>
    <w:rsid w:val="00E00915"/>
    <w:rsid w:val="00E00A21"/>
    <w:rsid w:val="00E00F26"/>
    <w:rsid w:val="00E00F48"/>
    <w:rsid w:val="00E013EF"/>
    <w:rsid w:val="00E016FD"/>
    <w:rsid w:val="00E01742"/>
    <w:rsid w:val="00E01838"/>
    <w:rsid w:val="00E01E47"/>
    <w:rsid w:val="00E01F22"/>
    <w:rsid w:val="00E0212D"/>
    <w:rsid w:val="00E02479"/>
    <w:rsid w:val="00E026FF"/>
    <w:rsid w:val="00E02DD8"/>
    <w:rsid w:val="00E02E0C"/>
    <w:rsid w:val="00E03D28"/>
    <w:rsid w:val="00E040C3"/>
    <w:rsid w:val="00E04A79"/>
    <w:rsid w:val="00E04B00"/>
    <w:rsid w:val="00E04B39"/>
    <w:rsid w:val="00E05593"/>
    <w:rsid w:val="00E05BC3"/>
    <w:rsid w:val="00E05D90"/>
    <w:rsid w:val="00E06191"/>
    <w:rsid w:val="00E0659B"/>
    <w:rsid w:val="00E06E54"/>
    <w:rsid w:val="00E06F7F"/>
    <w:rsid w:val="00E074CA"/>
    <w:rsid w:val="00E0768D"/>
    <w:rsid w:val="00E076FD"/>
    <w:rsid w:val="00E078E0"/>
    <w:rsid w:val="00E078E2"/>
    <w:rsid w:val="00E0795A"/>
    <w:rsid w:val="00E10605"/>
    <w:rsid w:val="00E10966"/>
    <w:rsid w:val="00E10F4D"/>
    <w:rsid w:val="00E1139A"/>
    <w:rsid w:val="00E121A1"/>
    <w:rsid w:val="00E12825"/>
    <w:rsid w:val="00E12A7C"/>
    <w:rsid w:val="00E13300"/>
    <w:rsid w:val="00E139A9"/>
    <w:rsid w:val="00E13A5D"/>
    <w:rsid w:val="00E13B4D"/>
    <w:rsid w:val="00E13B64"/>
    <w:rsid w:val="00E13B80"/>
    <w:rsid w:val="00E13BD7"/>
    <w:rsid w:val="00E141F7"/>
    <w:rsid w:val="00E1568D"/>
    <w:rsid w:val="00E15A61"/>
    <w:rsid w:val="00E15CBC"/>
    <w:rsid w:val="00E15CC9"/>
    <w:rsid w:val="00E15D7F"/>
    <w:rsid w:val="00E160DF"/>
    <w:rsid w:val="00E165C5"/>
    <w:rsid w:val="00E16A11"/>
    <w:rsid w:val="00E16B8E"/>
    <w:rsid w:val="00E16C4E"/>
    <w:rsid w:val="00E17212"/>
    <w:rsid w:val="00E173F6"/>
    <w:rsid w:val="00E174BD"/>
    <w:rsid w:val="00E17D34"/>
    <w:rsid w:val="00E21135"/>
    <w:rsid w:val="00E2137C"/>
    <w:rsid w:val="00E215A8"/>
    <w:rsid w:val="00E21625"/>
    <w:rsid w:val="00E217D6"/>
    <w:rsid w:val="00E22070"/>
    <w:rsid w:val="00E22203"/>
    <w:rsid w:val="00E225AF"/>
    <w:rsid w:val="00E23564"/>
    <w:rsid w:val="00E239CD"/>
    <w:rsid w:val="00E23D4C"/>
    <w:rsid w:val="00E24041"/>
    <w:rsid w:val="00E24260"/>
    <w:rsid w:val="00E24589"/>
    <w:rsid w:val="00E24FD3"/>
    <w:rsid w:val="00E25441"/>
    <w:rsid w:val="00E25718"/>
    <w:rsid w:val="00E276AF"/>
    <w:rsid w:val="00E276F4"/>
    <w:rsid w:val="00E27762"/>
    <w:rsid w:val="00E27F43"/>
    <w:rsid w:val="00E31443"/>
    <w:rsid w:val="00E31DE3"/>
    <w:rsid w:val="00E32099"/>
    <w:rsid w:val="00E32FE0"/>
    <w:rsid w:val="00E336C9"/>
    <w:rsid w:val="00E3373B"/>
    <w:rsid w:val="00E33DDB"/>
    <w:rsid w:val="00E34078"/>
    <w:rsid w:val="00E345C6"/>
    <w:rsid w:val="00E34889"/>
    <w:rsid w:val="00E34BAC"/>
    <w:rsid w:val="00E353AC"/>
    <w:rsid w:val="00E357D7"/>
    <w:rsid w:val="00E35BFF"/>
    <w:rsid w:val="00E3603F"/>
    <w:rsid w:val="00E36A12"/>
    <w:rsid w:val="00E370B7"/>
    <w:rsid w:val="00E37164"/>
    <w:rsid w:val="00E379E9"/>
    <w:rsid w:val="00E37A2E"/>
    <w:rsid w:val="00E37D99"/>
    <w:rsid w:val="00E40C22"/>
    <w:rsid w:val="00E40C7A"/>
    <w:rsid w:val="00E41801"/>
    <w:rsid w:val="00E4192E"/>
    <w:rsid w:val="00E41A6F"/>
    <w:rsid w:val="00E41AFB"/>
    <w:rsid w:val="00E41B64"/>
    <w:rsid w:val="00E41BEA"/>
    <w:rsid w:val="00E41D11"/>
    <w:rsid w:val="00E41F7D"/>
    <w:rsid w:val="00E42871"/>
    <w:rsid w:val="00E42CC4"/>
    <w:rsid w:val="00E4322C"/>
    <w:rsid w:val="00E43286"/>
    <w:rsid w:val="00E43376"/>
    <w:rsid w:val="00E433C6"/>
    <w:rsid w:val="00E433DD"/>
    <w:rsid w:val="00E4349C"/>
    <w:rsid w:val="00E4379E"/>
    <w:rsid w:val="00E438D3"/>
    <w:rsid w:val="00E43DC8"/>
    <w:rsid w:val="00E4431C"/>
    <w:rsid w:val="00E44E7A"/>
    <w:rsid w:val="00E4574B"/>
    <w:rsid w:val="00E457AB"/>
    <w:rsid w:val="00E45AF2"/>
    <w:rsid w:val="00E45EA8"/>
    <w:rsid w:val="00E45F75"/>
    <w:rsid w:val="00E465C3"/>
    <w:rsid w:val="00E46726"/>
    <w:rsid w:val="00E469AF"/>
    <w:rsid w:val="00E46D18"/>
    <w:rsid w:val="00E4731D"/>
    <w:rsid w:val="00E47371"/>
    <w:rsid w:val="00E477AB"/>
    <w:rsid w:val="00E47A49"/>
    <w:rsid w:val="00E50A96"/>
    <w:rsid w:val="00E50AE4"/>
    <w:rsid w:val="00E50EA2"/>
    <w:rsid w:val="00E50F63"/>
    <w:rsid w:val="00E5120A"/>
    <w:rsid w:val="00E513A2"/>
    <w:rsid w:val="00E5270E"/>
    <w:rsid w:val="00E527E7"/>
    <w:rsid w:val="00E5290F"/>
    <w:rsid w:val="00E52ECD"/>
    <w:rsid w:val="00E5338B"/>
    <w:rsid w:val="00E535A0"/>
    <w:rsid w:val="00E53749"/>
    <w:rsid w:val="00E53844"/>
    <w:rsid w:val="00E538FF"/>
    <w:rsid w:val="00E54294"/>
    <w:rsid w:val="00E546DF"/>
    <w:rsid w:val="00E54E11"/>
    <w:rsid w:val="00E55159"/>
    <w:rsid w:val="00E55806"/>
    <w:rsid w:val="00E55A1A"/>
    <w:rsid w:val="00E55A77"/>
    <w:rsid w:val="00E564FE"/>
    <w:rsid w:val="00E56F2D"/>
    <w:rsid w:val="00E574A4"/>
    <w:rsid w:val="00E576AA"/>
    <w:rsid w:val="00E57D0C"/>
    <w:rsid w:val="00E60589"/>
    <w:rsid w:val="00E6076B"/>
    <w:rsid w:val="00E60B10"/>
    <w:rsid w:val="00E60B5F"/>
    <w:rsid w:val="00E6232A"/>
    <w:rsid w:val="00E6256A"/>
    <w:rsid w:val="00E62790"/>
    <w:rsid w:val="00E62A04"/>
    <w:rsid w:val="00E62E27"/>
    <w:rsid w:val="00E63668"/>
    <w:rsid w:val="00E63F0E"/>
    <w:rsid w:val="00E644A8"/>
    <w:rsid w:val="00E646A8"/>
    <w:rsid w:val="00E646EC"/>
    <w:rsid w:val="00E64FC1"/>
    <w:rsid w:val="00E65091"/>
    <w:rsid w:val="00E650DA"/>
    <w:rsid w:val="00E65184"/>
    <w:rsid w:val="00E65212"/>
    <w:rsid w:val="00E6540F"/>
    <w:rsid w:val="00E65A61"/>
    <w:rsid w:val="00E6691E"/>
    <w:rsid w:val="00E66AEA"/>
    <w:rsid w:val="00E6711E"/>
    <w:rsid w:val="00E67AD5"/>
    <w:rsid w:val="00E701D4"/>
    <w:rsid w:val="00E7026B"/>
    <w:rsid w:val="00E707BD"/>
    <w:rsid w:val="00E70B52"/>
    <w:rsid w:val="00E71249"/>
    <w:rsid w:val="00E721B4"/>
    <w:rsid w:val="00E72256"/>
    <w:rsid w:val="00E72887"/>
    <w:rsid w:val="00E7290E"/>
    <w:rsid w:val="00E72BC8"/>
    <w:rsid w:val="00E72EFC"/>
    <w:rsid w:val="00E7315A"/>
    <w:rsid w:val="00E73366"/>
    <w:rsid w:val="00E73969"/>
    <w:rsid w:val="00E73BB7"/>
    <w:rsid w:val="00E73C65"/>
    <w:rsid w:val="00E74497"/>
    <w:rsid w:val="00E756B5"/>
    <w:rsid w:val="00E759E0"/>
    <w:rsid w:val="00E75E07"/>
    <w:rsid w:val="00E76228"/>
    <w:rsid w:val="00E7622D"/>
    <w:rsid w:val="00E76561"/>
    <w:rsid w:val="00E7658D"/>
    <w:rsid w:val="00E765C9"/>
    <w:rsid w:val="00E76778"/>
    <w:rsid w:val="00E768BB"/>
    <w:rsid w:val="00E76989"/>
    <w:rsid w:val="00E77A1C"/>
    <w:rsid w:val="00E77CD2"/>
    <w:rsid w:val="00E77E9D"/>
    <w:rsid w:val="00E80202"/>
    <w:rsid w:val="00E8064E"/>
    <w:rsid w:val="00E8110E"/>
    <w:rsid w:val="00E814CA"/>
    <w:rsid w:val="00E81538"/>
    <w:rsid w:val="00E81F34"/>
    <w:rsid w:val="00E8200A"/>
    <w:rsid w:val="00E82583"/>
    <w:rsid w:val="00E8285B"/>
    <w:rsid w:val="00E82941"/>
    <w:rsid w:val="00E83AE1"/>
    <w:rsid w:val="00E83D36"/>
    <w:rsid w:val="00E8412E"/>
    <w:rsid w:val="00E8441D"/>
    <w:rsid w:val="00E846A3"/>
    <w:rsid w:val="00E84E86"/>
    <w:rsid w:val="00E850CE"/>
    <w:rsid w:val="00E85328"/>
    <w:rsid w:val="00E85431"/>
    <w:rsid w:val="00E85918"/>
    <w:rsid w:val="00E85F75"/>
    <w:rsid w:val="00E87001"/>
    <w:rsid w:val="00E870E4"/>
    <w:rsid w:val="00E87D73"/>
    <w:rsid w:val="00E87EBA"/>
    <w:rsid w:val="00E9092D"/>
    <w:rsid w:val="00E90D40"/>
    <w:rsid w:val="00E911F9"/>
    <w:rsid w:val="00E91354"/>
    <w:rsid w:val="00E9184D"/>
    <w:rsid w:val="00E93434"/>
    <w:rsid w:val="00E9348C"/>
    <w:rsid w:val="00E934DD"/>
    <w:rsid w:val="00E93A4C"/>
    <w:rsid w:val="00E93C1C"/>
    <w:rsid w:val="00E943A7"/>
    <w:rsid w:val="00E946C0"/>
    <w:rsid w:val="00E94FD7"/>
    <w:rsid w:val="00E951D7"/>
    <w:rsid w:val="00E95499"/>
    <w:rsid w:val="00E955FA"/>
    <w:rsid w:val="00E95643"/>
    <w:rsid w:val="00E961CD"/>
    <w:rsid w:val="00E96B17"/>
    <w:rsid w:val="00E96E0F"/>
    <w:rsid w:val="00E97616"/>
    <w:rsid w:val="00E97662"/>
    <w:rsid w:val="00E979C7"/>
    <w:rsid w:val="00E97D5B"/>
    <w:rsid w:val="00E97D9D"/>
    <w:rsid w:val="00EA0754"/>
    <w:rsid w:val="00EA09A0"/>
    <w:rsid w:val="00EA1111"/>
    <w:rsid w:val="00EA1449"/>
    <w:rsid w:val="00EA1451"/>
    <w:rsid w:val="00EA14CC"/>
    <w:rsid w:val="00EA1A12"/>
    <w:rsid w:val="00EA1E7A"/>
    <w:rsid w:val="00EA24C8"/>
    <w:rsid w:val="00EA26FB"/>
    <w:rsid w:val="00EA2907"/>
    <w:rsid w:val="00EA2FE7"/>
    <w:rsid w:val="00EA32D5"/>
    <w:rsid w:val="00EA3A8C"/>
    <w:rsid w:val="00EA419D"/>
    <w:rsid w:val="00EA44C5"/>
    <w:rsid w:val="00EA44D9"/>
    <w:rsid w:val="00EA536D"/>
    <w:rsid w:val="00EA54E6"/>
    <w:rsid w:val="00EA64A5"/>
    <w:rsid w:val="00EA67E4"/>
    <w:rsid w:val="00EA696C"/>
    <w:rsid w:val="00EA69E2"/>
    <w:rsid w:val="00EA6B5C"/>
    <w:rsid w:val="00EA6E1D"/>
    <w:rsid w:val="00EA711B"/>
    <w:rsid w:val="00EA721F"/>
    <w:rsid w:val="00EA73AF"/>
    <w:rsid w:val="00EB0029"/>
    <w:rsid w:val="00EB00EA"/>
    <w:rsid w:val="00EB01AB"/>
    <w:rsid w:val="00EB0209"/>
    <w:rsid w:val="00EB1B13"/>
    <w:rsid w:val="00EB2496"/>
    <w:rsid w:val="00EB291E"/>
    <w:rsid w:val="00EB2E2D"/>
    <w:rsid w:val="00EB3D58"/>
    <w:rsid w:val="00EB40BB"/>
    <w:rsid w:val="00EB459B"/>
    <w:rsid w:val="00EB490B"/>
    <w:rsid w:val="00EB4AAF"/>
    <w:rsid w:val="00EB5507"/>
    <w:rsid w:val="00EB55A9"/>
    <w:rsid w:val="00EB591C"/>
    <w:rsid w:val="00EB5B16"/>
    <w:rsid w:val="00EB78D5"/>
    <w:rsid w:val="00EC0B47"/>
    <w:rsid w:val="00EC0C51"/>
    <w:rsid w:val="00EC1078"/>
    <w:rsid w:val="00EC125E"/>
    <w:rsid w:val="00EC1441"/>
    <w:rsid w:val="00EC1DEA"/>
    <w:rsid w:val="00EC2500"/>
    <w:rsid w:val="00EC26C0"/>
    <w:rsid w:val="00EC2C9C"/>
    <w:rsid w:val="00EC2FC6"/>
    <w:rsid w:val="00EC3B51"/>
    <w:rsid w:val="00EC3F9F"/>
    <w:rsid w:val="00EC4058"/>
    <w:rsid w:val="00EC405A"/>
    <w:rsid w:val="00EC4692"/>
    <w:rsid w:val="00EC4CF0"/>
    <w:rsid w:val="00EC568D"/>
    <w:rsid w:val="00EC639E"/>
    <w:rsid w:val="00EC6E1A"/>
    <w:rsid w:val="00EC716A"/>
    <w:rsid w:val="00EC7357"/>
    <w:rsid w:val="00ED15E2"/>
    <w:rsid w:val="00ED1C19"/>
    <w:rsid w:val="00ED1EA7"/>
    <w:rsid w:val="00ED2645"/>
    <w:rsid w:val="00ED2F01"/>
    <w:rsid w:val="00ED36EA"/>
    <w:rsid w:val="00ED4B94"/>
    <w:rsid w:val="00ED5246"/>
    <w:rsid w:val="00ED526A"/>
    <w:rsid w:val="00ED5340"/>
    <w:rsid w:val="00ED593C"/>
    <w:rsid w:val="00ED5A46"/>
    <w:rsid w:val="00ED6512"/>
    <w:rsid w:val="00ED6A31"/>
    <w:rsid w:val="00ED6BD1"/>
    <w:rsid w:val="00ED6E50"/>
    <w:rsid w:val="00ED6F38"/>
    <w:rsid w:val="00ED718B"/>
    <w:rsid w:val="00ED71D1"/>
    <w:rsid w:val="00ED7DC6"/>
    <w:rsid w:val="00ED7EFD"/>
    <w:rsid w:val="00EE00B4"/>
    <w:rsid w:val="00EE0194"/>
    <w:rsid w:val="00EE02F5"/>
    <w:rsid w:val="00EE046C"/>
    <w:rsid w:val="00EE0DD6"/>
    <w:rsid w:val="00EE1788"/>
    <w:rsid w:val="00EE195E"/>
    <w:rsid w:val="00EE1A6A"/>
    <w:rsid w:val="00EE1C0D"/>
    <w:rsid w:val="00EE1D99"/>
    <w:rsid w:val="00EE23CD"/>
    <w:rsid w:val="00EE2787"/>
    <w:rsid w:val="00EE2851"/>
    <w:rsid w:val="00EE2B70"/>
    <w:rsid w:val="00EE2FB1"/>
    <w:rsid w:val="00EE3214"/>
    <w:rsid w:val="00EE3296"/>
    <w:rsid w:val="00EE343E"/>
    <w:rsid w:val="00EE3900"/>
    <w:rsid w:val="00EE3948"/>
    <w:rsid w:val="00EE398A"/>
    <w:rsid w:val="00EE3C6C"/>
    <w:rsid w:val="00EE4170"/>
    <w:rsid w:val="00EE4382"/>
    <w:rsid w:val="00EE48EE"/>
    <w:rsid w:val="00EE50F3"/>
    <w:rsid w:val="00EE58B0"/>
    <w:rsid w:val="00EE611C"/>
    <w:rsid w:val="00EE6530"/>
    <w:rsid w:val="00EE65FB"/>
    <w:rsid w:val="00EE69C8"/>
    <w:rsid w:val="00EE6C3F"/>
    <w:rsid w:val="00EE6D1A"/>
    <w:rsid w:val="00EE6FDD"/>
    <w:rsid w:val="00EE7687"/>
    <w:rsid w:val="00EE77AE"/>
    <w:rsid w:val="00EF0215"/>
    <w:rsid w:val="00EF025B"/>
    <w:rsid w:val="00EF0699"/>
    <w:rsid w:val="00EF0730"/>
    <w:rsid w:val="00EF0A5B"/>
    <w:rsid w:val="00EF0DCB"/>
    <w:rsid w:val="00EF0EBF"/>
    <w:rsid w:val="00EF1068"/>
    <w:rsid w:val="00EF14D6"/>
    <w:rsid w:val="00EF1EF9"/>
    <w:rsid w:val="00EF1F61"/>
    <w:rsid w:val="00EF2065"/>
    <w:rsid w:val="00EF228E"/>
    <w:rsid w:val="00EF2432"/>
    <w:rsid w:val="00EF2444"/>
    <w:rsid w:val="00EF3130"/>
    <w:rsid w:val="00EF366F"/>
    <w:rsid w:val="00EF3673"/>
    <w:rsid w:val="00EF416E"/>
    <w:rsid w:val="00EF4777"/>
    <w:rsid w:val="00EF4B69"/>
    <w:rsid w:val="00EF58D0"/>
    <w:rsid w:val="00EF5BB3"/>
    <w:rsid w:val="00EF6E0A"/>
    <w:rsid w:val="00EF7110"/>
    <w:rsid w:val="00EF7154"/>
    <w:rsid w:val="00EF7866"/>
    <w:rsid w:val="00F00154"/>
    <w:rsid w:val="00F01A3C"/>
    <w:rsid w:val="00F0261D"/>
    <w:rsid w:val="00F02748"/>
    <w:rsid w:val="00F0282F"/>
    <w:rsid w:val="00F02BA9"/>
    <w:rsid w:val="00F02BB9"/>
    <w:rsid w:val="00F02D43"/>
    <w:rsid w:val="00F02E09"/>
    <w:rsid w:val="00F0392C"/>
    <w:rsid w:val="00F03ADC"/>
    <w:rsid w:val="00F045A1"/>
    <w:rsid w:val="00F047D6"/>
    <w:rsid w:val="00F048E0"/>
    <w:rsid w:val="00F04D29"/>
    <w:rsid w:val="00F04E45"/>
    <w:rsid w:val="00F05961"/>
    <w:rsid w:val="00F05C8A"/>
    <w:rsid w:val="00F0659C"/>
    <w:rsid w:val="00F0665C"/>
    <w:rsid w:val="00F066D5"/>
    <w:rsid w:val="00F06AEE"/>
    <w:rsid w:val="00F06C8B"/>
    <w:rsid w:val="00F071F7"/>
    <w:rsid w:val="00F072E6"/>
    <w:rsid w:val="00F0772B"/>
    <w:rsid w:val="00F103B1"/>
    <w:rsid w:val="00F10871"/>
    <w:rsid w:val="00F10976"/>
    <w:rsid w:val="00F11283"/>
    <w:rsid w:val="00F11B3F"/>
    <w:rsid w:val="00F1238C"/>
    <w:rsid w:val="00F124DC"/>
    <w:rsid w:val="00F12863"/>
    <w:rsid w:val="00F12866"/>
    <w:rsid w:val="00F12906"/>
    <w:rsid w:val="00F12E0A"/>
    <w:rsid w:val="00F12FE5"/>
    <w:rsid w:val="00F13066"/>
    <w:rsid w:val="00F131B4"/>
    <w:rsid w:val="00F134C9"/>
    <w:rsid w:val="00F13D10"/>
    <w:rsid w:val="00F13E05"/>
    <w:rsid w:val="00F13E51"/>
    <w:rsid w:val="00F1410B"/>
    <w:rsid w:val="00F146C1"/>
    <w:rsid w:val="00F14E15"/>
    <w:rsid w:val="00F14FE5"/>
    <w:rsid w:val="00F15885"/>
    <w:rsid w:val="00F1588C"/>
    <w:rsid w:val="00F15F1A"/>
    <w:rsid w:val="00F160F0"/>
    <w:rsid w:val="00F161CA"/>
    <w:rsid w:val="00F1641C"/>
    <w:rsid w:val="00F16573"/>
    <w:rsid w:val="00F16BD3"/>
    <w:rsid w:val="00F16C40"/>
    <w:rsid w:val="00F16F3B"/>
    <w:rsid w:val="00F1762B"/>
    <w:rsid w:val="00F177F8"/>
    <w:rsid w:val="00F17A1F"/>
    <w:rsid w:val="00F2051F"/>
    <w:rsid w:val="00F211BB"/>
    <w:rsid w:val="00F21347"/>
    <w:rsid w:val="00F215FF"/>
    <w:rsid w:val="00F217AE"/>
    <w:rsid w:val="00F21D70"/>
    <w:rsid w:val="00F2323B"/>
    <w:rsid w:val="00F23413"/>
    <w:rsid w:val="00F2371B"/>
    <w:rsid w:val="00F23CA7"/>
    <w:rsid w:val="00F23E32"/>
    <w:rsid w:val="00F24124"/>
    <w:rsid w:val="00F24978"/>
    <w:rsid w:val="00F24C9F"/>
    <w:rsid w:val="00F25864"/>
    <w:rsid w:val="00F25B81"/>
    <w:rsid w:val="00F25D9E"/>
    <w:rsid w:val="00F26101"/>
    <w:rsid w:val="00F2670A"/>
    <w:rsid w:val="00F26787"/>
    <w:rsid w:val="00F267EE"/>
    <w:rsid w:val="00F274C3"/>
    <w:rsid w:val="00F277CA"/>
    <w:rsid w:val="00F27C04"/>
    <w:rsid w:val="00F27D0F"/>
    <w:rsid w:val="00F30596"/>
    <w:rsid w:val="00F30A67"/>
    <w:rsid w:val="00F30D16"/>
    <w:rsid w:val="00F3107D"/>
    <w:rsid w:val="00F31782"/>
    <w:rsid w:val="00F31852"/>
    <w:rsid w:val="00F31976"/>
    <w:rsid w:val="00F31C5A"/>
    <w:rsid w:val="00F31CA9"/>
    <w:rsid w:val="00F3210F"/>
    <w:rsid w:val="00F32B4A"/>
    <w:rsid w:val="00F32D5C"/>
    <w:rsid w:val="00F33428"/>
    <w:rsid w:val="00F33565"/>
    <w:rsid w:val="00F34008"/>
    <w:rsid w:val="00F3407B"/>
    <w:rsid w:val="00F34C8B"/>
    <w:rsid w:val="00F34D07"/>
    <w:rsid w:val="00F3640A"/>
    <w:rsid w:val="00F36548"/>
    <w:rsid w:val="00F376F9"/>
    <w:rsid w:val="00F37748"/>
    <w:rsid w:val="00F40A10"/>
    <w:rsid w:val="00F40DDB"/>
    <w:rsid w:val="00F40FA8"/>
    <w:rsid w:val="00F410DA"/>
    <w:rsid w:val="00F41295"/>
    <w:rsid w:val="00F413CF"/>
    <w:rsid w:val="00F4155B"/>
    <w:rsid w:val="00F416D5"/>
    <w:rsid w:val="00F4171C"/>
    <w:rsid w:val="00F41EDD"/>
    <w:rsid w:val="00F41EFD"/>
    <w:rsid w:val="00F4230C"/>
    <w:rsid w:val="00F4282E"/>
    <w:rsid w:val="00F429B6"/>
    <w:rsid w:val="00F42D25"/>
    <w:rsid w:val="00F42ECA"/>
    <w:rsid w:val="00F43329"/>
    <w:rsid w:val="00F4354A"/>
    <w:rsid w:val="00F43759"/>
    <w:rsid w:val="00F43A5A"/>
    <w:rsid w:val="00F447E3"/>
    <w:rsid w:val="00F44B1A"/>
    <w:rsid w:val="00F45053"/>
    <w:rsid w:val="00F45742"/>
    <w:rsid w:val="00F45910"/>
    <w:rsid w:val="00F45933"/>
    <w:rsid w:val="00F459C0"/>
    <w:rsid w:val="00F465C0"/>
    <w:rsid w:val="00F470DA"/>
    <w:rsid w:val="00F4712A"/>
    <w:rsid w:val="00F473CC"/>
    <w:rsid w:val="00F47BBA"/>
    <w:rsid w:val="00F50E60"/>
    <w:rsid w:val="00F5139A"/>
    <w:rsid w:val="00F5184E"/>
    <w:rsid w:val="00F51A3E"/>
    <w:rsid w:val="00F51CF8"/>
    <w:rsid w:val="00F5285F"/>
    <w:rsid w:val="00F52A64"/>
    <w:rsid w:val="00F52DF2"/>
    <w:rsid w:val="00F54148"/>
    <w:rsid w:val="00F54921"/>
    <w:rsid w:val="00F55246"/>
    <w:rsid w:val="00F55AB9"/>
    <w:rsid w:val="00F55C48"/>
    <w:rsid w:val="00F56217"/>
    <w:rsid w:val="00F56761"/>
    <w:rsid w:val="00F5695A"/>
    <w:rsid w:val="00F56ADD"/>
    <w:rsid w:val="00F56D8E"/>
    <w:rsid w:val="00F571B0"/>
    <w:rsid w:val="00F5775D"/>
    <w:rsid w:val="00F578FD"/>
    <w:rsid w:val="00F57A6D"/>
    <w:rsid w:val="00F57BAB"/>
    <w:rsid w:val="00F60735"/>
    <w:rsid w:val="00F6090C"/>
    <w:rsid w:val="00F60C19"/>
    <w:rsid w:val="00F60FE9"/>
    <w:rsid w:val="00F6150B"/>
    <w:rsid w:val="00F61C6E"/>
    <w:rsid w:val="00F628E7"/>
    <w:rsid w:val="00F6292E"/>
    <w:rsid w:val="00F62C89"/>
    <w:rsid w:val="00F62E0D"/>
    <w:rsid w:val="00F62EB2"/>
    <w:rsid w:val="00F636E8"/>
    <w:rsid w:val="00F6435E"/>
    <w:rsid w:val="00F6444B"/>
    <w:rsid w:val="00F645EA"/>
    <w:rsid w:val="00F64FCC"/>
    <w:rsid w:val="00F65A92"/>
    <w:rsid w:val="00F65FDE"/>
    <w:rsid w:val="00F6629A"/>
    <w:rsid w:val="00F6653D"/>
    <w:rsid w:val="00F66670"/>
    <w:rsid w:val="00F66E28"/>
    <w:rsid w:val="00F671DD"/>
    <w:rsid w:val="00F67267"/>
    <w:rsid w:val="00F672E0"/>
    <w:rsid w:val="00F6743B"/>
    <w:rsid w:val="00F67562"/>
    <w:rsid w:val="00F67787"/>
    <w:rsid w:val="00F702FE"/>
    <w:rsid w:val="00F713F5"/>
    <w:rsid w:val="00F714B9"/>
    <w:rsid w:val="00F71670"/>
    <w:rsid w:val="00F716F6"/>
    <w:rsid w:val="00F71867"/>
    <w:rsid w:val="00F71A96"/>
    <w:rsid w:val="00F734D9"/>
    <w:rsid w:val="00F737F2"/>
    <w:rsid w:val="00F73870"/>
    <w:rsid w:val="00F738B8"/>
    <w:rsid w:val="00F73ADE"/>
    <w:rsid w:val="00F73B0B"/>
    <w:rsid w:val="00F74F26"/>
    <w:rsid w:val="00F74F90"/>
    <w:rsid w:val="00F75036"/>
    <w:rsid w:val="00F7521B"/>
    <w:rsid w:val="00F75484"/>
    <w:rsid w:val="00F7592A"/>
    <w:rsid w:val="00F75AD8"/>
    <w:rsid w:val="00F76A19"/>
    <w:rsid w:val="00F77137"/>
    <w:rsid w:val="00F77C32"/>
    <w:rsid w:val="00F8004F"/>
    <w:rsid w:val="00F81107"/>
    <w:rsid w:val="00F8165A"/>
    <w:rsid w:val="00F81D01"/>
    <w:rsid w:val="00F81FBF"/>
    <w:rsid w:val="00F81FD4"/>
    <w:rsid w:val="00F820D0"/>
    <w:rsid w:val="00F82420"/>
    <w:rsid w:val="00F82457"/>
    <w:rsid w:val="00F82AE7"/>
    <w:rsid w:val="00F82BF7"/>
    <w:rsid w:val="00F82CB1"/>
    <w:rsid w:val="00F82D84"/>
    <w:rsid w:val="00F830D6"/>
    <w:rsid w:val="00F8361C"/>
    <w:rsid w:val="00F8395D"/>
    <w:rsid w:val="00F83BEA"/>
    <w:rsid w:val="00F84650"/>
    <w:rsid w:val="00F84AAC"/>
    <w:rsid w:val="00F85005"/>
    <w:rsid w:val="00F8612D"/>
    <w:rsid w:val="00F8636B"/>
    <w:rsid w:val="00F86679"/>
    <w:rsid w:val="00F8691D"/>
    <w:rsid w:val="00F87312"/>
    <w:rsid w:val="00F87443"/>
    <w:rsid w:val="00F87B66"/>
    <w:rsid w:val="00F908C2"/>
    <w:rsid w:val="00F90A09"/>
    <w:rsid w:val="00F90A2E"/>
    <w:rsid w:val="00F90CA7"/>
    <w:rsid w:val="00F91426"/>
    <w:rsid w:val="00F9172B"/>
    <w:rsid w:val="00F91911"/>
    <w:rsid w:val="00F9191F"/>
    <w:rsid w:val="00F91AF8"/>
    <w:rsid w:val="00F91C60"/>
    <w:rsid w:val="00F91CE5"/>
    <w:rsid w:val="00F91EAC"/>
    <w:rsid w:val="00F921C4"/>
    <w:rsid w:val="00F9250B"/>
    <w:rsid w:val="00F92716"/>
    <w:rsid w:val="00F92C1A"/>
    <w:rsid w:val="00F93155"/>
    <w:rsid w:val="00F933A2"/>
    <w:rsid w:val="00F9365D"/>
    <w:rsid w:val="00F93841"/>
    <w:rsid w:val="00F93864"/>
    <w:rsid w:val="00F93911"/>
    <w:rsid w:val="00F941DF"/>
    <w:rsid w:val="00F94D5E"/>
    <w:rsid w:val="00F94E17"/>
    <w:rsid w:val="00F95ABC"/>
    <w:rsid w:val="00F961AE"/>
    <w:rsid w:val="00F9625C"/>
    <w:rsid w:val="00F96CDF"/>
    <w:rsid w:val="00F97137"/>
    <w:rsid w:val="00F978BC"/>
    <w:rsid w:val="00F97E2B"/>
    <w:rsid w:val="00FA016D"/>
    <w:rsid w:val="00FA06A3"/>
    <w:rsid w:val="00FA07C8"/>
    <w:rsid w:val="00FA098A"/>
    <w:rsid w:val="00FA12EF"/>
    <w:rsid w:val="00FA146A"/>
    <w:rsid w:val="00FA1F8A"/>
    <w:rsid w:val="00FA2036"/>
    <w:rsid w:val="00FA2935"/>
    <w:rsid w:val="00FA296C"/>
    <w:rsid w:val="00FA2A0D"/>
    <w:rsid w:val="00FA371A"/>
    <w:rsid w:val="00FA3838"/>
    <w:rsid w:val="00FA383C"/>
    <w:rsid w:val="00FA39D5"/>
    <w:rsid w:val="00FA3DEF"/>
    <w:rsid w:val="00FA411A"/>
    <w:rsid w:val="00FA42DA"/>
    <w:rsid w:val="00FA46F1"/>
    <w:rsid w:val="00FA4C71"/>
    <w:rsid w:val="00FA5E34"/>
    <w:rsid w:val="00FA686C"/>
    <w:rsid w:val="00FA6C65"/>
    <w:rsid w:val="00FA773A"/>
    <w:rsid w:val="00FA7C05"/>
    <w:rsid w:val="00FB0036"/>
    <w:rsid w:val="00FB035B"/>
    <w:rsid w:val="00FB07C1"/>
    <w:rsid w:val="00FB0E1F"/>
    <w:rsid w:val="00FB0E7A"/>
    <w:rsid w:val="00FB103B"/>
    <w:rsid w:val="00FB1718"/>
    <w:rsid w:val="00FB1AAD"/>
    <w:rsid w:val="00FB1FE0"/>
    <w:rsid w:val="00FB212D"/>
    <w:rsid w:val="00FB2439"/>
    <w:rsid w:val="00FB25F5"/>
    <w:rsid w:val="00FB2F98"/>
    <w:rsid w:val="00FB308E"/>
    <w:rsid w:val="00FB31D4"/>
    <w:rsid w:val="00FB3907"/>
    <w:rsid w:val="00FB42C3"/>
    <w:rsid w:val="00FB42E3"/>
    <w:rsid w:val="00FB4A13"/>
    <w:rsid w:val="00FB5243"/>
    <w:rsid w:val="00FB5389"/>
    <w:rsid w:val="00FB53A4"/>
    <w:rsid w:val="00FB5944"/>
    <w:rsid w:val="00FB5E64"/>
    <w:rsid w:val="00FB5E88"/>
    <w:rsid w:val="00FB626A"/>
    <w:rsid w:val="00FB62A4"/>
    <w:rsid w:val="00FB6919"/>
    <w:rsid w:val="00FB6EC7"/>
    <w:rsid w:val="00FB70E9"/>
    <w:rsid w:val="00FB7623"/>
    <w:rsid w:val="00FC0132"/>
    <w:rsid w:val="00FC0609"/>
    <w:rsid w:val="00FC2182"/>
    <w:rsid w:val="00FC2E53"/>
    <w:rsid w:val="00FC2FDC"/>
    <w:rsid w:val="00FC3030"/>
    <w:rsid w:val="00FC39B7"/>
    <w:rsid w:val="00FC3C23"/>
    <w:rsid w:val="00FC40A9"/>
    <w:rsid w:val="00FC416D"/>
    <w:rsid w:val="00FC43CB"/>
    <w:rsid w:val="00FC4F4C"/>
    <w:rsid w:val="00FC5064"/>
    <w:rsid w:val="00FC5199"/>
    <w:rsid w:val="00FC540E"/>
    <w:rsid w:val="00FC5C01"/>
    <w:rsid w:val="00FC5E1A"/>
    <w:rsid w:val="00FC67BC"/>
    <w:rsid w:val="00FC74A7"/>
    <w:rsid w:val="00FC76B2"/>
    <w:rsid w:val="00FC7DC2"/>
    <w:rsid w:val="00FC7E3B"/>
    <w:rsid w:val="00FD0129"/>
    <w:rsid w:val="00FD02F4"/>
    <w:rsid w:val="00FD07E2"/>
    <w:rsid w:val="00FD0854"/>
    <w:rsid w:val="00FD089F"/>
    <w:rsid w:val="00FD1205"/>
    <w:rsid w:val="00FD1326"/>
    <w:rsid w:val="00FD1573"/>
    <w:rsid w:val="00FD15CE"/>
    <w:rsid w:val="00FD24E7"/>
    <w:rsid w:val="00FD251B"/>
    <w:rsid w:val="00FD2932"/>
    <w:rsid w:val="00FD29BB"/>
    <w:rsid w:val="00FD2B0D"/>
    <w:rsid w:val="00FD3133"/>
    <w:rsid w:val="00FD3516"/>
    <w:rsid w:val="00FD35D4"/>
    <w:rsid w:val="00FD3613"/>
    <w:rsid w:val="00FD391E"/>
    <w:rsid w:val="00FD3BCC"/>
    <w:rsid w:val="00FD3E83"/>
    <w:rsid w:val="00FD3EFE"/>
    <w:rsid w:val="00FD439A"/>
    <w:rsid w:val="00FD4501"/>
    <w:rsid w:val="00FD4A72"/>
    <w:rsid w:val="00FD4E5A"/>
    <w:rsid w:val="00FD51B1"/>
    <w:rsid w:val="00FD5541"/>
    <w:rsid w:val="00FD574F"/>
    <w:rsid w:val="00FD5FD8"/>
    <w:rsid w:val="00FD6034"/>
    <w:rsid w:val="00FD6100"/>
    <w:rsid w:val="00FD64C2"/>
    <w:rsid w:val="00FD6821"/>
    <w:rsid w:val="00FD6961"/>
    <w:rsid w:val="00FD6F27"/>
    <w:rsid w:val="00FD6FFE"/>
    <w:rsid w:val="00FD76E6"/>
    <w:rsid w:val="00FD7EF6"/>
    <w:rsid w:val="00FE02BF"/>
    <w:rsid w:val="00FE03BD"/>
    <w:rsid w:val="00FE13D3"/>
    <w:rsid w:val="00FE1409"/>
    <w:rsid w:val="00FE1C0C"/>
    <w:rsid w:val="00FE1FDE"/>
    <w:rsid w:val="00FE2421"/>
    <w:rsid w:val="00FE299F"/>
    <w:rsid w:val="00FE2A51"/>
    <w:rsid w:val="00FE3F61"/>
    <w:rsid w:val="00FE413A"/>
    <w:rsid w:val="00FE4971"/>
    <w:rsid w:val="00FE4FCA"/>
    <w:rsid w:val="00FE5917"/>
    <w:rsid w:val="00FE5B24"/>
    <w:rsid w:val="00FE6121"/>
    <w:rsid w:val="00FE6290"/>
    <w:rsid w:val="00FE6687"/>
    <w:rsid w:val="00FE6DB0"/>
    <w:rsid w:val="00FE7056"/>
    <w:rsid w:val="00FE7B02"/>
    <w:rsid w:val="00FE7F13"/>
    <w:rsid w:val="00FE7FEC"/>
    <w:rsid w:val="00FF019D"/>
    <w:rsid w:val="00FF032D"/>
    <w:rsid w:val="00FF0636"/>
    <w:rsid w:val="00FF1806"/>
    <w:rsid w:val="00FF1DAA"/>
    <w:rsid w:val="00FF2620"/>
    <w:rsid w:val="00FF2F80"/>
    <w:rsid w:val="00FF3926"/>
    <w:rsid w:val="00FF3AE1"/>
    <w:rsid w:val="00FF3D05"/>
    <w:rsid w:val="00FF3EF3"/>
    <w:rsid w:val="00FF434B"/>
    <w:rsid w:val="00FF43E2"/>
    <w:rsid w:val="00FF43EA"/>
    <w:rsid w:val="00FF5146"/>
    <w:rsid w:val="00FF579C"/>
    <w:rsid w:val="00FF63AF"/>
    <w:rsid w:val="00FF68D8"/>
    <w:rsid w:val="00FF7684"/>
    <w:rsid w:val="00FF773B"/>
    <w:rsid w:val="00FF7DA2"/>
    <w:rsid w:val="00FF7DDC"/>
    <w:rsid w:val="012AD7E5"/>
    <w:rsid w:val="01FA99DC"/>
    <w:rsid w:val="03C3A113"/>
    <w:rsid w:val="24EE09A6"/>
    <w:rsid w:val="3172A1D8"/>
    <w:rsid w:val="31C2A6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ABA95"/>
  <w15:docId w15:val="{6DEE774C-9A9D-4D60-8342-450D7F12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uiPriority="0"/>
    <w:lsdException w:name="heading 4" w:uiPriority="0"/>
    <w:lsdException w:name="heading 5" w:uiPriority="9"/>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82583"/>
    <w:rPr>
      <w:rFonts w:ascii="Calibri" w:hAnsi="Calibri"/>
      <w:sz w:val="22"/>
    </w:rPr>
  </w:style>
  <w:style w:type="paragraph" w:styleId="berschrift1">
    <w:name w:val="heading 1"/>
    <w:basedOn w:val="Standard"/>
    <w:next w:val="Text"/>
    <w:link w:val="berschrift1Zchn"/>
    <w:qFormat/>
    <w:rsid w:val="003420D4"/>
    <w:pPr>
      <w:keepNext/>
      <w:numPr>
        <w:numId w:val="22"/>
      </w:numPr>
      <w:tabs>
        <w:tab w:val="left" w:pos="357"/>
      </w:tabs>
      <w:spacing w:before="360" w:after="40" w:line="288" w:lineRule="auto"/>
      <w:outlineLvl w:val="0"/>
    </w:pPr>
    <w:rPr>
      <w:rFonts w:cs="Arial"/>
      <w:b/>
      <w:sz w:val="24"/>
    </w:rPr>
  </w:style>
  <w:style w:type="paragraph" w:styleId="berschrift2">
    <w:name w:val="heading 2"/>
    <w:basedOn w:val="Standard"/>
    <w:next w:val="Standard"/>
    <w:link w:val="berschrift2Zchn"/>
    <w:rsid w:val="003420D4"/>
    <w:pPr>
      <w:keepNext/>
      <w:numPr>
        <w:ilvl w:val="1"/>
        <w:numId w:val="22"/>
      </w:numPr>
      <w:tabs>
        <w:tab w:val="left" w:pos="284"/>
      </w:tabs>
      <w:spacing w:before="240" w:after="40" w:line="310" w:lineRule="atLeast"/>
      <w:ind w:left="284" w:hanging="284"/>
      <w:outlineLvl w:val="1"/>
    </w:pPr>
    <w:rPr>
      <w:rFonts w:eastAsiaTheme="minorHAnsi" w:cs="Arial"/>
      <w:b/>
      <w:noProof/>
      <w:color w:val="4D4D4D"/>
      <w:lang w:eastAsia="en-US"/>
    </w:rPr>
  </w:style>
  <w:style w:type="paragraph" w:styleId="berschrift3">
    <w:name w:val="heading 3"/>
    <w:basedOn w:val="Standard"/>
    <w:next w:val="Standard"/>
    <w:link w:val="berschrift3Zchn"/>
    <w:rsid w:val="00E6540F"/>
    <w:pPr>
      <w:keepNext/>
      <w:tabs>
        <w:tab w:val="left" w:pos="851"/>
      </w:tabs>
      <w:spacing w:before="100" w:after="40" w:line="310" w:lineRule="atLeast"/>
      <w:ind w:left="851" w:hanging="851"/>
      <w:outlineLvl w:val="2"/>
    </w:pPr>
    <w:rPr>
      <w:rFonts w:cs="Arial"/>
      <w:b/>
      <w:noProof/>
    </w:rPr>
  </w:style>
  <w:style w:type="paragraph" w:styleId="berschrift4">
    <w:name w:val="heading 4"/>
    <w:basedOn w:val="berschrift1"/>
    <w:next w:val="Standard"/>
    <w:rsid w:val="001A452F"/>
    <w:pPr>
      <w:tabs>
        <w:tab w:val="clear" w:pos="357"/>
      </w:tabs>
      <w:spacing w:before="600" w:after="120"/>
      <w:ind w:left="720"/>
      <w:outlineLvl w:val="3"/>
    </w:pPr>
  </w:style>
  <w:style w:type="paragraph" w:styleId="berschrift5">
    <w:name w:val="heading 5"/>
    <w:basedOn w:val="Standard"/>
    <w:pPr>
      <w:tabs>
        <w:tab w:val="left" w:pos="1134"/>
      </w:tabs>
      <w:spacing w:before="160" w:after="100" w:line="300" w:lineRule="atLeast"/>
      <w:ind w:left="1134" w:hanging="1134"/>
      <w:outlineLvl w:val="4"/>
    </w:pPr>
    <w:rPr>
      <w:rFonts w:ascii="New York" w:hAnsi="New York"/>
      <w:noProof/>
      <w:sz w:val="20"/>
    </w:rPr>
  </w:style>
  <w:style w:type="paragraph" w:styleId="berschrift6">
    <w:name w:val="heading 6"/>
    <w:basedOn w:val="Standard"/>
    <w:next w:val="Standard"/>
    <w:pPr>
      <w:tabs>
        <w:tab w:val="right" w:pos="8505"/>
      </w:tabs>
      <w:spacing w:before="240" w:after="60" w:line="300" w:lineRule="atLeast"/>
      <w:jc w:val="both"/>
      <w:outlineLvl w:val="5"/>
    </w:pPr>
    <w:rPr>
      <w:b/>
      <w:bCs/>
      <w:szCs w:val="22"/>
    </w:rPr>
  </w:style>
  <w:style w:type="paragraph" w:styleId="berschrift7">
    <w:name w:val="heading 7"/>
    <w:basedOn w:val="Standard"/>
    <w:next w:val="Text"/>
    <w:link w:val="berschrift7Zchn"/>
    <w:uiPriority w:val="9"/>
    <w:unhideWhenUsed/>
    <w:qFormat/>
    <w:rsid w:val="002F7641"/>
    <w:pPr>
      <w:keepNext/>
      <w:keepLines/>
      <w:pageBreakBefore/>
      <w:numPr>
        <w:numId w:val="12"/>
      </w:numPr>
      <w:tabs>
        <w:tab w:val="left" w:pos="1418"/>
      </w:tabs>
      <w:spacing w:before="200" w:after="120"/>
      <w:outlineLvl w:val="6"/>
    </w:pPr>
    <w:rPr>
      <w:rFonts w:eastAsiaTheme="majorEastAsia" w:cs="Arial"/>
      <w:b/>
      <w:iCs/>
      <w:color w:val="244061" w:themeColor="accent1" w:themeShade="80"/>
      <w:sz w:val="24"/>
      <w:szCs w:val="28"/>
      <w:lang w:eastAsia="en-US"/>
    </w:rPr>
  </w:style>
  <w:style w:type="paragraph" w:styleId="berschrift8">
    <w:name w:val="heading 8"/>
    <w:basedOn w:val="Standard"/>
    <w:next w:val="Standard"/>
    <w:pPr>
      <w:keepNext/>
      <w:keepLines/>
      <w:spacing w:before="120" w:after="60" w:line="320" w:lineRule="atLeast"/>
      <w:ind w:left="860" w:hanging="840"/>
      <w:jc w:val="both"/>
      <w:outlineLvl w:val="7"/>
    </w:pPr>
    <w:rPr>
      <w:rFonts w:ascii="New York" w:hAnsi="New York"/>
      <w:sz w:val="20"/>
    </w:rPr>
  </w:style>
  <w:style w:type="paragraph" w:styleId="berschrift9">
    <w:name w:val="heading 9"/>
    <w:basedOn w:val="Standard"/>
    <w:next w:val="Standard"/>
    <w:pPr>
      <w:tabs>
        <w:tab w:val="right" w:pos="8505"/>
      </w:tabs>
      <w:spacing w:before="240" w:after="60" w:line="300" w:lineRule="atLeast"/>
      <w:jc w:val="both"/>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8">
    <w:name w:val="toc 8"/>
    <w:basedOn w:val="Standard"/>
    <w:next w:val="Standard"/>
    <w:autoRedefine/>
    <w:semiHidden/>
    <w:pPr>
      <w:ind w:left="1680"/>
    </w:pPr>
    <w:rPr>
      <w:rFonts w:ascii="Times" w:hAnsi="Times" w:cs="Times"/>
      <w:sz w:val="18"/>
    </w:rPr>
  </w:style>
  <w:style w:type="paragraph" w:styleId="Verzeichnis7">
    <w:name w:val="toc 7"/>
    <w:basedOn w:val="Standard"/>
    <w:next w:val="Standard"/>
    <w:autoRedefine/>
    <w:semiHidden/>
    <w:pPr>
      <w:ind w:left="1440"/>
    </w:pPr>
    <w:rPr>
      <w:rFonts w:ascii="Times" w:hAnsi="Times" w:cs="Times"/>
      <w:sz w:val="18"/>
    </w:rPr>
  </w:style>
  <w:style w:type="paragraph" w:styleId="Verzeichnis6">
    <w:name w:val="toc 6"/>
    <w:basedOn w:val="Standard"/>
    <w:next w:val="Standard"/>
    <w:autoRedefine/>
    <w:semiHidden/>
    <w:pPr>
      <w:ind w:left="1200"/>
    </w:pPr>
    <w:rPr>
      <w:rFonts w:ascii="Times" w:hAnsi="Times" w:cs="Times"/>
      <w:sz w:val="18"/>
    </w:rPr>
  </w:style>
  <w:style w:type="paragraph" w:styleId="Verzeichnis5">
    <w:name w:val="toc 5"/>
    <w:basedOn w:val="Standard"/>
    <w:next w:val="Standard"/>
    <w:autoRedefine/>
    <w:semiHidden/>
    <w:pPr>
      <w:ind w:left="960"/>
    </w:pPr>
    <w:rPr>
      <w:rFonts w:ascii="Times" w:hAnsi="Times" w:cs="Times"/>
      <w:sz w:val="18"/>
    </w:rPr>
  </w:style>
  <w:style w:type="paragraph" w:styleId="Verzeichnis4">
    <w:name w:val="toc 4"/>
    <w:basedOn w:val="Standard"/>
    <w:next w:val="Standard"/>
    <w:autoRedefine/>
    <w:semiHidden/>
    <w:pPr>
      <w:ind w:left="720"/>
    </w:pPr>
    <w:rPr>
      <w:rFonts w:ascii="Times" w:hAnsi="Times" w:cs="Times"/>
      <w:noProof/>
      <w:sz w:val="18"/>
    </w:rPr>
  </w:style>
  <w:style w:type="paragraph" w:styleId="Verzeichnis3">
    <w:name w:val="toc 3"/>
    <w:basedOn w:val="Standard"/>
    <w:next w:val="Standard"/>
    <w:autoRedefine/>
    <w:uiPriority w:val="39"/>
    <w:rsid w:val="00BC66C9"/>
    <w:pPr>
      <w:spacing w:before="120" w:after="120"/>
    </w:pPr>
    <w:rPr>
      <w:rFonts w:cs="Times"/>
      <w:b/>
      <w:noProof/>
    </w:rPr>
  </w:style>
  <w:style w:type="paragraph" w:styleId="Verzeichnis2">
    <w:name w:val="toc 2"/>
    <w:basedOn w:val="Standard"/>
    <w:next w:val="Standard"/>
    <w:autoRedefine/>
    <w:uiPriority w:val="39"/>
    <w:rsid w:val="00307618"/>
    <w:pPr>
      <w:tabs>
        <w:tab w:val="left" w:pos="720"/>
        <w:tab w:val="right" w:leader="dot" w:pos="9072"/>
      </w:tabs>
      <w:ind w:left="709" w:hanging="352"/>
    </w:pPr>
    <w:rPr>
      <w:rFonts w:asciiTheme="minorHAnsi" w:eastAsiaTheme="minorEastAsia" w:hAnsiTheme="minorHAnsi" w:cstheme="minorBidi"/>
      <w:noProof/>
      <w:szCs w:val="22"/>
    </w:rPr>
  </w:style>
  <w:style w:type="paragraph" w:styleId="Verzeichnis1">
    <w:name w:val="toc 1"/>
    <w:basedOn w:val="Standard"/>
    <w:next w:val="Standard"/>
    <w:autoRedefine/>
    <w:uiPriority w:val="39"/>
    <w:rsid w:val="000C22CF"/>
    <w:pPr>
      <w:tabs>
        <w:tab w:val="left" w:pos="357"/>
        <w:tab w:val="left" w:pos="1200"/>
        <w:tab w:val="right" w:leader="dot" w:pos="9072"/>
      </w:tabs>
      <w:spacing w:before="60" w:after="60" w:line="240" w:lineRule="atLeast"/>
      <w:ind w:left="357" w:hanging="357"/>
    </w:pPr>
    <w:rPr>
      <w:noProof/>
    </w:rPr>
  </w:style>
  <w:style w:type="paragraph" w:styleId="Fuzeile">
    <w:name w:val="footer"/>
    <w:basedOn w:val="Standard"/>
    <w:next w:val="Standard"/>
    <w:link w:val="FuzeileZchn"/>
    <w:uiPriority w:val="99"/>
    <w:rsid w:val="00DB4B04"/>
    <w:pPr>
      <w:tabs>
        <w:tab w:val="center" w:pos="4536"/>
        <w:tab w:val="right" w:pos="9072"/>
      </w:tabs>
    </w:pPr>
    <w:rPr>
      <w:rFonts w:cs="Arial"/>
      <w:color w:val="808080"/>
      <w:sz w:val="18"/>
    </w:rPr>
  </w:style>
  <w:style w:type="paragraph" w:styleId="Kopfzeile">
    <w:name w:val="header"/>
    <w:basedOn w:val="Standard"/>
    <w:link w:val="KopfzeileZchn"/>
    <w:rsid w:val="00EC125E"/>
    <w:pPr>
      <w:tabs>
        <w:tab w:val="right" w:pos="9072"/>
      </w:tabs>
    </w:pPr>
    <w:rPr>
      <w:rFonts w:cs="Arial"/>
      <w:color w:val="808080"/>
      <w:sz w:val="18"/>
    </w:rPr>
  </w:style>
  <w:style w:type="paragraph" w:styleId="Verzeichnis9">
    <w:name w:val="toc 9"/>
    <w:basedOn w:val="Standard"/>
    <w:next w:val="Standard"/>
    <w:autoRedefine/>
    <w:semiHidden/>
    <w:pPr>
      <w:ind w:left="1920"/>
    </w:pPr>
    <w:rPr>
      <w:rFonts w:ascii="Times" w:hAnsi="Times" w:cs="Times"/>
      <w:sz w:val="18"/>
    </w:rPr>
  </w:style>
  <w:style w:type="paragraph" w:customStyle="1" w:styleId="Aufzhlung1Ebene">
    <w:name w:val="Aufzählung 1. Ebene"/>
    <w:qFormat/>
    <w:rsid w:val="002864B1"/>
    <w:pPr>
      <w:numPr>
        <w:numId w:val="7"/>
      </w:numPr>
      <w:spacing w:before="40" w:after="80" w:line="264" w:lineRule="auto"/>
    </w:pPr>
    <w:rPr>
      <w:rFonts w:ascii="Calibri" w:hAnsi="Calibri" w:cs="Arial"/>
      <w:sz w:val="22"/>
      <w:szCs w:val="21"/>
    </w:rPr>
  </w:style>
  <w:style w:type="paragraph" w:customStyle="1" w:styleId="Aufzhlung2Ebene">
    <w:name w:val="Aufzählung 2. Ebene"/>
    <w:basedOn w:val="Aufzhlung1Ebene"/>
    <w:qFormat/>
    <w:rsid w:val="009B7A29"/>
    <w:pPr>
      <w:numPr>
        <w:numId w:val="24"/>
      </w:numPr>
      <w:tabs>
        <w:tab w:val="clear" w:pos="681"/>
      </w:tabs>
      <w:spacing w:before="0" w:after="40"/>
      <w:ind w:left="641" w:hanging="284"/>
      <w:jc w:val="both"/>
    </w:pPr>
  </w:style>
  <w:style w:type="paragraph" w:customStyle="1" w:styleId="Aufzhlung1EbenePfeil">
    <w:name w:val="Aufzählung 1. Ebene Pfeil"/>
    <w:basedOn w:val="Aufzhlung1Ebene"/>
    <w:rsid w:val="00FB1AAD"/>
    <w:pPr>
      <w:numPr>
        <w:numId w:val="2"/>
      </w:numPr>
      <w:ind w:left="358" w:hanging="386"/>
      <w:jc w:val="both"/>
    </w:pPr>
  </w:style>
  <w:style w:type="paragraph" w:customStyle="1" w:styleId="Absatznormal">
    <w:name w:val="Absatz normal"/>
    <w:basedOn w:val="Standard"/>
    <w:pPr>
      <w:tabs>
        <w:tab w:val="left" w:pos="300"/>
        <w:tab w:val="left" w:pos="440"/>
        <w:tab w:val="left" w:pos="900"/>
        <w:tab w:val="left" w:pos="1400"/>
        <w:tab w:val="right" w:pos="1720"/>
        <w:tab w:val="left" w:pos="1800"/>
        <w:tab w:val="right" w:pos="8505"/>
      </w:tabs>
      <w:spacing w:before="60" w:after="60" w:line="300" w:lineRule="atLeast"/>
      <w:jc w:val="both"/>
    </w:pPr>
    <w:rPr>
      <w:rFonts w:ascii="Times" w:hAnsi="Times" w:cs="Times"/>
    </w:rPr>
  </w:style>
  <w:style w:type="character" w:styleId="Seitenzahl">
    <w:name w:val="page number"/>
    <w:semiHidden/>
    <w:rPr>
      <w:rFonts w:ascii="Times New Roman" w:hAnsi="Times New Roman" w:cs="Times New Roman"/>
    </w:rPr>
  </w:style>
  <w:style w:type="paragraph" w:customStyle="1" w:styleId="EinzugZahl">
    <w:name w:val="Einzug Zahl"/>
    <w:basedOn w:val="Standard"/>
    <w:rsid w:val="00087DA0"/>
    <w:pPr>
      <w:numPr>
        <w:numId w:val="4"/>
      </w:numPr>
      <w:tabs>
        <w:tab w:val="left" w:pos="426"/>
      </w:tabs>
      <w:spacing w:before="60" w:after="60" w:line="240" w:lineRule="atLeast"/>
    </w:pPr>
    <w:rPr>
      <w:rFonts w:cs="Arial"/>
      <w:bCs/>
      <w:sz w:val="21"/>
    </w:rPr>
  </w:style>
  <w:style w:type="paragraph" w:styleId="Aufzhlungszeichen5">
    <w:name w:val="List Bullet 5"/>
    <w:basedOn w:val="Standard"/>
    <w:autoRedefine/>
    <w:semiHidden/>
    <w:pPr>
      <w:numPr>
        <w:numId w:val="1"/>
      </w:numPr>
    </w:pPr>
  </w:style>
  <w:style w:type="paragraph" w:customStyle="1" w:styleId="Text">
    <w:name w:val="Text"/>
    <w:basedOn w:val="Standard"/>
    <w:link w:val="TextZchn1"/>
    <w:qFormat/>
    <w:rsid w:val="00071511"/>
    <w:pPr>
      <w:spacing w:before="120" w:after="40" w:line="264" w:lineRule="auto"/>
    </w:pPr>
    <w:rPr>
      <w:szCs w:val="21"/>
    </w:rPr>
  </w:style>
  <w:style w:type="paragraph" w:customStyle="1" w:styleId="Aufzhlung">
    <w:name w:val="Aufzählung"/>
    <w:basedOn w:val="Standard"/>
    <w:pPr>
      <w:tabs>
        <w:tab w:val="left" w:pos="851"/>
      </w:tabs>
      <w:spacing w:before="20" w:after="20" w:line="264" w:lineRule="auto"/>
    </w:pPr>
    <w:rPr>
      <w:sz w:val="21"/>
    </w:rPr>
  </w:style>
  <w:style w:type="character" w:styleId="Fett">
    <w:name w:val="Strong"/>
    <w:rPr>
      <w:b/>
      <w:bCs/>
    </w:rPr>
  </w:style>
  <w:style w:type="character" w:styleId="Hyperlink">
    <w:name w:val="Hyperlink"/>
    <w:uiPriority w:val="99"/>
    <w:rPr>
      <w:color w:val="0000FF"/>
      <w:u w:val="single"/>
    </w:rPr>
  </w:style>
  <w:style w:type="paragraph" w:styleId="Dokumentstruktur">
    <w:name w:val="Document Map"/>
    <w:basedOn w:val="Standard"/>
    <w:semiHidden/>
    <w:unhideWhenUsed/>
    <w:rPr>
      <w:rFonts w:ascii="Tahoma" w:hAnsi="Tahoma" w:cs="Tahoma"/>
      <w:sz w:val="16"/>
      <w:szCs w:val="16"/>
    </w:rPr>
  </w:style>
  <w:style w:type="character" w:customStyle="1" w:styleId="DokumentstrukturZchn">
    <w:name w:val="Dokumentstruktur Zchn"/>
    <w:semiHidden/>
    <w:rPr>
      <w:rFonts w:ascii="Tahoma" w:hAnsi="Tahoma" w:cs="Tahoma"/>
      <w:sz w:val="16"/>
      <w:szCs w:val="16"/>
    </w:rPr>
  </w:style>
  <w:style w:type="paragraph" w:styleId="Sprechblasentext">
    <w:name w:val="Balloon Text"/>
    <w:basedOn w:val="Standard"/>
    <w:semiHidden/>
    <w:unhideWhenUsed/>
    <w:rPr>
      <w:rFonts w:ascii="Tahoma" w:hAnsi="Tahoma" w:cs="Tahoma"/>
      <w:sz w:val="16"/>
      <w:szCs w:val="16"/>
    </w:rPr>
  </w:style>
  <w:style w:type="character" w:customStyle="1" w:styleId="SprechblasentextZchn">
    <w:name w:val="Sprechblasentext Zchn"/>
    <w:semiHidden/>
    <w:rPr>
      <w:rFonts w:ascii="Tahoma" w:hAnsi="Tahoma" w:cs="Tahoma"/>
      <w:sz w:val="16"/>
      <w:szCs w:val="16"/>
    </w:rPr>
  </w:style>
  <w:style w:type="paragraph" w:customStyle="1" w:styleId="Kopfzeile1">
    <w:name w:val="Kopfzeile1"/>
    <w:basedOn w:val="berschrift3"/>
    <w:pPr>
      <w:shd w:val="clear" w:color="auto" w:fill="BFBFBF"/>
      <w:spacing w:before="120" w:line="300" w:lineRule="atLeast"/>
    </w:pPr>
    <w:rPr>
      <w:smallCaps/>
      <w:sz w:val="36"/>
      <w:szCs w:val="36"/>
    </w:rPr>
  </w:style>
  <w:style w:type="paragraph" w:customStyle="1" w:styleId="Headerwei">
    <w:name w:val="Header weiß"/>
    <w:basedOn w:val="Kopfzeile1"/>
    <w:pPr>
      <w:shd w:val="clear" w:color="auto" w:fill="auto"/>
      <w:spacing w:after="120"/>
    </w:pPr>
  </w:style>
  <w:style w:type="paragraph" w:customStyle="1" w:styleId="TextTabelle">
    <w:name w:val="Text Tabelle"/>
    <w:basedOn w:val="Text"/>
    <w:rsid w:val="00286901"/>
    <w:pPr>
      <w:spacing w:before="40"/>
      <w:ind w:left="57" w:right="28"/>
    </w:pPr>
    <w:rPr>
      <w:rFonts w:eastAsiaTheme="minorEastAsia" w:cs="Arial"/>
      <w:sz w:val="18"/>
    </w:rPr>
  </w:style>
  <w:style w:type="paragraph" w:customStyle="1" w:styleId="TextfettTabelle">
    <w:name w:val="Text fett Tabelle"/>
    <w:basedOn w:val="TextTabelle"/>
    <w:rsid w:val="007D5804"/>
    <w:pPr>
      <w:ind w:left="0" w:right="0"/>
    </w:pPr>
    <w:rPr>
      <w:b/>
    </w:rPr>
  </w:style>
  <w:style w:type="character" w:styleId="Hervorhebung">
    <w:name w:val="Emphasis"/>
    <w:rPr>
      <w:i/>
      <w:iCs/>
    </w:rPr>
  </w:style>
  <w:style w:type="paragraph" w:customStyle="1" w:styleId="TOP">
    <w:name w:val="TOP"/>
    <w:basedOn w:val="Text"/>
    <w:autoRedefine/>
    <w:pPr>
      <w:numPr>
        <w:numId w:val="3"/>
      </w:numPr>
      <w:tabs>
        <w:tab w:val="clear" w:pos="720"/>
        <w:tab w:val="left" w:pos="360"/>
        <w:tab w:val="right" w:pos="8505"/>
      </w:tabs>
      <w:spacing w:before="60" w:after="60" w:line="288" w:lineRule="auto"/>
      <w:ind w:left="360"/>
    </w:pPr>
    <w:rPr>
      <w:rFonts w:cs="Arial"/>
      <w:szCs w:val="24"/>
    </w:rPr>
  </w:style>
  <w:style w:type="character" w:styleId="BesuchterLink">
    <w:name w:val="FollowedHyperlink"/>
    <w:semiHidden/>
    <w:rPr>
      <w:color w:val="800080"/>
      <w:u w:val="single"/>
    </w:rPr>
  </w:style>
  <w:style w:type="paragraph" w:customStyle="1" w:styleId="NummernFolienAnhang">
    <w:name w:val="Nummern Folien Anhang"/>
    <w:basedOn w:val="Text"/>
    <w:pPr>
      <w:tabs>
        <w:tab w:val="right" w:pos="8505"/>
      </w:tabs>
      <w:spacing w:before="80" w:after="80" w:line="288" w:lineRule="auto"/>
      <w:jc w:val="right"/>
    </w:pPr>
    <w:rPr>
      <w:rFonts w:cs="Arial"/>
      <w:b/>
      <w:bCs/>
      <w:lang w:val="en-GB"/>
    </w:rPr>
  </w:style>
  <w:style w:type="character" w:styleId="Kommentarzeichen">
    <w:name w:val="annotation reference"/>
    <w:semiHidden/>
    <w:unhideWhenUsed/>
    <w:rPr>
      <w:sz w:val="16"/>
      <w:szCs w:val="16"/>
    </w:rPr>
  </w:style>
  <w:style w:type="paragraph" w:styleId="Kommentartext">
    <w:name w:val="annotation text"/>
    <w:basedOn w:val="Standard"/>
    <w:unhideWhenUsed/>
    <w:rPr>
      <w:sz w:val="20"/>
    </w:rPr>
  </w:style>
  <w:style w:type="character" w:customStyle="1" w:styleId="KommentartextZchn">
    <w:name w:val="Kommentartext Zchn"/>
    <w:semiHidden/>
    <w:rPr>
      <w:rFonts w:ascii="Arial" w:hAnsi="Arial"/>
    </w:rPr>
  </w:style>
  <w:style w:type="paragraph" w:styleId="Kommentarthema">
    <w:name w:val="annotation subject"/>
    <w:basedOn w:val="Kommentartext"/>
    <w:next w:val="Kommentartext"/>
    <w:semiHidden/>
    <w:unhideWhenUsed/>
    <w:rPr>
      <w:b/>
      <w:bCs/>
    </w:rPr>
  </w:style>
  <w:style w:type="character" w:customStyle="1" w:styleId="KommentarthemaZchn">
    <w:name w:val="Kommentarthema Zchn"/>
    <w:semiHidden/>
    <w:rPr>
      <w:rFonts w:ascii="Arial" w:hAnsi="Arial"/>
      <w:b/>
      <w:bCs/>
    </w:rPr>
  </w:style>
  <w:style w:type="paragraph" w:styleId="berarbeitung">
    <w:name w:val="Revision"/>
    <w:hidden/>
    <w:semiHidden/>
    <w:rPr>
      <w:rFonts w:ascii="Arial" w:hAnsi="Arial"/>
      <w:sz w:val="24"/>
    </w:rPr>
  </w:style>
  <w:style w:type="paragraph" w:customStyle="1" w:styleId="Aufzhlung2EbenePfeil">
    <w:name w:val="Aufzählung 2. Ebene Pfeil"/>
    <w:basedOn w:val="Aufzhlung1EbenePfeil"/>
    <w:rsid w:val="00B66444"/>
    <w:pPr>
      <w:spacing w:before="0" w:after="0"/>
      <w:ind w:left="511" w:hanging="227"/>
    </w:pPr>
  </w:style>
  <w:style w:type="paragraph" w:customStyle="1" w:styleId="TabAufzhlung2Ebene0">
    <w:name w:val="Tab Aufzählung 2. Ebene"/>
    <w:basedOn w:val="Standard"/>
    <w:pPr>
      <w:tabs>
        <w:tab w:val="num" w:pos="507"/>
      </w:tabs>
      <w:ind w:left="507" w:hanging="397"/>
    </w:pPr>
  </w:style>
  <w:style w:type="paragraph" w:customStyle="1" w:styleId="Aufzhlung3Ebene">
    <w:name w:val="Aufzählung 3. Ebene"/>
    <w:basedOn w:val="TabAufzhlung2Ebene0"/>
    <w:pPr>
      <w:numPr>
        <w:numId w:val="5"/>
      </w:numPr>
      <w:tabs>
        <w:tab w:val="clear" w:pos="507"/>
        <w:tab w:val="left" w:pos="851"/>
      </w:tabs>
      <w:spacing w:before="20" w:after="40"/>
      <w:ind w:left="851" w:hanging="284"/>
    </w:pPr>
    <w:rPr>
      <w:sz w:val="21"/>
    </w:rPr>
  </w:style>
  <w:style w:type="paragraph" w:customStyle="1" w:styleId="TabAufzhlung1Ebene">
    <w:name w:val="Tab Aufzählung 1. Ebene"/>
    <w:basedOn w:val="TextTabelle"/>
    <w:rsid w:val="00AF11DC"/>
    <w:pPr>
      <w:numPr>
        <w:numId w:val="6"/>
      </w:numPr>
      <w:ind w:left="227" w:right="0" w:hanging="227"/>
    </w:pPr>
    <w:rPr>
      <w:sz w:val="20"/>
    </w:rPr>
  </w:style>
  <w:style w:type="paragraph" w:customStyle="1" w:styleId="Zwischenberschrift">
    <w:name w:val="Zwischenüberschrift"/>
    <w:basedOn w:val="Standard"/>
    <w:next w:val="Text"/>
    <w:qFormat/>
    <w:rsid w:val="00D80CE6"/>
    <w:pPr>
      <w:keepNext/>
      <w:tabs>
        <w:tab w:val="right" w:pos="8505"/>
      </w:tabs>
      <w:spacing w:before="180" w:after="60" w:line="288" w:lineRule="auto"/>
    </w:pPr>
    <w:rPr>
      <w:rFonts w:cs="Arial"/>
      <w:b/>
      <w:bCs/>
      <w:color w:val="777777"/>
      <w:szCs w:val="24"/>
    </w:rPr>
  </w:style>
  <w:style w:type="paragraph" w:styleId="Titel">
    <w:name w:val="Title"/>
    <w:basedOn w:val="Standard"/>
    <w:next w:val="Standard"/>
    <w:link w:val="TitelZchn"/>
    <w:rsid w:val="00DA0718"/>
    <w:pPr>
      <w:tabs>
        <w:tab w:val="right" w:pos="8505"/>
      </w:tabs>
      <w:spacing w:before="240" w:after="120" w:line="312" w:lineRule="auto"/>
    </w:pPr>
    <w:rPr>
      <w:rFonts w:cs="Arial"/>
      <w:b/>
      <w:color w:val="7F7F7F"/>
      <w:sz w:val="36"/>
      <w:szCs w:val="24"/>
    </w:rPr>
  </w:style>
  <w:style w:type="character" w:customStyle="1" w:styleId="TitelZchn">
    <w:name w:val="Titel Zchn"/>
    <w:link w:val="Titel"/>
    <w:rsid w:val="00DA0718"/>
    <w:rPr>
      <w:rFonts w:ascii="Arial" w:hAnsi="Arial" w:cs="Arial"/>
      <w:b/>
      <w:color w:val="7F7F7F"/>
      <w:sz w:val="36"/>
      <w:szCs w:val="24"/>
    </w:rPr>
  </w:style>
  <w:style w:type="character" w:customStyle="1" w:styleId="FuzeileZchn">
    <w:name w:val="Fußzeile Zchn"/>
    <w:link w:val="Fuzeile"/>
    <w:uiPriority w:val="99"/>
    <w:rsid w:val="00DB4B04"/>
    <w:rPr>
      <w:rFonts w:ascii="Arial" w:hAnsi="Arial" w:cs="Arial"/>
      <w:color w:val="808080"/>
      <w:sz w:val="18"/>
    </w:rPr>
  </w:style>
  <w:style w:type="paragraph" w:styleId="Listennummer">
    <w:name w:val="List Number"/>
    <w:basedOn w:val="Standard"/>
    <w:uiPriority w:val="99"/>
    <w:unhideWhenUsed/>
    <w:rsid w:val="001F5712"/>
    <w:pPr>
      <w:numPr>
        <w:numId w:val="8"/>
      </w:numPr>
      <w:contextualSpacing/>
    </w:pPr>
  </w:style>
  <w:style w:type="paragraph" w:styleId="Listennummer2">
    <w:name w:val="List Number 2"/>
    <w:basedOn w:val="Standard"/>
    <w:uiPriority w:val="99"/>
    <w:unhideWhenUsed/>
    <w:rsid w:val="001F5712"/>
    <w:pPr>
      <w:numPr>
        <w:numId w:val="9"/>
      </w:numPr>
      <w:contextualSpacing/>
    </w:pPr>
    <w:rPr>
      <w:sz w:val="21"/>
      <w:szCs w:val="21"/>
    </w:rPr>
  </w:style>
  <w:style w:type="character" w:customStyle="1" w:styleId="KopfzeileZchn">
    <w:name w:val="Kopfzeile Zchn"/>
    <w:basedOn w:val="Absatz-Standardschriftart"/>
    <w:link w:val="Kopfzeile"/>
    <w:rsid w:val="00EC125E"/>
    <w:rPr>
      <w:rFonts w:ascii="Arial" w:hAnsi="Arial" w:cs="Arial"/>
      <w:color w:val="808080"/>
      <w:sz w:val="18"/>
    </w:rPr>
  </w:style>
  <w:style w:type="paragraph" w:customStyle="1" w:styleId="Einzugkursiv">
    <w:name w:val="Einzug kursiv"/>
    <w:basedOn w:val="Aufzhlung2EbenePfeil"/>
    <w:rsid w:val="00B24219"/>
    <w:pPr>
      <w:numPr>
        <w:numId w:val="0"/>
      </w:numPr>
      <w:spacing w:before="40" w:after="80"/>
      <w:ind w:left="284"/>
    </w:pPr>
    <w:rPr>
      <w:i/>
    </w:rPr>
  </w:style>
  <w:style w:type="paragraph" w:styleId="Listenabsatz">
    <w:name w:val="List Paragraph"/>
    <w:basedOn w:val="Standard"/>
    <w:uiPriority w:val="34"/>
    <w:qFormat/>
    <w:rsid w:val="002D25F1"/>
    <w:pPr>
      <w:ind w:left="720"/>
      <w:contextualSpacing/>
    </w:pPr>
  </w:style>
  <w:style w:type="table" w:styleId="Tabellenraster">
    <w:name w:val="Table Grid"/>
    <w:basedOn w:val="NormaleTabelle"/>
    <w:uiPriority w:val="59"/>
    <w:rsid w:val="005A7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6577F4"/>
    <w:pPr>
      <w:spacing w:before="100" w:beforeAutospacing="1" w:after="100" w:afterAutospacing="1"/>
    </w:pPr>
    <w:rPr>
      <w:rFonts w:ascii="Times New Roman" w:hAnsi="Times New Roman"/>
      <w:szCs w:val="24"/>
    </w:rPr>
  </w:style>
  <w:style w:type="table" w:styleId="HelleSchattierung-Akzent1">
    <w:name w:val="Light Shading Accent 1"/>
    <w:basedOn w:val="NormaleTabelle"/>
    <w:uiPriority w:val="60"/>
    <w:rsid w:val="00286901"/>
    <w:rPr>
      <w:rFonts w:ascii="Arial" w:hAnsi="Arial"/>
      <w:sz w:val="18"/>
    </w:rPr>
    <w:tblPr>
      <w:tblStyleRowBandSize w:val="1"/>
      <w:tblStyleColBandSize w:val="1"/>
      <w:tblBorders>
        <w:insideH w:val="single" w:sz="8" w:space="0" w:color="1F497D" w:themeColor="text2"/>
        <w:insideV w:val="single" w:sz="8" w:space="0" w:color="1F497D" w:themeColor="text2"/>
      </w:tblBorders>
    </w:tblPr>
    <w:tcPr>
      <w:shd w:val="clear" w:color="auto" w:fill="auto"/>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e">
    <w:name w:val="List"/>
    <w:basedOn w:val="Standard"/>
    <w:uiPriority w:val="99"/>
    <w:unhideWhenUsed/>
    <w:rsid w:val="00556D91"/>
    <w:pPr>
      <w:ind w:left="283" w:hanging="283"/>
      <w:contextualSpacing/>
    </w:pPr>
  </w:style>
  <w:style w:type="paragraph" w:styleId="Liste2">
    <w:name w:val="List 2"/>
    <w:basedOn w:val="Standard"/>
    <w:uiPriority w:val="99"/>
    <w:unhideWhenUsed/>
    <w:rsid w:val="00556D91"/>
    <w:pPr>
      <w:ind w:left="566" w:hanging="283"/>
      <w:contextualSpacing/>
    </w:pPr>
  </w:style>
  <w:style w:type="paragraph" w:styleId="Nachrichtenkopf">
    <w:name w:val="Message Header"/>
    <w:basedOn w:val="Standard"/>
    <w:link w:val="NachrichtenkopfZchn"/>
    <w:uiPriority w:val="99"/>
    <w:unhideWhenUsed/>
    <w:rsid w:val="00556D9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rsid w:val="00556D91"/>
    <w:rPr>
      <w:rFonts w:asciiTheme="majorHAnsi" w:eastAsiaTheme="majorEastAsia" w:hAnsiTheme="majorHAnsi" w:cstheme="majorBidi"/>
      <w:sz w:val="24"/>
      <w:szCs w:val="24"/>
      <w:shd w:val="pct20" w:color="auto" w:fill="auto"/>
    </w:rPr>
  </w:style>
  <w:style w:type="paragraph" w:customStyle="1" w:styleId="Einzug2">
    <w:name w:val="Einzug2"/>
    <w:basedOn w:val="Einzugkursiv"/>
    <w:rsid w:val="009924E5"/>
    <w:pPr>
      <w:ind w:left="510"/>
    </w:pPr>
  </w:style>
  <w:style w:type="paragraph" w:styleId="Untertitel">
    <w:name w:val="Subtitle"/>
    <w:basedOn w:val="berschrift3"/>
    <w:next w:val="Standard"/>
    <w:link w:val="UntertitelZchn"/>
    <w:uiPriority w:val="11"/>
    <w:rsid w:val="00014B44"/>
    <w:pPr>
      <w:spacing w:before="360" w:after="120" w:line="240" w:lineRule="auto"/>
    </w:pPr>
    <w:rPr>
      <w:sz w:val="28"/>
    </w:rPr>
  </w:style>
  <w:style w:type="character" w:customStyle="1" w:styleId="UntertitelZchn">
    <w:name w:val="Untertitel Zchn"/>
    <w:basedOn w:val="Absatz-Standardschriftart"/>
    <w:link w:val="Untertitel"/>
    <w:uiPriority w:val="11"/>
    <w:rsid w:val="00014B44"/>
    <w:rPr>
      <w:rFonts w:ascii="Calibri" w:hAnsi="Calibri" w:cs="Arial"/>
      <w:b/>
      <w:noProof/>
      <w:sz w:val="28"/>
    </w:rPr>
  </w:style>
  <w:style w:type="character" w:customStyle="1" w:styleId="TextZchn1">
    <w:name w:val="Text Zchn1"/>
    <w:basedOn w:val="Absatz-Standardschriftart"/>
    <w:link w:val="Text"/>
    <w:rsid w:val="00071511"/>
    <w:rPr>
      <w:rFonts w:ascii="Calibri" w:hAnsi="Calibri"/>
      <w:sz w:val="22"/>
      <w:szCs w:val="21"/>
    </w:rPr>
  </w:style>
  <w:style w:type="paragraph" w:customStyle="1" w:styleId="Ziel">
    <w:name w:val="Ziel"/>
    <w:basedOn w:val="Text"/>
    <w:rsid w:val="00AC5955"/>
    <w:pPr>
      <w:keepNext/>
      <w:spacing w:after="120"/>
      <w:ind w:left="1066" w:hanging="1066"/>
    </w:pPr>
    <w:rPr>
      <w:rFonts w:cs="Arial"/>
      <w:b/>
      <w:szCs w:val="24"/>
    </w:rPr>
  </w:style>
  <w:style w:type="paragraph" w:customStyle="1" w:styleId="berschriftfett">
    <w:name w:val="Überschrift fett"/>
    <w:basedOn w:val="Text"/>
    <w:autoRedefine/>
    <w:rsid w:val="003420D4"/>
    <w:pPr>
      <w:keepNext/>
      <w:tabs>
        <w:tab w:val="right" w:pos="8505"/>
      </w:tabs>
      <w:spacing w:after="80"/>
    </w:pPr>
    <w:rPr>
      <w:rFonts w:cs="Arial"/>
      <w:b/>
      <w:bCs/>
      <w:szCs w:val="24"/>
    </w:rPr>
  </w:style>
  <w:style w:type="paragraph" w:customStyle="1" w:styleId="EinzugProjektpoolPfeil">
    <w:name w:val="Einzug Projektpool Pfeil"/>
    <w:basedOn w:val="Standard"/>
    <w:rsid w:val="00AC5955"/>
    <w:pPr>
      <w:spacing w:before="80" w:after="60"/>
      <w:ind w:left="641" w:hanging="283"/>
    </w:pPr>
    <w:rPr>
      <w:rFonts w:cs="Arial"/>
      <w:sz w:val="18"/>
      <w:szCs w:val="24"/>
    </w:rPr>
  </w:style>
  <w:style w:type="paragraph" w:customStyle="1" w:styleId="Einzughngend">
    <w:name w:val="Einzug hängend"/>
    <w:basedOn w:val="Text"/>
    <w:rsid w:val="00AC5955"/>
    <w:pPr>
      <w:spacing w:before="80" w:after="80"/>
      <w:ind w:left="289" w:hanging="289"/>
    </w:pPr>
    <w:rPr>
      <w:rFonts w:cs="Arial"/>
      <w:szCs w:val="24"/>
    </w:rPr>
  </w:style>
  <w:style w:type="paragraph" w:customStyle="1" w:styleId="TabBeschluss">
    <w:name w:val="Tab Beschluss"/>
    <w:basedOn w:val="Standard"/>
    <w:qFormat/>
    <w:rsid w:val="003903B3"/>
    <w:pPr>
      <w:spacing w:before="40" w:after="40" w:line="264" w:lineRule="auto"/>
      <w:ind w:left="227" w:hanging="227"/>
    </w:pPr>
    <w:rPr>
      <w:rFonts w:eastAsiaTheme="minorHAnsi" w:cs="Arial"/>
      <w:sz w:val="18"/>
      <w:szCs w:val="18"/>
      <w:lang w:eastAsia="en-US"/>
    </w:rPr>
  </w:style>
  <w:style w:type="paragraph" w:customStyle="1" w:styleId="Formatvorlage3">
    <w:name w:val="Formatvorlage3"/>
    <w:basedOn w:val="Standard"/>
    <w:qFormat/>
    <w:rsid w:val="000430B5"/>
    <w:pPr>
      <w:numPr>
        <w:numId w:val="10"/>
      </w:numPr>
      <w:spacing w:before="40" w:after="120" w:line="264" w:lineRule="auto"/>
      <w:ind w:left="357" w:hanging="357"/>
    </w:pPr>
    <w:rPr>
      <w:rFonts w:cs="Arial"/>
      <w:bCs/>
      <w:szCs w:val="24"/>
    </w:rPr>
  </w:style>
  <w:style w:type="paragraph" w:customStyle="1" w:styleId="Tablinksbndig">
    <w:name w:val="Tab linksbündig"/>
    <w:basedOn w:val="Standard"/>
    <w:qFormat/>
    <w:rsid w:val="00E40C22"/>
    <w:pPr>
      <w:spacing w:before="80" w:after="80"/>
    </w:pPr>
    <w:rPr>
      <w:iCs/>
      <w:sz w:val="18"/>
      <w:szCs w:val="24"/>
    </w:rPr>
  </w:style>
  <w:style w:type="paragraph" w:customStyle="1" w:styleId="Tablinksbndigfett">
    <w:name w:val="Tab linksbündig fett"/>
    <w:basedOn w:val="Tablinksbndig"/>
    <w:rsid w:val="00E40C22"/>
    <w:rPr>
      <w:b/>
      <w:iCs w:val="0"/>
    </w:rPr>
  </w:style>
  <w:style w:type="paragraph" w:customStyle="1" w:styleId="AufzhlungPfeil">
    <w:name w:val="Aufzählung Pfeil"/>
    <w:basedOn w:val="Aufzhlung1Ebene"/>
    <w:rsid w:val="00E40C22"/>
    <w:pPr>
      <w:numPr>
        <w:numId w:val="11"/>
      </w:numPr>
      <w:spacing w:before="60" w:after="60"/>
    </w:pPr>
    <w:rPr>
      <w:rFonts w:cs="Times New Roman"/>
      <w:szCs w:val="24"/>
    </w:rPr>
  </w:style>
  <w:style w:type="paragraph" w:customStyle="1" w:styleId="Tablinksbndiglinks">
    <w:name w:val="Tab linksbündig links"/>
    <w:basedOn w:val="Tablinksbndig"/>
    <w:rsid w:val="00E40C22"/>
    <w:pPr>
      <w:tabs>
        <w:tab w:val="right" w:pos="8505"/>
      </w:tabs>
      <w:spacing w:before="60" w:after="20"/>
    </w:pPr>
  </w:style>
  <w:style w:type="paragraph" w:customStyle="1" w:styleId="berschrift1ohneNummer">
    <w:name w:val="Überschrift 1 ohne Nummer"/>
    <w:basedOn w:val="berschrift1"/>
    <w:next w:val="Text"/>
    <w:rsid w:val="00A5713E"/>
    <w:pPr>
      <w:numPr>
        <w:numId w:val="0"/>
      </w:numPr>
      <w:tabs>
        <w:tab w:val="clear" w:pos="357"/>
        <w:tab w:val="right" w:pos="1298"/>
      </w:tabs>
    </w:pPr>
    <w:rPr>
      <w:bCs/>
      <w:color w:val="000000" w:themeColor="text1"/>
      <w:kern w:val="32"/>
      <w:szCs w:val="32"/>
      <w:lang w:eastAsia="en-US"/>
    </w:rPr>
  </w:style>
  <w:style w:type="character" w:customStyle="1" w:styleId="berschrift7Zchn">
    <w:name w:val="Überschrift 7 Zchn"/>
    <w:basedOn w:val="Absatz-Standardschriftart"/>
    <w:link w:val="berschrift7"/>
    <w:uiPriority w:val="9"/>
    <w:rsid w:val="002F7641"/>
    <w:rPr>
      <w:rFonts w:ascii="Calibri" w:eastAsiaTheme="majorEastAsia" w:hAnsi="Calibri" w:cs="Arial"/>
      <w:b/>
      <w:iCs/>
      <w:color w:val="244061" w:themeColor="accent1" w:themeShade="80"/>
      <w:sz w:val="24"/>
      <w:szCs w:val="28"/>
      <w:lang w:eastAsia="en-US"/>
    </w:rPr>
  </w:style>
  <w:style w:type="paragraph" w:customStyle="1" w:styleId="Tablinks">
    <w:name w:val="Tab links"/>
    <w:basedOn w:val="Standard"/>
    <w:qFormat/>
    <w:rsid w:val="00BE521B"/>
    <w:pPr>
      <w:tabs>
        <w:tab w:val="right" w:pos="8505"/>
      </w:tabs>
      <w:spacing w:before="40" w:after="40"/>
    </w:pPr>
    <w:rPr>
      <w:rFonts w:eastAsiaTheme="minorHAnsi"/>
      <w:iCs/>
      <w:sz w:val="18"/>
      <w:lang w:eastAsia="en-US"/>
    </w:rPr>
  </w:style>
  <w:style w:type="paragraph" w:customStyle="1" w:styleId="Tablinksbndigkursiv">
    <w:name w:val="Tab linksbündig kursiv"/>
    <w:basedOn w:val="Tablinksbndig"/>
    <w:rsid w:val="00995E4B"/>
    <w:rPr>
      <w:i/>
    </w:rPr>
  </w:style>
  <w:style w:type="character" w:customStyle="1" w:styleId="TextZchn">
    <w:name w:val="Text Zchn"/>
    <w:basedOn w:val="Absatz-Standardschriftart"/>
    <w:rsid w:val="009A6BCC"/>
    <w:rPr>
      <w:rFonts w:ascii="Arial" w:hAnsi="Arial"/>
      <w:sz w:val="21"/>
    </w:rPr>
  </w:style>
  <w:style w:type="paragraph" w:customStyle="1" w:styleId="Nummerierung">
    <w:name w:val="Nummerierung"/>
    <w:basedOn w:val="Standard"/>
    <w:rsid w:val="009A6BCC"/>
    <w:pPr>
      <w:numPr>
        <w:numId w:val="13"/>
      </w:numPr>
      <w:tabs>
        <w:tab w:val="left" w:pos="357"/>
      </w:tabs>
      <w:spacing w:before="60" w:after="120" w:line="288" w:lineRule="auto"/>
      <w:jc w:val="both"/>
    </w:pPr>
    <w:rPr>
      <w:sz w:val="21"/>
      <w:lang w:eastAsia="en-US"/>
    </w:rPr>
  </w:style>
  <w:style w:type="paragraph" w:customStyle="1" w:styleId="TabAufzhlung1Ebene0">
    <w:name w:val="Tab Aufzählung 1.Ebene"/>
    <w:basedOn w:val="Text"/>
    <w:rsid w:val="009A6BCC"/>
    <w:pPr>
      <w:numPr>
        <w:numId w:val="14"/>
      </w:numPr>
      <w:spacing w:before="40" w:line="240" w:lineRule="auto"/>
      <w:ind w:left="284" w:hanging="284"/>
      <w:jc w:val="both"/>
    </w:pPr>
    <w:rPr>
      <w:rFonts w:cs="Arial"/>
      <w:sz w:val="18"/>
      <w:szCs w:val="20"/>
      <w:lang w:eastAsia="en-US"/>
    </w:rPr>
  </w:style>
  <w:style w:type="paragraph" w:customStyle="1" w:styleId="TabAufzhlung2Ebene">
    <w:name w:val="Tab Aufzählung 2.Ebene"/>
    <w:basedOn w:val="Tablinks"/>
    <w:rsid w:val="00F97E2B"/>
    <w:pPr>
      <w:numPr>
        <w:numId w:val="15"/>
      </w:numPr>
      <w:tabs>
        <w:tab w:val="clear" w:pos="8505"/>
      </w:tabs>
      <w:ind w:left="397" w:hanging="170"/>
    </w:pPr>
  </w:style>
  <w:style w:type="paragraph" w:customStyle="1" w:styleId="Tablinksfett">
    <w:name w:val="Tab links fett"/>
    <w:basedOn w:val="Tablinks"/>
    <w:qFormat/>
    <w:rsid w:val="009A6BCC"/>
    <w:pPr>
      <w:tabs>
        <w:tab w:val="clear" w:pos="8505"/>
      </w:tabs>
      <w:spacing w:line="264" w:lineRule="auto"/>
    </w:pPr>
    <w:rPr>
      <w:b/>
      <w:iCs w:val="0"/>
    </w:rPr>
  </w:style>
  <w:style w:type="paragraph" w:customStyle="1" w:styleId="TabPfeil">
    <w:name w:val="Tab Pfeil"/>
    <w:basedOn w:val="TabAufzhlung1Ebene0"/>
    <w:rsid w:val="00E076FD"/>
    <w:pPr>
      <w:numPr>
        <w:numId w:val="16"/>
      </w:numPr>
      <w:ind w:left="227" w:hanging="227"/>
      <w:jc w:val="left"/>
    </w:pPr>
  </w:style>
  <w:style w:type="paragraph" w:customStyle="1" w:styleId="Tabberschriftwei">
    <w:name w:val="Tab. Überschrift weiß"/>
    <w:basedOn w:val="Standard"/>
    <w:rsid w:val="009A6BCC"/>
    <w:pPr>
      <w:keepNext/>
      <w:spacing w:before="60" w:after="60" w:line="240" w:lineRule="exact"/>
    </w:pPr>
    <w:rPr>
      <w:b/>
      <w:iCs/>
      <w:color w:val="FFFFFF" w:themeColor="background1"/>
      <w:sz w:val="18"/>
      <w:szCs w:val="24"/>
    </w:rPr>
  </w:style>
  <w:style w:type="paragraph" w:customStyle="1" w:styleId="TabNummerierung2Ebene">
    <w:name w:val="Tab Nummerierung 2. Ebene"/>
    <w:basedOn w:val="TabAufzhlung2Ebene"/>
    <w:rsid w:val="009A6BCC"/>
    <w:pPr>
      <w:numPr>
        <w:numId w:val="17"/>
      </w:numPr>
      <w:ind w:left="511" w:hanging="227"/>
    </w:pPr>
  </w:style>
  <w:style w:type="paragraph" w:customStyle="1" w:styleId="Tabellenbeschriftung">
    <w:name w:val="Tabellenbeschriftung"/>
    <w:basedOn w:val="Tablinksbndig"/>
    <w:rsid w:val="00101D59"/>
    <w:pPr>
      <w:keepNext/>
      <w:tabs>
        <w:tab w:val="left" w:pos="1134"/>
      </w:tabs>
      <w:spacing w:before="360"/>
      <w:ind w:left="1134" w:hanging="1134"/>
      <w:jc w:val="both"/>
    </w:pPr>
    <w:rPr>
      <w:rFonts w:cs="Arial"/>
      <w:b/>
    </w:rPr>
  </w:style>
  <w:style w:type="paragraph" w:customStyle="1" w:styleId="Einzug">
    <w:name w:val="Einzug"/>
    <w:basedOn w:val="Einzughngend"/>
    <w:rsid w:val="002931C0"/>
    <w:pPr>
      <w:ind w:left="357" w:firstLine="0"/>
    </w:pPr>
  </w:style>
  <w:style w:type="paragraph" w:customStyle="1" w:styleId="Aufzhlung1Ebene0">
    <w:name w:val="Aufzählung 1.Ebene"/>
    <w:basedOn w:val="Text"/>
    <w:qFormat/>
    <w:rsid w:val="00E02479"/>
    <w:pPr>
      <w:numPr>
        <w:numId w:val="20"/>
      </w:numPr>
      <w:spacing w:before="60" w:after="60" w:line="288" w:lineRule="auto"/>
      <w:jc w:val="both"/>
    </w:pPr>
    <w:rPr>
      <w:szCs w:val="20"/>
      <w:lang w:eastAsia="en-US"/>
    </w:rPr>
  </w:style>
  <w:style w:type="table" w:customStyle="1" w:styleId="Tabellenraster1">
    <w:name w:val="Tabellenraster1"/>
    <w:basedOn w:val="NormaleTabelle"/>
    <w:next w:val="Tabellenraster"/>
    <w:uiPriority w:val="59"/>
    <w:rsid w:val="00E0247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Schwchen">
    <w:name w:val="Tab Schwächen"/>
    <w:basedOn w:val="Tablinks"/>
    <w:rsid w:val="003039BF"/>
    <w:pPr>
      <w:numPr>
        <w:numId w:val="21"/>
      </w:numPr>
      <w:tabs>
        <w:tab w:val="clear" w:pos="8505"/>
      </w:tabs>
      <w:spacing w:after="60"/>
    </w:pPr>
  </w:style>
  <w:style w:type="paragraph" w:customStyle="1" w:styleId="Tablinkswei">
    <w:name w:val="Tab links weiß"/>
    <w:basedOn w:val="Tablinksfett"/>
    <w:rsid w:val="003039BF"/>
    <w:pPr>
      <w:spacing w:before="120" w:after="60" w:line="288" w:lineRule="auto"/>
    </w:pPr>
    <w:rPr>
      <w:color w:val="FFFFFF" w:themeColor="background1"/>
    </w:rPr>
  </w:style>
  <w:style w:type="table" w:customStyle="1" w:styleId="Tabellenraster2">
    <w:name w:val="Tabellenraster2"/>
    <w:basedOn w:val="NormaleTabelle"/>
    <w:next w:val="Tabellenraster"/>
    <w:uiPriority w:val="59"/>
    <w:rsid w:val="003039BF"/>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3039BF"/>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2">
    <w:name w:val="List Bullet 2"/>
    <w:basedOn w:val="Standard"/>
    <w:uiPriority w:val="99"/>
    <w:unhideWhenUsed/>
    <w:rsid w:val="00615355"/>
    <w:pPr>
      <w:numPr>
        <w:numId w:val="19"/>
      </w:numPr>
      <w:spacing w:line="264" w:lineRule="auto"/>
      <w:ind w:left="641" w:hanging="357"/>
      <w:contextualSpacing/>
    </w:pPr>
    <w:rPr>
      <w:sz w:val="21"/>
    </w:rPr>
  </w:style>
  <w:style w:type="paragraph" w:styleId="Aufzhlungszeichen">
    <w:name w:val="List Bullet"/>
    <w:basedOn w:val="Standard"/>
    <w:uiPriority w:val="99"/>
    <w:unhideWhenUsed/>
    <w:rsid w:val="004608C7"/>
    <w:pPr>
      <w:numPr>
        <w:numId w:val="18"/>
      </w:numPr>
      <w:contextualSpacing/>
    </w:pPr>
  </w:style>
  <w:style w:type="table" w:customStyle="1" w:styleId="Tabellenraster4">
    <w:name w:val="Tabellenraster4"/>
    <w:basedOn w:val="NormaleTabelle"/>
    <w:next w:val="Tabellenraster"/>
    <w:uiPriority w:val="59"/>
    <w:rsid w:val="00D249F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Spaltenberschrift">
    <w:name w:val="Tab Spaltenüberschrift"/>
    <w:basedOn w:val="Tablinksbndigfett"/>
    <w:qFormat/>
    <w:rsid w:val="00D11F75"/>
    <w:pPr>
      <w:keepNext/>
    </w:pPr>
  </w:style>
  <w:style w:type="paragraph" w:customStyle="1" w:styleId="Default">
    <w:name w:val="Default"/>
    <w:rsid w:val="00810712"/>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semiHidden/>
    <w:unhideWhenUsed/>
    <w:rsid w:val="004507E1"/>
    <w:rPr>
      <w:sz w:val="20"/>
    </w:rPr>
  </w:style>
  <w:style w:type="character" w:customStyle="1" w:styleId="FunotentextZchn">
    <w:name w:val="Fußnotentext Zchn"/>
    <w:basedOn w:val="Absatz-Standardschriftart"/>
    <w:link w:val="Funotentext"/>
    <w:uiPriority w:val="99"/>
    <w:semiHidden/>
    <w:rsid w:val="004507E1"/>
    <w:rPr>
      <w:rFonts w:ascii="Calibri" w:hAnsi="Calibri"/>
    </w:rPr>
  </w:style>
  <w:style w:type="character" w:styleId="Funotenzeichen">
    <w:name w:val="footnote reference"/>
    <w:basedOn w:val="Absatz-Standardschriftart"/>
    <w:uiPriority w:val="99"/>
    <w:semiHidden/>
    <w:unhideWhenUsed/>
    <w:rsid w:val="004507E1"/>
    <w:rPr>
      <w:vertAlign w:val="superscript"/>
    </w:rPr>
  </w:style>
  <w:style w:type="character" w:styleId="NichtaufgelsteErwhnung">
    <w:name w:val="Unresolved Mention"/>
    <w:basedOn w:val="Absatz-Standardschriftart"/>
    <w:uiPriority w:val="99"/>
    <w:semiHidden/>
    <w:unhideWhenUsed/>
    <w:rsid w:val="007170FD"/>
    <w:rPr>
      <w:color w:val="605E5C"/>
      <w:shd w:val="clear" w:color="auto" w:fill="E1DFDD"/>
    </w:rPr>
  </w:style>
  <w:style w:type="character" w:customStyle="1" w:styleId="berschrift3Zchn">
    <w:name w:val="Überschrift 3 Zchn"/>
    <w:basedOn w:val="Absatz-Standardschriftart"/>
    <w:link w:val="berschrift3"/>
    <w:rsid w:val="00E6540F"/>
    <w:rPr>
      <w:rFonts w:ascii="Calibri" w:hAnsi="Calibri" w:cs="Arial"/>
      <w:b/>
      <w:noProof/>
      <w:sz w:val="22"/>
    </w:rPr>
  </w:style>
  <w:style w:type="character" w:customStyle="1" w:styleId="berschrift2Zchn">
    <w:name w:val="Überschrift 2 Zchn"/>
    <w:basedOn w:val="Absatz-Standardschriftart"/>
    <w:link w:val="berschrift2"/>
    <w:rsid w:val="00784035"/>
    <w:rPr>
      <w:rFonts w:ascii="Calibri" w:eastAsiaTheme="minorHAnsi" w:hAnsi="Calibri" w:cs="Arial"/>
      <w:b/>
      <w:noProof/>
      <w:color w:val="4D4D4D"/>
      <w:sz w:val="22"/>
      <w:lang w:eastAsia="en-US"/>
    </w:rPr>
  </w:style>
  <w:style w:type="character" w:customStyle="1" w:styleId="normaltextrun">
    <w:name w:val="normaltextrun"/>
    <w:basedOn w:val="Absatz-Standardschriftart"/>
    <w:rsid w:val="00246C93"/>
  </w:style>
  <w:style w:type="paragraph" w:customStyle="1" w:styleId="Beschluss">
    <w:name w:val="Beschluss"/>
    <w:basedOn w:val="Standard"/>
    <w:qFormat/>
    <w:rsid w:val="001C5823"/>
    <w:pPr>
      <w:numPr>
        <w:numId w:val="23"/>
      </w:numPr>
      <w:tabs>
        <w:tab w:val="clear" w:pos="439"/>
        <w:tab w:val="left" w:pos="284"/>
      </w:tabs>
      <w:spacing w:before="40" w:after="80" w:line="264" w:lineRule="auto"/>
      <w:ind w:left="284" w:hanging="284"/>
    </w:pPr>
    <w:rPr>
      <w:rFonts w:eastAsiaTheme="minorHAnsi" w:cs="Arial"/>
      <w:szCs w:val="24"/>
      <w:lang w:eastAsia="en-US"/>
    </w:rPr>
  </w:style>
  <w:style w:type="paragraph" w:customStyle="1" w:styleId="Tablinksbndiggrau">
    <w:name w:val="Tab linksbündig grau"/>
    <w:basedOn w:val="Tablinksbndig"/>
    <w:qFormat/>
    <w:rsid w:val="00A3665F"/>
    <w:pPr>
      <w:tabs>
        <w:tab w:val="right" w:pos="8505"/>
      </w:tabs>
      <w:spacing w:before="60" w:after="60" w:line="264" w:lineRule="auto"/>
    </w:pPr>
    <w:rPr>
      <w:color w:val="777777"/>
      <w:sz w:val="20"/>
    </w:rPr>
  </w:style>
  <w:style w:type="character" w:customStyle="1" w:styleId="berschrift1Zchn">
    <w:name w:val="Überschrift 1 Zchn"/>
    <w:basedOn w:val="Absatz-Standardschriftart"/>
    <w:link w:val="berschrift1"/>
    <w:rsid w:val="00557208"/>
    <w:rPr>
      <w:rFonts w:ascii="Calibri" w:hAnsi="Calibri" w:cs="Arial"/>
      <w:b/>
      <w:sz w:val="24"/>
    </w:rPr>
  </w:style>
  <w:style w:type="paragraph" w:customStyle="1" w:styleId="Textkursiv">
    <w:name w:val="Text kursiv"/>
    <w:basedOn w:val="Text"/>
    <w:rsid w:val="004C6A72"/>
    <w:pPr>
      <w:spacing w:line="240" w:lineRule="auto"/>
    </w:pPr>
    <w:rPr>
      <w:i/>
      <w:iCs/>
    </w:rPr>
  </w:style>
  <w:style w:type="paragraph" w:customStyle="1" w:styleId="Tabrechts">
    <w:name w:val="Tab rechts"/>
    <w:basedOn w:val="Tablinksbndig"/>
    <w:rsid w:val="00BE521B"/>
    <w:pPr>
      <w:spacing w:before="40" w:after="40"/>
      <w:jc w:val="right"/>
    </w:pPr>
    <w:rPr>
      <w:rFonts w:eastAsiaTheme="minorHAnsi"/>
      <w:lang w:eastAsia="en-US"/>
    </w:rPr>
  </w:style>
  <w:style w:type="paragraph" w:styleId="Zitat">
    <w:name w:val="Quote"/>
    <w:basedOn w:val="Standard"/>
    <w:next w:val="Standard"/>
    <w:link w:val="ZitatZchn"/>
    <w:uiPriority w:val="29"/>
    <w:qFormat/>
    <w:rsid w:val="00AA31A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A31AD"/>
    <w:rPr>
      <w:rFonts w:ascii="Calibri" w:hAnsi="Calibri"/>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438">
      <w:bodyDiv w:val="1"/>
      <w:marLeft w:val="0"/>
      <w:marRight w:val="0"/>
      <w:marTop w:val="0"/>
      <w:marBottom w:val="0"/>
      <w:divBdr>
        <w:top w:val="none" w:sz="0" w:space="0" w:color="auto"/>
        <w:left w:val="none" w:sz="0" w:space="0" w:color="auto"/>
        <w:bottom w:val="none" w:sz="0" w:space="0" w:color="auto"/>
        <w:right w:val="none" w:sz="0" w:space="0" w:color="auto"/>
      </w:divBdr>
      <w:divsChild>
        <w:div w:id="64031945">
          <w:marLeft w:val="1166"/>
          <w:marRight w:val="0"/>
          <w:marTop w:val="106"/>
          <w:marBottom w:val="0"/>
          <w:divBdr>
            <w:top w:val="none" w:sz="0" w:space="0" w:color="auto"/>
            <w:left w:val="none" w:sz="0" w:space="0" w:color="auto"/>
            <w:bottom w:val="none" w:sz="0" w:space="0" w:color="auto"/>
            <w:right w:val="none" w:sz="0" w:space="0" w:color="auto"/>
          </w:divBdr>
        </w:div>
      </w:divsChild>
    </w:div>
    <w:div w:id="16349022">
      <w:bodyDiv w:val="1"/>
      <w:marLeft w:val="0"/>
      <w:marRight w:val="0"/>
      <w:marTop w:val="0"/>
      <w:marBottom w:val="0"/>
      <w:divBdr>
        <w:top w:val="none" w:sz="0" w:space="0" w:color="auto"/>
        <w:left w:val="none" w:sz="0" w:space="0" w:color="auto"/>
        <w:bottom w:val="none" w:sz="0" w:space="0" w:color="auto"/>
        <w:right w:val="none" w:sz="0" w:space="0" w:color="auto"/>
      </w:divBdr>
      <w:divsChild>
        <w:div w:id="890071978">
          <w:marLeft w:val="720"/>
          <w:marRight w:val="0"/>
          <w:marTop w:val="374"/>
          <w:marBottom w:val="0"/>
          <w:divBdr>
            <w:top w:val="none" w:sz="0" w:space="0" w:color="auto"/>
            <w:left w:val="none" w:sz="0" w:space="0" w:color="auto"/>
            <w:bottom w:val="none" w:sz="0" w:space="0" w:color="auto"/>
            <w:right w:val="none" w:sz="0" w:space="0" w:color="auto"/>
          </w:divBdr>
        </w:div>
      </w:divsChild>
    </w:div>
    <w:div w:id="17704820">
      <w:bodyDiv w:val="1"/>
      <w:marLeft w:val="0"/>
      <w:marRight w:val="0"/>
      <w:marTop w:val="0"/>
      <w:marBottom w:val="0"/>
      <w:divBdr>
        <w:top w:val="none" w:sz="0" w:space="0" w:color="auto"/>
        <w:left w:val="none" w:sz="0" w:space="0" w:color="auto"/>
        <w:bottom w:val="none" w:sz="0" w:space="0" w:color="auto"/>
        <w:right w:val="none" w:sz="0" w:space="0" w:color="auto"/>
      </w:divBdr>
    </w:div>
    <w:div w:id="27070588">
      <w:bodyDiv w:val="1"/>
      <w:marLeft w:val="0"/>
      <w:marRight w:val="0"/>
      <w:marTop w:val="0"/>
      <w:marBottom w:val="0"/>
      <w:divBdr>
        <w:top w:val="none" w:sz="0" w:space="0" w:color="auto"/>
        <w:left w:val="none" w:sz="0" w:space="0" w:color="auto"/>
        <w:bottom w:val="none" w:sz="0" w:space="0" w:color="auto"/>
        <w:right w:val="none" w:sz="0" w:space="0" w:color="auto"/>
      </w:divBdr>
      <w:divsChild>
        <w:div w:id="1712461182">
          <w:marLeft w:val="547"/>
          <w:marRight w:val="0"/>
          <w:marTop w:val="240"/>
          <w:marBottom w:val="0"/>
          <w:divBdr>
            <w:top w:val="none" w:sz="0" w:space="0" w:color="auto"/>
            <w:left w:val="none" w:sz="0" w:space="0" w:color="auto"/>
            <w:bottom w:val="none" w:sz="0" w:space="0" w:color="auto"/>
            <w:right w:val="none" w:sz="0" w:space="0" w:color="auto"/>
          </w:divBdr>
        </w:div>
      </w:divsChild>
    </w:div>
    <w:div w:id="73281906">
      <w:bodyDiv w:val="1"/>
      <w:marLeft w:val="0"/>
      <w:marRight w:val="0"/>
      <w:marTop w:val="0"/>
      <w:marBottom w:val="0"/>
      <w:divBdr>
        <w:top w:val="none" w:sz="0" w:space="0" w:color="auto"/>
        <w:left w:val="none" w:sz="0" w:space="0" w:color="auto"/>
        <w:bottom w:val="none" w:sz="0" w:space="0" w:color="auto"/>
        <w:right w:val="none" w:sz="0" w:space="0" w:color="auto"/>
      </w:divBdr>
      <w:divsChild>
        <w:div w:id="20012578">
          <w:marLeft w:val="288"/>
          <w:marRight w:val="0"/>
          <w:marTop w:val="240"/>
          <w:marBottom w:val="0"/>
          <w:divBdr>
            <w:top w:val="none" w:sz="0" w:space="0" w:color="auto"/>
            <w:left w:val="none" w:sz="0" w:space="0" w:color="auto"/>
            <w:bottom w:val="none" w:sz="0" w:space="0" w:color="auto"/>
            <w:right w:val="none" w:sz="0" w:space="0" w:color="auto"/>
          </w:divBdr>
        </w:div>
        <w:div w:id="187454342">
          <w:marLeft w:val="288"/>
          <w:marRight w:val="0"/>
          <w:marTop w:val="240"/>
          <w:marBottom w:val="0"/>
          <w:divBdr>
            <w:top w:val="none" w:sz="0" w:space="0" w:color="auto"/>
            <w:left w:val="none" w:sz="0" w:space="0" w:color="auto"/>
            <w:bottom w:val="none" w:sz="0" w:space="0" w:color="auto"/>
            <w:right w:val="none" w:sz="0" w:space="0" w:color="auto"/>
          </w:divBdr>
        </w:div>
        <w:div w:id="1145321620">
          <w:marLeft w:val="288"/>
          <w:marRight w:val="0"/>
          <w:marTop w:val="240"/>
          <w:marBottom w:val="0"/>
          <w:divBdr>
            <w:top w:val="none" w:sz="0" w:space="0" w:color="auto"/>
            <w:left w:val="none" w:sz="0" w:space="0" w:color="auto"/>
            <w:bottom w:val="none" w:sz="0" w:space="0" w:color="auto"/>
            <w:right w:val="none" w:sz="0" w:space="0" w:color="auto"/>
          </w:divBdr>
        </w:div>
        <w:div w:id="1254902195">
          <w:marLeft w:val="288"/>
          <w:marRight w:val="0"/>
          <w:marTop w:val="240"/>
          <w:marBottom w:val="0"/>
          <w:divBdr>
            <w:top w:val="none" w:sz="0" w:space="0" w:color="auto"/>
            <w:left w:val="none" w:sz="0" w:space="0" w:color="auto"/>
            <w:bottom w:val="none" w:sz="0" w:space="0" w:color="auto"/>
            <w:right w:val="none" w:sz="0" w:space="0" w:color="auto"/>
          </w:divBdr>
        </w:div>
        <w:div w:id="1329559437">
          <w:marLeft w:val="288"/>
          <w:marRight w:val="0"/>
          <w:marTop w:val="240"/>
          <w:marBottom w:val="0"/>
          <w:divBdr>
            <w:top w:val="none" w:sz="0" w:space="0" w:color="auto"/>
            <w:left w:val="none" w:sz="0" w:space="0" w:color="auto"/>
            <w:bottom w:val="none" w:sz="0" w:space="0" w:color="auto"/>
            <w:right w:val="none" w:sz="0" w:space="0" w:color="auto"/>
          </w:divBdr>
        </w:div>
        <w:div w:id="1802577129">
          <w:marLeft w:val="288"/>
          <w:marRight w:val="0"/>
          <w:marTop w:val="240"/>
          <w:marBottom w:val="0"/>
          <w:divBdr>
            <w:top w:val="none" w:sz="0" w:space="0" w:color="auto"/>
            <w:left w:val="none" w:sz="0" w:space="0" w:color="auto"/>
            <w:bottom w:val="none" w:sz="0" w:space="0" w:color="auto"/>
            <w:right w:val="none" w:sz="0" w:space="0" w:color="auto"/>
          </w:divBdr>
        </w:div>
        <w:div w:id="2050449773">
          <w:marLeft w:val="288"/>
          <w:marRight w:val="0"/>
          <w:marTop w:val="240"/>
          <w:marBottom w:val="0"/>
          <w:divBdr>
            <w:top w:val="none" w:sz="0" w:space="0" w:color="auto"/>
            <w:left w:val="none" w:sz="0" w:space="0" w:color="auto"/>
            <w:bottom w:val="none" w:sz="0" w:space="0" w:color="auto"/>
            <w:right w:val="none" w:sz="0" w:space="0" w:color="auto"/>
          </w:divBdr>
        </w:div>
        <w:div w:id="2139957372">
          <w:marLeft w:val="288"/>
          <w:marRight w:val="0"/>
          <w:marTop w:val="240"/>
          <w:marBottom w:val="0"/>
          <w:divBdr>
            <w:top w:val="none" w:sz="0" w:space="0" w:color="auto"/>
            <w:left w:val="none" w:sz="0" w:space="0" w:color="auto"/>
            <w:bottom w:val="none" w:sz="0" w:space="0" w:color="auto"/>
            <w:right w:val="none" w:sz="0" w:space="0" w:color="auto"/>
          </w:divBdr>
        </w:div>
      </w:divsChild>
    </w:div>
    <w:div w:id="75590340">
      <w:bodyDiv w:val="1"/>
      <w:marLeft w:val="0"/>
      <w:marRight w:val="0"/>
      <w:marTop w:val="0"/>
      <w:marBottom w:val="0"/>
      <w:divBdr>
        <w:top w:val="none" w:sz="0" w:space="0" w:color="auto"/>
        <w:left w:val="none" w:sz="0" w:space="0" w:color="auto"/>
        <w:bottom w:val="none" w:sz="0" w:space="0" w:color="auto"/>
        <w:right w:val="none" w:sz="0" w:space="0" w:color="auto"/>
      </w:divBdr>
      <w:divsChild>
        <w:div w:id="770055997">
          <w:marLeft w:val="0"/>
          <w:marRight w:val="0"/>
          <w:marTop w:val="0"/>
          <w:marBottom w:val="0"/>
          <w:divBdr>
            <w:top w:val="none" w:sz="0" w:space="0" w:color="auto"/>
            <w:left w:val="none" w:sz="0" w:space="0" w:color="auto"/>
            <w:bottom w:val="none" w:sz="0" w:space="0" w:color="auto"/>
            <w:right w:val="none" w:sz="0" w:space="0" w:color="auto"/>
          </w:divBdr>
          <w:divsChild>
            <w:div w:id="1310280724">
              <w:marLeft w:val="0"/>
              <w:marRight w:val="0"/>
              <w:marTop w:val="0"/>
              <w:marBottom w:val="0"/>
              <w:divBdr>
                <w:top w:val="none" w:sz="0" w:space="0" w:color="auto"/>
                <w:left w:val="none" w:sz="0" w:space="0" w:color="auto"/>
                <w:bottom w:val="none" w:sz="0" w:space="0" w:color="auto"/>
                <w:right w:val="none" w:sz="0" w:space="0" w:color="auto"/>
              </w:divBdr>
              <w:divsChild>
                <w:div w:id="1223449205">
                  <w:marLeft w:val="0"/>
                  <w:marRight w:val="0"/>
                  <w:marTop w:val="0"/>
                  <w:marBottom w:val="0"/>
                  <w:divBdr>
                    <w:top w:val="none" w:sz="0" w:space="0" w:color="auto"/>
                    <w:left w:val="none" w:sz="0" w:space="0" w:color="auto"/>
                    <w:bottom w:val="none" w:sz="0" w:space="0" w:color="auto"/>
                    <w:right w:val="none" w:sz="0" w:space="0" w:color="auto"/>
                  </w:divBdr>
                  <w:divsChild>
                    <w:div w:id="144442891">
                      <w:marLeft w:val="0"/>
                      <w:marRight w:val="0"/>
                      <w:marTop w:val="0"/>
                      <w:marBottom w:val="0"/>
                      <w:divBdr>
                        <w:top w:val="none" w:sz="0" w:space="0" w:color="auto"/>
                        <w:left w:val="none" w:sz="0" w:space="0" w:color="auto"/>
                        <w:bottom w:val="none" w:sz="0" w:space="0" w:color="auto"/>
                        <w:right w:val="none" w:sz="0" w:space="0" w:color="auto"/>
                      </w:divBdr>
                      <w:divsChild>
                        <w:div w:id="1431702779">
                          <w:marLeft w:val="0"/>
                          <w:marRight w:val="0"/>
                          <w:marTop w:val="0"/>
                          <w:marBottom w:val="0"/>
                          <w:divBdr>
                            <w:top w:val="none" w:sz="0" w:space="0" w:color="auto"/>
                            <w:left w:val="none" w:sz="0" w:space="0" w:color="auto"/>
                            <w:bottom w:val="none" w:sz="0" w:space="0" w:color="auto"/>
                            <w:right w:val="none" w:sz="0" w:space="0" w:color="auto"/>
                          </w:divBdr>
                        </w:div>
                      </w:divsChild>
                    </w:div>
                    <w:div w:id="216937873">
                      <w:marLeft w:val="0"/>
                      <w:marRight w:val="0"/>
                      <w:marTop w:val="0"/>
                      <w:marBottom w:val="0"/>
                      <w:divBdr>
                        <w:top w:val="none" w:sz="0" w:space="0" w:color="auto"/>
                        <w:left w:val="none" w:sz="0" w:space="0" w:color="auto"/>
                        <w:bottom w:val="none" w:sz="0" w:space="0" w:color="auto"/>
                        <w:right w:val="none" w:sz="0" w:space="0" w:color="auto"/>
                      </w:divBdr>
                      <w:divsChild>
                        <w:div w:id="1768379825">
                          <w:marLeft w:val="0"/>
                          <w:marRight w:val="0"/>
                          <w:marTop w:val="0"/>
                          <w:marBottom w:val="0"/>
                          <w:divBdr>
                            <w:top w:val="none" w:sz="0" w:space="0" w:color="auto"/>
                            <w:left w:val="none" w:sz="0" w:space="0" w:color="auto"/>
                            <w:bottom w:val="none" w:sz="0" w:space="0" w:color="auto"/>
                            <w:right w:val="none" w:sz="0" w:space="0" w:color="auto"/>
                          </w:divBdr>
                        </w:div>
                      </w:divsChild>
                    </w:div>
                    <w:div w:id="274410926">
                      <w:marLeft w:val="0"/>
                      <w:marRight w:val="0"/>
                      <w:marTop w:val="0"/>
                      <w:marBottom w:val="0"/>
                      <w:divBdr>
                        <w:top w:val="none" w:sz="0" w:space="0" w:color="auto"/>
                        <w:left w:val="none" w:sz="0" w:space="0" w:color="auto"/>
                        <w:bottom w:val="none" w:sz="0" w:space="0" w:color="auto"/>
                        <w:right w:val="none" w:sz="0" w:space="0" w:color="auto"/>
                      </w:divBdr>
                      <w:divsChild>
                        <w:div w:id="2090804517">
                          <w:marLeft w:val="0"/>
                          <w:marRight w:val="0"/>
                          <w:marTop w:val="0"/>
                          <w:marBottom w:val="0"/>
                          <w:divBdr>
                            <w:top w:val="none" w:sz="0" w:space="0" w:color="auto"/>
                            <w:left w:val="none" w:sz="0" w:space="0" w:color="auto"/>
                            <w:bottom w:val="none" w:sz="0" w:space="0" w:color="auto"/>
                            <w:right w:val="none" w:sz="0" w:space="0" w:color="auto"/>
                          </w:divBdr>
                        </w:div>
                      </w:divsChild>
                    </w:div>
                    <w:div w:id="366219563">
                      <w:marLeft w:val="0"/>
                      <w:marRight w:val="0"/>
                      <w:marTop w:val="0"/>
                      <w:marBottom w:val="0"/>
                      <w:divBdr>
                        <w:top w:val="none" w:sz="0" w:space="0" w:color="auto"/>
                        <w:left w:val="none" w:sz="0" w:space="0" w:color="auto"/>
                        <w:bottom w:val="none" w:sz="0" w:space="0" w:color="auto"/>
                        <w:right w:val="none" w:sz="0" w:space="0" w:color="auto"/>
                      </w:divBdr>
                      <w:divsChild>
                        <w:div w:id="612632924">
                          <w:marLeft w:val="0"/>
                          <w:marRight w:val="0"/>
                          <w:marTop w:val="0"/>
                          <w:marBottom w:val="0"/>
                          <w:divBdr>
                            <w:top w:val="none" w:sz="0" w:space="0" w:color="auto"/>
                            <w:left w:val="none" w:sz="0" w:space="0" w:color="auto"/>
                            <w:bottom w:val="none" w:sz="0" w:space="0" w:color="auto"/>
                            <w:right w:val="none" w:sz="0" w:space="0" w:color="auto"/>
                          </w:divBdr>
                        </w:div>
                      </w:divsChild>
                    </w:div>
                    <w:div w:id="563832947">
                      <w:marLeft w:val="0"/>
                      <w:marRight w:val="0"/>
                      <w:marTop w:val="0"/>
                      <w:marBottom w:val="0"/>
                      <w:divBdr>
                        <w:top w:val="none" w:sz="0" w:space="0" w:color="auto"/>
                        <w:left w:val="none" w:sz="0" w:space="0" w:color="auto"/>
                        <w:bottom w:val="none" w:sz="0" w:space="0" w:color="auto"/>
                        <w:right w:val="none" w:sz="0" w:space="0" w:color="auto"/>
                      </w:divBdr>
                      <w:divsChild>
                        <w:div w:id="1425999766">
                          <w:marLeft w:val="0"/>
                          <w:marRight w:val="0"/>
                          <w:marTop w:val="0"/>
                          <w:marBottom w:val="0"/>
                          <w:divBdr>
                            <w:top w:val="none" w:sz="0" w:space="0" w:color="auto"/>
                            <w:left w:val="none" w:sz="0" w:space="0" w:color="auto"/>
                            <w:bottom w:val="none" w:sz="0" w:space="0" w:color="auto"/>
                            <w:right w:val="none" w:sz="0" w:space="0" w:color="auto"/>
                          </w:divBdr>
                        </w:div>
                      </w:divsChild>
                    </w:div>
                    <w:div w:id="565149605">
                      <w:marLeft w:val="0"/>
                      <w:marRight w:val="0"/>
                      <w:marTop w:val="0"/>
                      <w:marBottom w:val="0"/>
                      <w:divBdr>
                        <w:top w:val="none" w:sz="0" w:space="0" w:color="auto"/>
                        <w:left w:val="none" w:sz="0" w:space="0" w:color="auto"/>
                        <w:bottom w:val="none" w:sz="0" w:space="0" w:color="auto"/>
                        <w:right w:val="none" w:sz="0" w:space="0" w:color="auto"/>
                      </w:divBdr>
                      <w:divsChild>
                        <w:div w:id="2002809054">
                          <w:marLeft w:val="0"/>
                          <w:marRight w:val="0"/>
                          <w:marTop w:val="0"/>
                          <w:marBottom w:val="0"/>
                          <w:divBdr>
                            <w:top w:val="none" w:sz="0" w:space="0" w:color="auto"/>
                            <w:left w:val="none" w:sz="0" w:space="0" w:color="auto"/>
                            <w:bottom w:val="none" w:sz="0" w:space="0" w:color="auto"/>
                            <w:right w:val="none" w:sz="0" w:space="0" w:color="auto"/>
                          </w:divBdr>
                        </w:div>
                      </w:divsChild>
                    </w:div>
                    <w:div w:id="584650728">
                      <w:marLeft w:val="0"/>
                      <w:marRight w:val="0"/>
                      <w:marTop w:val="0"/>
                      <w:marBottom w:val="0"/>
                      <w:divBdr>
                        <w:top w:val="none" w:sz="0" w:space="0" w:color="auto"/>
                        <w:left w:val="none" w:sz="0" w:space="0" w:color="auto"/>
                        <w:bottom w:val="none" w:sz="0" w:space="0" w:color="auto"/>
                        <w:right w:val="none" w:sz="0" w:space="0" w:color="auto"/>
                      </w:divBdr>
                      <w:divsChild>
                        <w:div w:id="1839691858">
                          <w:marLeft w:val="0"/>
                          <w:marRight w:val="0"/>
                          <w:marTop w:val="0"/>
                          <w:marBottom w:val="0"/>
                          <w:divBdr>
                            <w:top w:val="none" w:sz="0" w:space="0" w:color="auto"/>
                            <w:left w:val="none" w:sz="0" w:space="0" w:color="auto"/>
                            <w:bottom w:val="none" w:sz="0" w:space="0" w:color="auto"/>
                            <w:right w:val="none" w:sz="0" w:space="0" w:color="auto"/>
                          </w:divBdr>
                        </w:div>
                        <w:div w:id="2094012265">
                          <w:marLeft w:val="0"/>
                          <w:marRight w:val="0"/>
                          <w:marTop w:val="0"/>
                          <w:marBottom w:val="0"/>
                          <w:divBdr>
                            <w:top w:val="none" w:sz="0" w:space="0" w:color="auto"/>
                            <w:left w:val="none" w:sz="0" w:space="0" w:color="auto"/>
                            <w:bottom w:val="none" w:sz="0" w:space="0" w:color="auto"/>
                            <w:right w:val="none" w:sz="0" w:space="0" w:color="auto"/>
                          </w:divBdr>
                        </w:div>
                      </w:divsChild>
                    </w:div>
                    <w:div w:id="592976042">
                      <w:marLeft w:val="0"/>
                      <w:marRight w:val="0"/>
                      <w:marTop w:val="0"/>
                      <w:marBottom w:val="0"/>
                      <w:divBdr>
                        <w:top w:val="none" w:sz="0" w:space="0" w:color="auto"/>
                        <w:left w:val="none" w:sz="0" w:space="0" w:color="auto"/>
                        <w:bottom w:val="none" w:sz="0" w:space="0" w:color="auto"/>
                        <w:right w:val="none" w:sz="0" w:space="0" w:color="auto"/>
                      </w:divBdr>
                      <w:divsChild>
                        <w:div w:id="1729842758">
                          <w:marLeft w:val="0"/>
                          <w:marRight w:val="0"/>
                          <w:marTop w:val="0"/>
                          <w:marBottom w:val="0"/>
                          <w:divBdr>
                            <w:top w:val="none" w:sz="0" w:space="0" w:color="auto"/>
                            <w:left w:val="none" w:sz="0" w:space="0" w:color="auto"/>
                            <w:bottom w:val="none" w:sz="0" w:space="0" w:color="auto"/>
                            <w:right w:val="none" w:sz="0" w:space="0" w:color="auto"/>
                          </w:divBdr>
                        </w:div>
                        <w:div w:id="1825704838">
                          <w:marLeft w:val="0"/>
                          <w:marRight w:val="0"/>
                          <w:marTop w:val="0"/>
                          <w:marBottom w:val="0"/>
                          <w:divBdr>
                            <w:top w:val="none" w:sz="0" w:space="0" w:color="auto"/>
                            <w:left w:val="none" w:sz="0" w:space="0" w:color="auto"/>
                            <w:bottom w:val="none" w:sz="0" w:space="0" w:color="auto"/>
                            <w:right w:val="none" w:sz="0" w:space="0" w:color="auto"/>
                          </w:divBdr>
                        </w:div>
                      </w:divsChild>
                    </w:div>
                    <w:div w:id="722407028">
                      <w:marLeft w:val="0"/>
                      <w:marRight w:val="0"/>
                      <w:marTop w:val="0"/>
                      <w:marBottom w:val="0"/>
                      <w:divBdr>
                        <w:top w:val="none" w:sz="0" w:space="0" w:color="auto"/>
                        <w:left w:val="none" w:sz="0" w:space="0" w:color="auto"/>
                        <w:bottom w:val="none" w:sz="0" w:space="0" w:color="auto"/>
                        <w:right w:val="none" w:sz="0" w:space="0" w:color="auto"/>
                      </w:divBdr>
                      <w:divsChild>
                        <w:div w:id="440419573">
                          <w:marLeft w:val="0"/>
                          <w:marRight w:val="0"/>
                          <w:marTop w:val="0"/>
                          <w:marBottom w:val="0"/>
                          <w:divBdr>
                            <w:top w:val="none" w:sz="0" w:space="0" w:color="auto"/>
                            <w:left w:val="none" w:sz="0" w:space="0" w:color="auto"/>
                            <w:bottom w:val="none" w:sz="0" w:space="0" w:color="auto"/>
                            <w:right w:val="none" w:sz="0" w:space="0" w:color="auto"/>
                          </w:divBdr>
                        </w:div>
                        <w:div w:id="2010520802">
                          <w:marLeft w:val="0"/>
                          <w:marRight w:val="0"/>
                          <w:marTop w:val="0"/>
                          <w:marBottom w:val="0"/>
                          <w:divBdr>
                            <w:top w:val="none" w:sz="0" w:space="0" w:color="auto"/>
                            <w:left w:val="none" w:sz="0" w:space="0" w:color="auto"/>
                            <w:bottom w:val="none" w:sz="0" w:space="0" w:color="auto"/>
                            <w:right w:val="none" w:sz="0" w:space="0" w:color="auto"/>
                          </w:divBdr>
                        </w:div>
                        <w:div w:id="2021546238">
                          <w:marLeft w:val="0"/>
                          <w:marRight w:val="0"/>
                          <w:marTop w:val="0"/>
                          <w:marBottom w:val="0"/>
                          <w:divBdr>
                            <w:top w:val="none" w:sz="0" w:space="0" w:color="auto"/>
                            <w:left w:val="none" w:sz="0" w:space="0" w:color="auto"/>
                            <w:bottom w:val="none" w:sz="0" w:space="0" w:color="auto"/>
                            <w:right w:val="none" w:sz="0" w:space="0" w:color="auto"/>
                          </w:divBdr>
                        </w:div>
                      </w:divsChild>
                    </w:div>
                    <w:div w:id="727992320">
                      <w:marLeft w:val="0"/>
                      <w:marRight w:val="0"/>
                      <w:marTop w:val="0"/>
                      <w:marBottom w:val="0"/>
                      <w:divBdr>
                        <w:top w:val="none" w:sz="0" w:space="0" w:color="auto"/>
                        <w:left w:val="none" w:sz="0" w:space="0" w:color="auto"/>
                        <w:bottom w:val="none" w:sz="0" w:space="0" w:color="auto"/>
                        <w:right w:val="none" w:sz="0" w:space="0" w:color="auto"/>
                      </w:divBdr>
                      <w:divsChild>
                        <w:div w:id="1820993530">
                          <w:marLeft w:val="0"/>
                          <w:marRight w:val="0"/>
                          <w:marTop w:val="0"/>
                          <w:marBottom w:val="0"/>
                          <w:divBdr>
                            <w:top w:val="none" w:sz="0" w:space="0" w:color="auto"/>
                            <w:left w:val="none" w:sz="0" w:space="0" w:color="auto"/>
                            <w:bottom w:val="none" w:sz="0" w:space="0" w:color="auto"/>
                            <w:right w:val="none" w:sz="0" w:space="0" w:color="auto"/>
                          </w:divBdr>
                        </w:div>
                      </w:divsChild>
                    </w:div>
                    <w:div w:id="766850105">
                      <w:marLeft w:val="0"/>
                      <w:marRight w:val="0"/>
                      <w:marTop w:val="0"/>
                      <w:marBottom w:val="0"/>
                      <w:divBdr>
                        <w:top w:val="none" w:sz="0" w:space="0" w:color="auto"/>
                        <w:left w:val="none" w:sz="0" w:space="0" w:color="auto"/>
                        <w:bottom w:val="none" w:sz="0" w:space="0" w:color="auto"/>
                        <w:right w:val="none" w:sz="0" w:space="0" w:color="auto"/>
                      </w:divBdr>
                      <w:divsChild>
                        <w:div w:id="593561821">
                          <w:marLeft w:val="0"/>
                          <w:marRight w:val="0"/>
                          <w:marTop w:val="0"/>
                          <w:marBottom w:val="0"/>
                          <w:divBdr>
                            <w:top w:val="none" w:sz="0" w:space="0" w:color="auto"/>
                            <w:left w:val="none" w:sz="0" w:space="0" w:color="auto"/>
                            <w:bottom w:val="none" w:sz="0" w:space="0" w:color="auto"/>
                            <w:right w:val="none" w:sz="0" w:space="0" w:color="auto"/>
                          </w:divBdr>
                        </w:div>
                        <w:div w:id="602810860">
                          <w:marLeft w:val="0"/>
                          <w:marRight w:val="0"/>
                          <w:marTop w:val="0"/>
                          <w:marBottom w:val="0"/>
                          <w:divBdr>
                            <w:top w:val="none" w:sz="0" w:space="0" w:color="auto"/>
                            <w:left w:val="none" w:sz="0" w:space="0" w:color="auto"/>
                            <w:bottom w:val="none" w:sz="0" w:space="0" w:color="auto"/>
                            <w:right w:val="none" w:sz="0" w:space="0" w:color="auto"/>
                          </w:divBdr>
                        </w:div>
                        <w:div w:id="1257403975">
                          <w:marLeft w:val="0"/>
                          <w:marRight w:val="0"/>
                          <w:marTop w:val="0"/>
                          <w:marBottom w:val="0"/>
                          <w:divBdr>
                            <w:top w:val="none" w:sz="0" w:space="0" w:color="auto"/>
                            <w:left w:val="none" w:sz="0" w:space="0" w:color="auto"/>
                            <w:bottom w:val="none" w:sz="0" w:space="0" w:color="auto"/>
                            <w:right w:val="none" w:sz="0" w:space="0" w:color="auto"/>
                          </w:divBdr>
                        </w:div>
                      </w:divsChild>
                    </w:div>
                    <w:div w:id="876969154">
                      <w:marLeft w:val="0"/>
                      <w:marRight w:val="0"/>
                      <w:marTop w:val="0"/>
                      <w:marBottom w:val="0"/>
                      <w:divBdr>
                        <w:top w:val="none" w:sz="0" w:space="0" w:color="auto"/>
                        <w:left w:val="none" w:sz="0" w:space="0" w:color="auto"/>
                        <w:bottom w:val="none" w:sz="0" w:space="0" w:color="auto"/>
                        <w:right w:val="none" w:sz="0" w:space="0" w:color="auto"/>
                      </w:divBdr>
                      <w:divsChild>
                        <w:div w:id="1307395605">
                          <w:marLeft w:val="0"/>
                          <w:marRight w:val="0"/>
                          <w:marTop w:val="0"/>
                          <w:marBottom w:val="0"/>
                          <w:divBdr>
                            <w:top w:val="none" w:sz="0" w:space="0" w:color="auto"/>
                            <w:left w:val="none" w:sz="0" w:space="0" w:color="auto"/>
                            <w:bottom w:val="none" w:sz="0" w:space="0" w:color="auto"/>
                            <w:right w:val="none" w:sz="0" w:space="0" w:color="auto"/>
                          </w:divBdr>
                        </w:div>
                      </w:divsChild>
                    </w:div>
                    <w:div w:id="933785065">
                      <w:marLeft w:val="0"/>
                      <w:marRight w:val="0"/>
                      <w:marTop w:val="0"/>
                      <w:marBottom w:val="0"/>
                      <w:divBdr>
                        <w:top w:val="none" w:sz="0" w:space="0" w:color="auto"/>
                        <w:left w:val="none" w:sz="0" w:space="0" w:color="auto"/>
                        <w:bottom w:val="none" w:sz="0" w:space="0" w:color="auto"/>
                        <w:right w:val="none" w:sz="0" w:space="0" w:color="auto"/>
                      </w:divBdr>
                      <w:divsChild>
                        <w:div w:id="1384135659">
                          <w:marLeft w:val="0"/>
                          <w:marRight w:val="0"/>
                          <w:marTop w:val="0"/>
                          <w:marBottom w:val="0"/>
                          <w:divBdr>
                            <w:top w:val="none" w:sz="0" w:space="0" w:color="auto"/>
                            <w:left w:val="none" w:sz="0" w:space="0" w:color="auto"/>
                            <w:bottom w:val="none" w:sz="0" w:space="0" w:color="auto"/>
                            <w:right w:val="none" w:sz="0" w:space="0" w:color="auto"/>
                          </w:divBdr>
                        </w:div>
                      </w:divsChild>
                    </w:div>
                    <w:div w:id="957175904">
                      <w:marLeft w:val="0"/>
                      <w:marRight w:val="0"/>
                      <w:marTop w:val="0"/>
                      <w:marBottom w:val="0"/>
                      <w:divBdr>
                        <w:top w:val="none" w:sz="0" w:space="0" w:color="auto"/>
                        <w:left w:val="none" w:sz="0" w:space="0" w:color="auto"/>
                        <w:bottom w:val="none" w:sz="0" w:space="0" w:color="auto"/>
                        <w:right w:val="none" w:sz="0" w:space="0" w:color="auto"/>
                      </w:divBdr>
                      <w:divsChild>
                        <w:div w:id="247278396">
                          <w:marLeft w:val="0"/>
                          <w:marRight w:val="0"/>
                          <w:marTop w:val="0"/>
                          <w:marBottom w:val="0"/>
                          <w:divBdr>
                            <w:top w:val="none" w:sz="0" w:space="0" w:color="auto"/>
                            <w:left w:val="none" w:sz="0" w:space="0" w:color="auto"/>
                            <w:bottom w:val="none" w:sz="0" w:space="0" w:color="auto"/>
                            <w:right w:val="none" w:sz="0" w:space="0" w:color="auto"/>
                          </w:divBdr>
                        </w:div>
                        <w:div w:id="392312913">
                          <w:marLeft w:val="0"/>
                          <w:marRight w:val="0"/>
                          <w:marTop w:val="0"/>
                          <w:marBottom w:val="0"/>
                          <w:divBdr>
                            <w:top w:val="none" w:sz="0" w:space="0" w:color="auto"/>
                            <w:left w:val="none" w:sz="0" w:space="0" w:color="auto"/>
                            <w:bottom w:val="none" w:sz="0" w:space="0" w:color="auto"/>
                            <w:right w:val="none" w:sz="0" w:space="0" w:color="auto"/>
                          </w:divBdr>
                        </w:div>
                      </w:divsChild>
                    </w:div>
                    <w:div w:id="1069422195">
                      <w:marLeft w:val="0"/>
                      <w:marRight w:val="0"/>
                      <w:marTop w:val="0"/>
                      <w:marBottom w:val="0"/>
                      <w:divBdr>
                        <w:top w:val="none" w:sz="0" w:space="0" w:color="auto"/>
                        <w:left w:val="none" w:sz="0" w:space="0" w:color="auto"/>
                        <w:bottom w:val="none" w:sz="0" w:space="0" w:color="auto"/>
                        <w:right w:val="none" w:sz="0" w:space="0" w:color="auto"/>
                      </w:divBdr>
                      <w:divsChild>
                        <w:div w:id="1162161700">
                          <w:marLeft w:val="0"/>
                          <w:marRight w:val="0"/>
                          <w:marTop w:val="0"/>
                          <w:marBottom w:val="0"/>
                          <w:divBdr>
                            <w:top w:val="none" w:sz="0" w:space="0" w:color="auto"/>
                            <w:left w:val="none" w:sz="0" w:space="0" w:color="auto"/>
                            <w:bottom w:val="none" w:sz="0" w:space="0" w:color="auto"/>
                            <w:right w:val="none" w:sz="0" w:space="0" w:color="auto"/>
                          </w:divBdr>
                        </w:div>
                      </w:divsChild>
                    </w:div>
                    <w:div w:id="1155293356">
                      <w:marLeft w:val="0"/>
                      <w:marRight w:val="0"/>
                      <w:marTop w:val="0"/>
                      <w:marBottom w:val="0"/>
                      <w:divBdr>
                        <w:top w:val="none" w:sz="0" w:space="0" w:color="auto"/>
                        <w:left w:val="none" w:sz="0" w:space="0" w:color="auto"/>
                        <w:bottom w:val="none" w:sz="0" w:space="0" w:color="auto"/>
                        <w:right w:val="none" w:sz="0" w:space="0" w:color="auto"/>
                      </w:divBdr>
                      <w:divsChild>
                        <w:div w:id="1418359464">
                          <w:marLeft w:val="0"/>
                          <w:marRight w:val="0"/>
                          <w:marTop w:val="0"/>
                          <w:marBottom w:val="0"/>
                          <w:divBdr>
                            <w:top w:val="none" w:sz="0" w:space="0" w:color="auto"/>
                            <w:left w:val="none" w:sz="0" w:space="0" w:color="auto"/>
                            <w:bottom w:val="none" w:sz="0" w:space="0" w:color="auto"/>
                            <w:right w:val="none" w:sz="0" w:space="0" w:color="auto"/>
                          </w:divBdr>
                        </w:div>
                      </w:divsChild>
                    </w:div>
                    <w:div w:id="1158228366">
                      <w:marLeft w:val="0"/>
                      <w:marRight w:val="0"/>
                      <w:marTop w:val="0"/>
                      <w:marBottom w:val="0"/>
                      <w:divBdr>
                        <w:top w:val="none" w:sz="0" w:space="0" w:color="auto"/>
                        <w:left w:val="none" w:sz="0" w:space="0" w:color="auto"/>
                        <w:bottom w:val="none" w:sz="0" w:space="0" w:color="auto"/>
                        <w:right w:val="none" w:sz="0" w:space="0" w:color="auto"/>
                      </w:divBdr>
                      <w:divsChild>
                        <w:div w:id="6100501">
                          <w:marLeft w:val="0"/>
                          <w:marRight w:val="0"/>
                          <w:marTop w:val="0"/>
                          <w:marBottom w:val="0"/>
                          <w:divBdr>
                            <w:top w:val="none" w:sz="0" w:space="0" w:color="auto"/>
                            <w:left w:val="none" w:sz="0" w:space="0" w:color="auto"/>
                            <w:bottom w:val="none" w:sz="0" w:space="0" w:color="auto"/>
                            <w:right w:val="none" w:sz="0" w:space="0" w:color="auto"/>
                          </w:divBdr>
                        </w:div>
                        <w:div w:id="587426365">
                          <w:marLeft w:val="0"/>
                          <w:marRight w:val="0"/>
                          <w:marTop w:val="0"/>
                          <w:marBottom w:val="0"/>
                          <w:divBdr>
                            <w:top w:val="none" w:sz="0" w:space="0" w:color="auto"/>
                            <w:left w:val="none" w:sz="0" w:space="0" w:color="auto"/>
                            <w:bottom w:val="none" w:sz="0" w:space="0" w:color="auto"/>
                            <w:right w:val="none" w:sz="0" w:space="0" w:color="auto"/>
                          </w:divBdr>
                        </w:div>
                      </w:divsChild>
                    </w:div>
                    <w:div w:id="1168904893">
                      <w:marLeft w:val="0"/>
                      <w:marRight w:val="0"/>
                      <w:marTop w:val="0"/>
                      <w:marBottom w:val="0"/>
                      <w:divBdr>
                        <w:top w:val="none" w:sz="0" w:space="0" w:color="auto"/>
                        <w:left w:val="none" w:sz="0" w:space="0" w:color="auto"/>
                        <w:bottom w:val="none" w:sz="0" w:space="0" w:color="auto"/>
                        <w:right w:val="none" w:sz="0" w:space="0" w:color="auto"/>
                      </w:divBdr>
                      <w:divsChild>
                        <w:div w:id="921791507">
                          <w:marLeft w:val="0"/>
                          <w:marRight w:val="0"/>
                          <w:marTop w:val="0"/>
                          <w:marBottom w:val="0"/>
                          <w:divBdr>
                            <w:top w:val="none" w:sz="0" w:space="0" w:color="auto"/>
                            <w:left w:val="none" w:sz="0" w:space="0" w:color="auto"/>
                            <w:bottom w:val="none" w:sz="0" w:space="0" w:color="auto"/>
                            <w:right w:val="none" w:sz="0" w:space="0" w:color="auto"/>
                          </w:divBdr>
                        </w:div>
                        <w:div w:id="1359966524">
                          <w:marLeft w:val="0"/>
                          <w:marRight w:val="0"/>
                          <w:marTop w:val="0"/>
                          <w:marBottom w:val="0"/>
                          <w:divBdr>
                            <w:top w:val="none" w:sz="0" w:space="0" w:color="auto"/>
                            <w:left w:val="none" w:sz="0" w:space="0" w:color="auto"/>
                            <w:bottom w:val="none" w:sz="0" w:space="0" w:color="auto"/>
                            <w:right w:val="none" w:sz="0" w:space="0" w:color="auto"/>
                          </w:divBdr>
                        </w:div>
                      </w:divsChild>
                    </w:div>
                    <w:div w:id="1337346080">
                      <w:marLeft w:val="0"/>
                      <w:marRight w:val="0"/>
                      <w:marTop w:val="0"/>
                      <w:marBottom w:val="0"/>
                      <w:divBdr>
                        <w:top w:val="none" w:sz="0" w:space="0" w:color="auto"/>
                        <w:left w:val="none" w:sz="0" w:space="0" w:color="auto"/>
                        <w:bottom w:val="none" w:sz="0" w:space="0" w:color="auto"/>
                        <w:right w:val="none" w:sz="0" w:space="0" w:color="auto"/>
                      </w:divBdr>
                      <w:divsChild>
                        <w:div w:id="1029331580">
                          <w:marLeft w:val="0"/>
                          <w:marRight w:val="0"/>
                          <w:marTop w:val="0"/>
                          <w:marBottom w:val="0"/>
                          <w:divBdr>
                            <w:top w:val="none" w:sz="0" w:space="0" w:color="auto"/>
                            <w:left w:val="none" w:sz="0" w:space="0" w:color="auto"/>
                            <w:bottom w:val="none" w:sz="0" w:space="0" w:color="auto"/>
                            <w:right w:val="none" w:sz="0" w:space="0" w:color="auto"/>
                          </w:divBdr>
                        </w:div>
                        <w:div w:id="1464695335">
                          <w:marLeft w:val="0"/>
                          <w:marRight w:val="0"/>
                          <w:marTop w:val="0"/>
                          <w:marBottom w:val="0"/>
                          <w:divBdr>
                            <w:top w:val="none" w:sz="0" w:space="0" w:color="auto"/>
                            <w:left w:val="none" w:sz="0" w:space="0" w:color="auto"/>
                            <w:bottom w:val="none" w:sz="0" w:space="0" w:color="auto"/>
                            <w:right w:val="none" w:sz="0" w:space="0" w:color="auto"/>
                          </w:divBdr>
                        </w:div>
                      </w:divsChild>
                    </w:div>
                    <w:div w:id="1374844197">
                      <w:marLeft w:val="0"/>
                      <w:marRight w:val="0"/>
                      <w:marTop w:val="0"/>
                      <w:marBottom w:val="0"/>
                      <w:divBdr>
                        <w:top w:val="none" w:sz="0" w:space="0" w:color="auto"/>
                        <w:left w:val="none" w:sz="0" w:space="0" w:color="auto"/>
                        <w:bottom w:val="none" w:sz="0" w:space="0" w:color="auto"/>
                        <w:right w:val="none" w:sz="0" w:space="0" w:color="auto"/>
                      </w:divBdr>
                      <w:divsChild>
                        <w:div w:id="117644145">
                          <w:marLeft w:val="0"/>
                          <w:marRight w:val="0"/>
                          <w:marTop w:val="0"/>
                          <w:marBottom w:val="0"/>
                          <w:divBdr>
                            <w:top w:val="none" w:sz="0" w:space="0" w:color="auto"/>
                            <w:left w:val="none" w:sz="0" w:space="0" w:color="auto"/>
                            <w:bottom w:val="none" w:sz="0" w:space="0" w:color="auto"/>
                            <w:right w:val="none" w:sz="0" w:space="0" w:color="auto"/>
                          </w:divBdr>
                        </w:div>
                      </w:divsChild>
                    </w:div>
                    <w:div w:id="1399085813">
                      <w:marLeft w:val="0"/>
                      <w:marRight w:val="0"/>
                      <w:marTop w:val="0"/>
                      <w:marBottom w:val="0"/>
                      <w:divBdr>
                        <w:top w:val="none" w:sz="0" w:space="0" w:color="auto"/>
                        <w:left w:val="none" w:sz="0" w:space="0" w:color="auto"/>
                        <w:bottom w:val="none" w:sz="0" w:space="0" w:color="auto"/>
                        <w:right w:val="none" w:sz="0" w:space="0" w:color="auto"/>
                      </w:divBdr>
                      <w:divsChild>
                        <w:div w:id="899096220">
                          <w:marLeft w:val="0"/>
                          <w:marRight w:val="0"/>
                          <w:marTop w:val="0"/>
                          <w:marBottom w:val="0"/>
                          <w:divBdr>
                            <w:top w:val="none" w:sz="0" w:space="0" w:color="auto"/>
                            <w:left w:val="none" w:sz="0" w:space="0" w:color="auto"/>
                            <w:bottom w:val="none" w:sz="0" w:space="0" w:color="auto"/>
                            <w:right w:val="none" w:sz="0" w:space="0" w:color="auto"/>
                          </w:divBdr>
                        </w:div>
                      </w:divsChild>
                    </w:div>
                    <w:div w:id="1416978407">
                      <w:marLeft w:val="0"/>
                      <w:marRight w:val="0"/>
                      <w:marTop w:val="0"/>
                      <w:marBottom w:val="0"/>
                      <w:divBdr>
                        <w:top w:val="none" w:sz="0" w:space="0" w:color="auto"/>
                        <w:left w:val="none" w:sz="0" w:space="0" w:color="auto"/>
                        <w:bottom w:val="none" w:sz="0" w:space="0" w:color="auto"/>
                        <w:right w:val="none" w:sz="0" w:space="0" w:color="auto"/>
                      </w:divBdr>
                      <w:divsChild>
                        <w:div w:id="1287077231">
                          <w:marLeft w:val="0"/>
                          <w:marRight w:val="0"/>
                          <w:marTop w:val="0"/>
                          <w:marBottom w:val="0"/>
                          <w:divBdr>
                            <w:top w:val="none" w:sz="0" w:space="0" w:color="auto"/>
                            <w:left w:val="none" w:sz="0" w:space="0" w:color="auto"/>
                            <w:bottom w:val="none" w:sz="0" w:space="0" w:color="auto"/>
                            <w:right w:val="none" w:sz="0" w:space="0" w:color="auto"/>
                          </w:divBdr>
                        </w:div>
                      </w:divsChild>
                    </w:div>
                    <w:div w:id="1447236709">
                      <w:marLeft w:val="0"/>
                      <w:marRight w:val="0"/>
                      <w:marTop w:val="0"/>
                      <w:marBottom w:val="0"/>
                      <w:divBdr>
                        <w:top w:val="none" w:sz="0" w:space="0" w:color="auto"/>
                        <w:left w:val="none" w:sz="0" w:space="0" w:color="auto"/>
                        <w:bottom w:val="none" w:sz="0" w:space="0" w:color="auto"/>
                        <w:right w:val="none" w:sz="0" w:space="0" w:color="auto"/>
                      </w:divBdr>
                      <w:divsChild>
                        <w:div w:id="918754291">
                          <w:marLeft w:val="0"/>
                          <w:marRight w:val="0"/>
                          <w:marTop w:val="0"/>
                          <w:marBottom w:val="0"/>
                          <w:divBdr>
                            <w:top w:val="none" w:sz="0" w:space="0" w:color="auto"/>
                            <w:left w:val="none" w:sz="0" w:space="0" w:color="auto"/>
                            <w:bottom w:val="none" w:sz="0" w:space="0" w:color="auto"/>
                            <w:right w:val="none" w:sz="0" w:space="0" w:color="auto"/>
                          </w:divBdr>
                        </w:div>
                      </w:divsChild>
                    </w:div>
                    <w:div w:id="1462916042">
                      <w:marLeft w:val="0"/>
                      <w:marRight w:val="0"/>
                      <w:marTop w:val="0"/>
                      <w:marBottom w:val="0"/>
                      <w:divBdr>
                        <w:top w:val="none" w:sz="0" w:space="0" w:color="auto"/>
                        <w:left w:val="none" w:sz="0" w:space="0" w:color="auto"/>
                        <w:bottom w:val="none" w:sz="0" w:space="0" w:color="auto"/>
                        <w:right w:val="none" w:sz="0" w:space="0" w:color="auto"/>
                      </w:divBdr>
                      <w:divsChild>
                        <w:div w:id="136264273">
                          <w:marLeft w:val="0"/>
                          <w:marRight w:val="0"/>
                          <w:marTop w:val="0"/>
                          <w:marBottom w:val="0"/>
                          <w:divBdr>
                            <w:top w:val="none" w:sz="0" w:space="0" w:color="auto"/>
                            <w:left w:val="none" w:sz="0" w:space="0" w:color="auto"/>
                            <w:bottom w:val="none" w:sz="0" w:space="0" w:color="auto"/>
                            <w:right w:val="none" w:sz="0" w:space="0" w:color="auto"/>
                          </w:divBdr>
                        </w:div>
                        <w:div w:id="509763440">
                          <w:marLeft w:val="0"/>
                          <w:marRight w:val="0"/>
                          <w:marTop w:val="0"/>
                          <w:marBottom w:val="0"/>
                          <w:divBdr>
                            <w:top w:val="none" w:sz="0" w:space="0" w:color="auto"/>
                            <w:left w:val="none" w:sz="0" w:space="0" w:color="auto"/>
                            <w:bottom w:val="none" w:sz="0" w:space="0" w:color="auto"/>
                            <w:right w:val="none" w:sz="0" w:space="0" w:color="auto"/>
                          </w:divBdr>
                        </w:div>
                        <w:div w:id="562369517">
                          <w:marLeft w:val="0"/>
                          <w:marRight w:val="0"/>
                          <w:marTop w:val="0"/>
                          <w:marBottom w:val="0"/>
                          <w:divBdr>
                            <w:top w:val="none" w:sz="0" w:space="0" w:color="auto"/>
                            <w:left w:val="none" w:sz="0" w:space="0" w:color="auto"/>
                            <w:bottom w:val="none" w:sz="0" w:space="0" w:color="auto"/>
                            <w:right w:val="none" w:sz="0" w:space="0" w:color="auto"/>
                          </w:divBdr>
                        </w:div>
                        <w:div w:id="2093621548">
                          <w:marLeft w:val="0"/>
                          <w:marRight w:val="0"/>
                          <w:marTop w:val="0"/>
                          <w:marBottom w:val="0"/>
                          <w:divBdr>
                            <w:top w:val="none" w:sz="0" w:space="0" w:color="auto"/>
                            <w:left w:val="none" w:sz="0" w:space="0" w:color="auto"/>
                            <w:bottom w:val="none" w:sz="0" w:space="0" w:color="auto"/>
                            <w:right w:val="none" w:sz="0" w:space="0" w:color="auto"/>
                          </w:divBdr>
                        </w:div>
                      </w:divsChild>
                    </w:div>
                    <w:div w:id="1467553174">
                      <w:marLeft w:val="0"/>
                      <w:marRight w:val="0"/>
                      <w:marTop w:val="0"/>
                      <w:marBottom w:val="0"/>
                      <w:divBdr>
                        <w:top w:val="none" w:sz="0" w:space="0" w:color="auto"/>
                        <w:left w:val="none" w:sz="0" w:space="0" w:color="auto"/>
                        <w:bottom w:val="none" w:sz="0" w:space="0" w:color="auto"/>
                        <w:right w:val="none" w:sz="0" w:space="0" w:color="auto"/>
                      </w:divBdr>
                      <w:divsChild>
                        <w:div w:id="1776292707">
                          <w:marLeft w:val="0"/>
                          <w:marRight w:val="0"/>
                          <w:marTop w:val="0"/>
                          <w:marBottom w:val="0"/>
                          <w:divBdr>
                            <w:top w:val="none" w:sz="0" w:space="0" w:color="auto"/>
                            <w:left w:val="none" w:sz="0" w:space="0" w:color="auto"/>
                            <w:bottom w:val="none" w:sz="0" w:space="0" w:color="auto"/>
                            <w:right w:val="none" w:sz="0" w:space="0" w:color="auto"/>
                          </w:divBdr>
                        </w:div>
                      </w:divsChild>
                    </w:div>
                    <w:div w:id="1492020839">
                      <w:marLeft w:val="0"/>
                      <w:marRight w:val="0"/>
                      <w:marTop w:val="0"/>
                      <w:marBottom w:val="0"/>
                      <w:divBdr>
                        <w:top w:val="none" w:sz="0" w:space="0" w:color="auto"/>
                        <w:left w:val="none" w:sz="0" w:space="0" w:color="auto"/>
                        <w:bottom w:val="none" w:sz="0" w:space="0" w:color="auto"/>
                        <w:right w:val="none" w:sz="0" w:space="0" w:color="auto"/>
                      </w:divBdr>
                      <w:divsChild>
                        <w:div w:id="272978001">
                          <w:marLeft w:val="0"/>
                          <w:marRight w:val="0"/>
                          <w:marTop w:val="0"/>
                          <w:marBottom w:val="0"/>
                          <w:divBdr>
                            <w:top w:val="none" w:sz="0" w:space="0" w:color="auto"/>
                            <w:left w:val="none" w:sz="0" w:space="0" w:color="auto"/>
                            <w:bottom w:val="none" w:sz="0" w:space="0" w:color="auto"/>
                            <w:right w:val="none" w:sz="0" w:space="0" w:color="auto"/>
                          </w:divBdr>
                        </w:div>
                      </w:divsChild>
                    </w:div>
                    <w:div w:id="1501196469">
                      <w:marLeft w:val="0"/>
                      <w:marRight w:val="0"/>
                      <w:marTop w:val="0"/>
                      <w:marBottom w:val="0"/>
                      <w:divBdr>
                        <w:top w:val="none" w:sz="0" w:space="0" w:color="auto"/>
                        <w:left w:val="none" w:sz="0" w:space="0" w:color="auto"/>
                        <w:bottom w:val="none" w:sz="0" w:space="0" w:color="auto"/>
                        <w:right w:val="none" w:sz="0" w:space="0" w:color="auto"/>
                      </w:divBdr>
                      <w:divsChild>
                        <w:div w:id="128524412">
                          <w:marLeft w:val="0"/>
                          <w:marRight w:val="0"/>
                          <w:marTop w:val="0"/>
                          <w:marBottom w:val="0"/>
                          <w:divBdr>
                            <w:top w:val="none" w:sz="0" w:space="0" w:color="auto"/>
                            <w:left w:val="none" w:sz="0" w:space="0" w:color="auto"/>
                            <w:bottom w:val="none" w:sz="0" w:space="0" w:color="auto"/>
                            <w:right w:val="none" w:sz="0" w:space="0" w:color="auto"/>
                          </w:divBdr>
                        </w:div>
                      </w:divsChild>
                    </w:div>
                    <w:div w:id="1618099436">
                      <w:marLeft w:val="0"/>
                      <w:marRight w:val="0"/>
                      <w:marTop w:val="0"/>
                      <w:marBottom w:val="0"/>
                      <w:divBdr>
                        <w:top w:val="none" w:sz="0" w:space="0" w:color="auto"/>
                        <w:left w:val="none" w:sz="0" w:space="0" w:color="auto"/>
                        <w:bottom w:val="none" w:sz="0" w:space="0" w:color="auto"/>
                        <w:right w:val="none" w:sz="0" w:space="0" w:color="auto"/>
                      </w:divBdr>
                      <w:divsChild>
                        <w:div w:id="226188647">
                          <w:marLeft w:val="0"/>
                          <w:marRight w:val="0"/>
                          <w:marTop w:val="0"/>
                          <w:marBottom w:val="0"/>
                          <w:divBdr>
                            <w:top w:val="none" w:sz="0" w:space="0" w:color="auto"/>
                            <w:left w:val="none" w:sz="0" w:space="0" w:color="auto"/>
                            <w:bottom w:val="none" w:sz="0" w:space="0" w:color="auto"/>
                            <w:right w:val="none" w:sz="0" w:space="0" w:color="auto"/>
                          </w:divBdr>
                        </w:div>
                      </w:divsChild>
                    </w:div>
                    <w:div w:id="1698580224">
                      <w:marLeft w:val="0"/>
                      <w:marRight w:val="0"/>
                      <w:marTop w:val="0"/>
                      <w:marBottom w:val="0"/>
                      <w:divBdr>
                        <w:top w:val="none" w:sz="0" w:space="0" w:color="auto"/>
                        <w:left w:val="none" w:sz="0" w:space="0" w:color="auto"/>
                        <w:bottom w:val="none" w:sz="0" w:space="0" w:color="auto"/>
                        <w:right w:val="none" w:sz="0" w:space="0" w:color="auto"/>
                      </w:divBdr>
                      <w:divsChild>
                        <w:div w:id="1141925981">
                          <w:marLeft w:val="0"/>
                          <w:marRight w:val="0"/>
                          <w:marTop w:val="0"/>
                          <w:marBottom w:val="0"/>
                          <w:divBdr>
                            <w:top w:val="none" w:sz="0" w:space="0" w:color="auto"/>
                            <w:left w:val="none" w:sz="0" w:space="0" w:color="auto"/>
                            <w:bottom w:val="none" w:sz="0" w:space="0" w:color="auto"/>
                            <w:right w:val="none" w:sz="0" w:space="0" w:color="auto"/>
                          </w:divBdr>
                        </w:div>
                      </w:divsChild>
                    </w:div>
                    <w:div w:id="1788424250">
                      <w:marLeft w:val="0"/>
                      <w:marRight w:val="0"/>
                      <w:marTop w:val="0"/>
                      <w:marBottom w:val="0"/>
                      <w:divBdr>
                        <w:top w:val="none" w:sz="0" w:space="0" w:color="auto"/>
                        <w:left w:val="none" w:sz="0" w:space="0" w:color="auto"/>
                        <w:bottom w:val="none" w:sz="0" w:space="0" w:color="auto"/>
                        <w:right w:val="none" w:sz="0" w:space="0" w:color="auto"/>
                      </w:divBdr>
                      <w:divsChild>
                        <w:div w:id="836454651">
                          <w:marLeft w:val="0"/>
                          <w:marRight w:val="0"/>
                          <w:marTop w:val="0"/>
                          <w:marBottom w:val="0"/>
                          <w:divBdr>
                            <w:top w:val="none" w:sz="0" w:space="0" w:color="auto"/>
                            <w:left w:val="none" w:sz="0" w:space="0" w:color="auto"/>
                            <w:bottom w:val="none" w:sz="0" w:space="0" w:color="auto"/>
                            <w:right w:val="none" w:sz="0" w:space="0" w:color="auto"/>
                          </w:divBdr>
                        </w:div>
                      </w:divsChild>
                    </w:div>
                    <w:div w:id="1808474326">
                      <w:marLeft w:val="0"/>
                      <w:marRight w:val="0"/>
                      <w:marTop w:val="0"/>
                      <w:marBottom w:val="0"/>
                      <w:divBdr>
                        <w:top w:val="none" w:sz="0" w:space="0" w:color="auto"/>
                        <w:left w:val="none" w:sz="0" w:space="0" w:color="auto"/>
                        <w:bottom w:val="none" w:sz="0" w:space="0" w:color="auto"/>
                        <w:right w:val="none" w:sz="0" w:space="0" w:color="auto"/>
                      </w:divBdr>
                      <w:divsChild>
                        <w:div w:id="838039136">
                          <w:marLeft w:val="0"/>
                          <w:marRight w:val="0"/>
                          <w:marTop w:val="0"/>
                          <w:marBottom w:val="0"/>
                          <w:divBdr>
                            <w:top w:val="none" w:sz="0" w:space="0" w:color="auto"/>
                            <w:left w:val="none" w:sz="0" w:space="0" w:color="auto"/>
                            <w:bottom w:val="none" w:sz="0" w:space="0" w:color="auto"/>
                            <w:right w:val="none" w:sz="0" w:space="0" w:color="auto"/>
                          </w:divBdr>
                        </w:div>
                        <w:div w:id="1205213450">
                          <w:marLeft w:val="0"/>
                          <w:marRight w:val="0"/>
                          <w:marTop w:val="0"/>
                          <w:marBottom w:val="0"/>
                          <w:divBdr>
                            <w:top w:val="none" w:sz="0" w:space="0" w:color="auto"/>
                            <w:left w:val="none" w:sz="0" w:space="0" w:color="auto"/>
                            <w:bottom w:val="none" w:sz="0" w:space="0" w:color="auto"/>
                            <w:right w:val="none" w:sz="0" w:space="0" w:color="auto"/>
                          </w:divBdr>
                        </w:div>
                      </w:divsChild>
                    </w:div>
                    <w:div w:id="1907185638">
                      <w:marLeft w:val="0"/>
                      <w:marRight w:val="0"/>
                      <w:marTop w:val="0"/>
                      <w:marBottom w:val="0"/>
                      <w:divBdr>
                        <w:top w:val="none" w:sz="0" w:space="0" w:color="auto"/>
                        <w:left w:val="none" w:sz="0" w:space="0" w:color="auto"/>
                        <w:bottom w:val="none" w:sz="0" w:space="0" w:color="auto"/>
                        <w:right w:val="none" w:sz="0" w:space="0" w:color="auto"/>
                      </w:divBdr>
                      <w:divsChild>
                        <w:div w:id="755053785">
                          <w:marLeft w:val="0"/>
                          <w:marRight w:val="0"/>
                          <w:marTop w:val="0"/>
                          <w:marBottom w:val="0"/>
                          <w:divBdr>
                            <w:top w:val="none" w:sz="0" w:space="0" w:color="auto"/>
                            <w:left w:val="none" w:sz="0" w:space="0" w:color="auto"/>
                            <w:bottom w:val="none" w:sz="0" w:space="0" w:color="auto"/>
                            <w:right w:val="none" w:sz="0" w:space="0" w:color="auto"/>
                          </w:divBdr>
                        </w:div>
                      </w:divsChild>
                    </w:div>
                    <w:div w:id="1919631868">
                      <w:marLeft w:val="0"/>
                      <w:marRight w:val="0"/>
                      <w:marTop w:val="0"/>
                      <w:marBottom w:val="0"/>
                      <w:divBdr>
                        <w:top w:val="none" w:sz="0" w:space="0" w:color="auto"/>
                        <w:left w:val="none" w:sz="0" w:space="0" w:color="auto"/>
                        <w:bottom w:val="none" w:sz="0" w:space="0" w:color="auto"/>
                        <w:right w:val="none" w:sz="0" w:space="0" w:color="auto"/>
                      </w:divBdr>
                      <w:divsChild>
                        <w:div w:id="506291447">
                          <w:marLeft w:val="0"/>
                          <w:marRight w:val="0"/>
                          <w:marTop w:val="0"/>
                          <w:marBottom w:val="0"/>
                          <w:divBdr>
                            <w:top w:val="none" w:sz="0" w:space="0" w:color="auto"/>
                            <w:left w:val="none" w:sz="0" w:space="0" w:color="auto"/>
                            <w:bottom w:val="none" w:sz="0" w:space="0" w:color="auto"/>
                            <w:right w:val="none" w:sz="0" w:space="0" w:color="auto"/>
                          </w:divBdr>
                        </w:div>
                        <w:div w:id="1030182061">
                          <w:marLeft w:val="0"/>
                          <w:marRight w:val="0"/>
                          <w:marTop w:val="0"/>
                          <w:marBottom w:val="0"/>
                          <w:divBdr>
                            <w:top w:val="none" w:sz="0" w:space="0" w:color="auto"/>
                            <w:left w:val="none" w:sz="0" w:space="0" w:color="auto"/>
                            <w:bottom w:val="none" w:sz="0" w:space="0" w:color="auto"/>
                            <w:right w:val="none" w:sz="0" w:space="0" w:color="auto"/>
                          </w:divBdr>
                        </w:div>
                      </w:divsChild>
                    </w:div>
                    <w:div w:id="2091417223">
                      <w:marLeft w:val="0"/>
                      <w:marRight w:val="0"/>
                      <w:marTop w:val="0"/>
                      <w:marBottom w:val="0"/>
                      <w:divBdr>
                        <w:top w:val="none" w:sz="0" w:space="0" w:color="auto"/>
                        <w:left w:val="none" w:sz="0" w:space="0" w:color="auto"/>
                        <w:bottom w:val="none" w:sz="0" w:space="0" w:color="auto"/>
                        <w:right w:val="none" w:sz="0" w:space="0" w:color="auto"/>
                      </w:divBdr>
                      <w:divsChild>
                        <w:div w:id="580215935">
                          <w:marLeft w:val="0"/>
                          <w:marRight w:val="0"/>
                          <w:marTop w:val="0"/>
                          <w:marBottom w:val="0"/>
                          <w:divBdr>
                            <w:top w:val="none" w:sz="0" w:space="0" w:color="auto"/>
                            <w:left w:val="none" w:sz="0" w:space="0" w:color="auto"/>
                            <w:bottom w:val="none" w:sz="0" w:space="0" w:color="auto"/>
                            <w:right w:val="none" w:sz="0" w:space="0" w:color="auto"/>
                          </w:divBdr>
                        </w:div>
                      </w:divsChild>
                    </w:div>
                    <w:div w:id="2141218185">
                      <w:marLeft w:val="0"/>
                      <w:marRight w:val="0"/>
                      <w:marTop w:val="0"/>
                      <w:marBottom w:val="0"/>
                      <w:divBdr>
                        <w:top w:val="none" w:sz="0" w:space="0" w:color="auto"/>
                        <w:left w:val="none" w:sz="0" w:space="0" w:color="auto"/>
                        <w:bottom w:val="none" w:sz="0" w:space="0" w:color="auto"/>
                        <w:right w:val="none" w:sz="0" w:space="0" w:color="auto"/>
                      </w:divBdr>
                      <w:divsChild>
                        <w:div w:id="1529371173">
                          <w:marLeft w:val="0"/>
                          <w:marRight w:val="0"/>
                          <w:marTop w:val="0"/>
                          <w:marBottom w:val="0"/>
                          <w:divBdr>
                            <w:top w:val="none" w:sz="0" w:space="0" w:color="auto"/>
                            <w:left w:val="none" w:sz="0" w:space="0" w:color="auto"/>
                            <w:bottom w:val="none" w:sz="0" w:space="0" w:color="auto"/>
                            <w:right w:val="none" w:sz="0" w:space="0" w:color="auto"/>
                          </w:divBdr>
                        </w:div>
                        <w:div w:id="18280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77769">
      <w:bodyDiv w:val="1"/>
      <w:marLeft w:val="0"/>
      <w:marRight w:val="0"/>
      <w:marTop w:val="0"/>
      <w:marBottom w:val="0"/>
      <w:divBdr>
        <w:top w:val="none" w:sz="0" w:space="0" w:color="auto"/>
        <w:left w:val="none" w:sz="0" w:space="0" w:color="auto"/>
        <w:bottom w:val="none" w:sz="0" w:space="0" w:color="auto"/>
        <w:right w:val="none" w:sz="0" w:space="0" w:color="auto"/>
      </w:divBdr>
      <w:divsChild>
        <w:div w:id="714964534">
          <w:marLeft w:val="547"/>
          <w:marRight w:val="0"/>
          <w:marTop w:val="115"/>
          <w:marBottom w:val="0"/>
          <w:divBdr>
            <w:top w:val="none" w:sz="0" w:space="0" w:color="auto"/>
            <w:left w:val="none" w:sz="0" w:space="0" w:color="auto"/>
            <w:bottom w:val="none" w:sz="0" w:space="0" w:color="auto"/>
            <w:right w:val="none" w:sz="0" w:space="0" w:color="auto"/>
          </w:divBdr>
        </w:div>
      </w:divsChild>
    </w:div>
    <w:div w:id="81218794">
      <w:bodyDiv w:val="1"/>
      <w:marLeft w:val="0"/>
      <w:marRight w:val="0"/>
      <w:marTop w:val="0"/>
      <w:marBottom w:val="0"/>
      <w:divBdr>
        <w:top w:val="none" w:sz="0" w:space="0" w:color="auto"/>
        <w:left w:val="none" w:sz="0" w:space="0" w:color="auto"/>
        <w:bottom w:val="none" w:sz="0" w:space="0" w:color="auto"/>
        <w:right w:val="none" w:sz="0" w:space="0" w:color="auto"/>
      </w:divBdr>
      <w:divsChild>
        <w:div w:id="77944637">
          <w:marLeft w:val="634"/>
          <w:marRight w:val="0"/>
          <w:marTop w:val="101"/>
          <w:marBottom w:val="0"/>
          <w:divBdr>
            <w:top w:val="none" w:sz="0" w:space="0" w:color="auto"/>
            <w:left w:val="none" w:sz="0" w:space="0" w:color="auto"/>
            <w:bottom w:val="none" w:sz="0" w:space="0" w:color="auto"/>
            <w:right w:val="none" w:sz="0" w:space="0" w:color="auto"/>
          </w:divBdr>
        </w:div>
        <w:div w:id="281115360">
          <w:marLeft w:val="634"/>
          <w:marRight w:val="0"/>
          <w:marTop w:val="101"/>
          <w:marBottom w:val="0"/>
          <w:divBdr>
            <w:top w:val="none" w:sz="0" w:space="0" w:color="auto"/>
            <w:left w:val="none" w:sz="0" w:space="0" w:color="auto"/>
            <w:bottom w:val="none" w:sz="0" w:space="0" w:color="auto"/>
            <w:right w:val="none" w:sz="0" w:space="0" w:color="auto"/>
          </w:divBdr>
        </w:div>
        <w:div w:id="420416783">
          <w:marLeft w:val="634"/>
          <w:marRight w:val="0"/>
          <w:marTop w:val="101"/>
          <w:marBottom w:val="0"/>
          <w:divBdr>
            <w:top w:val="none" w:sz="0" w:space="0" w:color="auto"/>
            <w:left w:val="none" w:sz="0" w:space="0" w:color="auto"/>
            <w:bottom w:val="none" w:sz="0" w:space="0" w:color="auto"/>
            <w:right w:val="none" w:sz="0" w:space="0" w:color="auto"/>
          </w:divBdr>
        </w:div>
        <w:div w:id="1294287050">
          <w:marLeft w:val="1800"/>
          <w:marRight w:val="0"/>
          <w:marTop w:val="101"/>
          <w:marBottom w:val="0"/>
          <w:divBdr>
            <w:top w:val="none" w:sz="0" w:space="0" w:color="auto"/>
            <w:left w:val="none" w:sz="0" w:space="0" w:color="auto"/>
            <w:bottom w:val="none" w:sz="0" w:space="0" w:color="auto"/>
            <w:right w:val="none" w:sz="0" w:space="0" w:color="auto"/>
          </w:divBdr>
        </w:div>
        <w:div w:id="1747654731">
          <w:marLeft w:val="634"/>
          <w:marRight w:val="0"/>
          <w:marTop w:val="101"/>
          <w:marBottom w:val="0"/>
          <w:divBdr>
            <w:top w:val="none" w:sz="0" w:space="0" w:color="auto"/>
            <w:left w:val="none" w:sz="0" w:space="0" w:color="auto"/>
            <w:bottom w:val="none" w:sz="0" w:space="0" w:color="auto"/>
            <w:right w:val="none" w:sz="0" w:space="0" w:color="auto"/>
          </w:divBdr>
        </w:div>
        <w:div w:id="1937864088">
          <w:marLeft w:val="634"/>
          <w:marRight w:val="0"/>
          <w:marTop w:val="101"/>
          <w:marBottom w:val="0"/>
          <w:divBdr>
            <w:top w:val="none" w:sz="0" w:space="0" w:color="auto"/>
            <w:left w:val="none" w:sz="0" w:space="0" w:color="auto"/>
            <w:bottom w:val="none" w:sz="0" w:space="0" w:color="auto"/>
            <w:right w:val="none" w:sz="0" w:space="0" w:color="auto"/>
          </w:divBdr>
        </w:div>
      </w:divsChild>
    </w:div>
    <w:div w:id="97220838">
      <w:bodyDiv w:val="1"/>
      <w:marLeft w:val="0"/>
      <w:marRight w:val="0"/>
      <w:marTop w:val="0"/>
      <w:marBottom w:val="0"/>
      <w:divBdr>
        <w:top w:val="none" w:sz="0" w:space="0" w:color="auto"/>
        <w:left w:val="none" w:sz="0" w:space="0" w:color="auto"/>
        <w:bottom w:val="none" w:sz="0" w:space="0" w:color="auto"/>
        <w:right w:val="none" w:sz="0" w:space="0" w:color="auto"/>
      </w:divBdr>
    </w:div>
    <w:div w:id="114718757">
      <w:bodyDiv w:val="1"/>
      <w:marLeft w:val="0"/>
      <w:marRight w:val="0"/>
      <w:marTop w:val="0"/>
      <w:marBottom w:val="0"/>
      <w:divBdr>
        <w:top w:val="none" w:sz="0" w:space="0" w:color="auto"/>
        <w:left w:val="none" w:sz="0" w:space="0" w:color="auto"/>
        <w:bottom w:val="none" w:sz="0" w:space="0" w:color="auto"/>
        <w:right w:val="none" w:sz="0" w:space="0" w:color="auto"/>
      </w:divBdr>
      <w:divsChild>
        <w:div w:id="197474439">
          <w:marLeft w:val="547"/>
          <w:marRight w:val="0"/>
          <w:marTop w:val="115"/>
          <w:marBottom w:val="0"/>
          <w:divBdr>
            <w:top w:val="none" w:sz="0" w:space="0" w:color="auto"/>
            <w:left w:val="none" w:sz="0" w:space="0" w:color="auto"/>
            <w:bottom w:val="none" w:sz="0" w:space="0" w:color="auto"/>
            <w:right w:val="none" w:sz="0" w:space="0" w:color="auto"/>
          </w:divBdr>
        </w:div>
        <w:div w:id="871572182">
          <w:marLeft w:val="547"/>
          <w:marRight w:val="0"/>
          <w:marTop w:val="115"/>
          <w:marBottom w:val="0"/>
          <w:divBdr>
            <w:top w:val="none" w:sz="0" w:space="0" w:color="auto"/>
            <w:left w:val="none" w:sz="0" w:space="0" w:color="auto"/>
            <w:bottom w:val="none" w:sz="0" w:space="0" w:color="auto"/>
            <w:right w:val="none" w:sz="0" w:space="0" w:color="auto"/>
          </w:divBdr>
        </w:div>
        <w:div w:id="957643117">
          <w:marLeft w:val="547"/>
          <w:marRight w:val="0"/>
          <w:marTop w:val="115"/>
          <w:marBottom w:val="0"/>
          <w:divBdr>
            <w:top w:val="none" w:sz="0" w:space="0" w:color="auto"/>
            <w:left w:val="none" w:sz="0" w:space="0" w:color="auto"/>
            <w:bottom w:val="none" w:sz="0" w:space="0" w:color="auto"/>
            <w:right w:val="none" w:sz="0" w:space="0" w:color="auto"/>
          </w:divBdr>
        </w:div>
      </w:divsChild>
    </w:div>
    <w:div w:id="153767527">
      <w:bodyDiv w:val="1"/>
      <w:marLeft w:val="0"/>
      <w:marRight w:val="0"/>
      <w:marTop w:val="0"/>
      <w:marBottom w:val="0"/>
      <w:divBdr>
        <w:top w:val="none" w:sz="0" w:space="0" w:color="auto"/>
        <w:left w:val="none" w:sz="0" w:space="0" w:color="auto"/>
        <w:bottom w:val="none" w:sz="0" w:space="0" w:color="auto"/>
        <w:right w:val="none" w:sz="0" w:space="0" w:color="auto"/>
      </w:divBdr>
    </w:div>
    <w:div w:id="185486800">
      <w:bodyDiv w:val="1"/>
      <w:marLeft w:val="0"/>
      <w:marRight w:val="0"/>
      <w:marTop w:val="0"/>
      <w:marBottom w:val="0"/>
      <w:divBdr>
        <w:top w:val="none" w:sz="0" w:space="0" w:color="auto"/>
        <w:left w:val="none" w:sz="0" w:space="0" w:color="auto"/>
        <w:bottom w:val="none" w:sz="0" w:space="0" w:color="auto"/>
        <w:right w:val="none" w:sz="0" w:space="0" w:color="auto"/>
      </w:divBdr>
    </w:div>
    <w:div w:id="204801052">
      <w:bodyDiv w:val="1"/>
      <w:marLeft w:val="0"/>
      <w:marRight w:val="0"/>
      <w:marTop w:val="0"/>
      <w:marBottom w:val="0"/>
      <w:divBdr>
        <w:top w:val="none" w:sz="0" w:space="0" w:color="auto"/>
        <w:left w:val="none" w:sz="0" w:space="0" w:color="auto"/>
        <w:bottom w:val="none" w:sz="0" w:space="0" w:color="auto"/>
        <w:right w:val="none" w:sz="0" w:space="0" w:color="auto"/>
      </w:divBdr>
    </w:div>
    <w:div w:id="256600211">
      <w:bodyDiv w:val="1"/>
      <w:marLeft w:val="0"/>
      <w:marRight w:val="0"/>
      <w:marTop w:val="0"/>
      <w:marBottom w:val="0"/>
      <w:divBdr>
        <w:top w:val="none" w:sz="0" w:space="0" w:color="auto"/>
        <w:left w:val="none" w:sz="0" w:space="0" w:color="auto"/>
        <w:bottom w:val="none" w:sz="0" w:space="0" w:color="auto"/>
        <w:right w:val="none" w:sz="0" w:space="0" w:color="auto"/>
      </w:divBdr>
    </w:div>
    <w:div w:id="268853760">
      <w:bodyDiv w:val="1"/>
      <w:marLeft w:val="0"/>
      <w:marRight w:val="0"/>
      <w:marTop w:val="0"/>
      <w:marBottom w:val="0"/>
      <w:divBdr>
        <w:top w:val="none" w:sz="0" w:space="0" w:color="auto"/>
        <w:left w:val="none" w:sz="0" w:space="0" w:color="auto"/>
        <w:bottom w:val="none" w:sz="0" w:space="0" w:color="auto"/>
        <w:right w:val="none" w:sz="0" w:space="0" w:color="auto"/>
      </w:divBdr>
      <w:divsChild>
        <w:div w:id="498084107">
          <w:marLeft w:val="1166"/>
          <w:marRight w:val="0"/>
          <w:marTop w:val="91"/>
          <w:marBottom w:val="0"/>
          <w:divBdr>
            <w:top w:val="none" w:sz="0" w:space="0" w:color="auto"/>
            <w:left w:val="none" w:sz="0" w:space="0" w:color="auto"/>
            <w:bottom w:val="none" w:sz="0" w:space="0" w:color="auto"/>
            <w:right w:val="none" w:sz="0" w:space="0" w:color="auto"/>
          </w:divBdr>
        </w:div>
        <w:div w:id="1344747213">
          <w:marLeft w:val="1166"/>
          <w:marRight w:val="0"/>
          <w:marTop w:val="91"/>
          <w:marBottom w:val="0"/>
          <w:divBdr>
            <w:top w:val="none" w:sz="0" w:space="0" w:color="auto"/>
            <w:left w:val="none" w:sz="0" w:space="0" w:color="auto"/>
            <w:bottom w:val="none" w:sz="0" w:space="0" w:color="auto"/>
            <w:right w:val="none" w:sz="0" w:space="0" w:color="auto"/>
          </w:divBdr>
        </w:div>
      </w:divsChild>
    </w:div>
    <w:div w:id="285433043">
      <w:bodyDiv w:val="1"/>
      <w:marLeft w:val="0"/>
      <w:marRight w:val="0"/>
      <w:marTop w:val="0"/>
      <w:marBottom w:val="0"/>
      <w:divBdr>
        <w:top w:val="none" w:sz="0" w:space="0" w:color="auto"/>
        <w:left w:val="none" w:sz="0" w:space="0" w:color="auto"/>
        <w:bottom w:val="none" w:sz="0" w:space="0" w:color="auto"/>
        <w:right w:val="none" w:sz="0" w:space="0" w:color="auto"/>
      </w:divBdr>
      <w:divsChild>
        <w:div w:id="20324246">
          <w:marLeft w:val="547"/>
          <w:marRight w:val="0"/>
          <w:marTop w:val="115"/>
          <w:marBottom w:val="0"/>
          <w:divBdr>
            <w:top w:val="none" w:sz="0" w:space="0" w:color="auto"/>
            <w:left w:val="none" w:sz="0" w:space="0" w:color="auto"/>
            <w:bottom w:val="none" w:sz="0" w:space="0" w:color="auto"/>
            <w:right w:val="none" w:sz="0" w:space="0" w:color="auto"/>
          </w:divBdr>
        </w:div>
        <w:div w:id="1113554398">
          <w:marLeft w:val="547"/>
          <w:marRight w:val="0"/>
          <w:marTop w:val="115"/>
          <w:marBottom w:val="0"/>
          <w:divBdr>
            <w:top w:val="none" w:sz="0" w:space="0" w:color="auto"/>
            <w:left w:val="none" w:sz="0" w:space="0" w:color="auto"/>
            <w:bottom w:val="none" w:sz="0" w:space="0" w:color="auto"/>
            <w:right w:val="none" w:sz="0" w:space="0" w:color="auto"/>
          </w:divBdr>
        </w:div>
        <w:div w:id="1719402538">
          <w:marLeft w:val="547"/>
          <w:marRight w:val="0"/>
          <w:marTop w:val="115"/>
          <w:marBottom w:val="0"/>
          <w:divBdr>
            <w:top w:val="none" w:sz="0" w:space="0" w:color="auto"/>
            <w:left w:val="none" w:sz="0" w:space="0" w:color="auto"/>
            <w:bottom w:val="none" w:sz="0" w:space="0" w:color="auto"/>
            <w:right w:val="none" w:sz="0" w:space="0" w:color="auto"/>
          </w:divBdr>
        </w:div>
        <w:div w:id="1799179009">
          <w:marLeft w:val="547"/>
          <w:marRight w:val="0"/>
          <w:marTop w:val="115"/>
          <w:marBottom w:val="0"/>
          <w:divBdr>
            <w:top w:val="none" w:sz="0" w:space="0" w:color="auto"/>
            <w:left w:val="none" w:sz="0" w:space="0" w:color="auto"/>
            <w:bottom w:val="none" w:sz="0" w:space="0" w:color="auto"/>
            <w:right w:val="none" w:sz="0" w:space="0" w:color="auto"/>
          </w:divBdr>
        </w:div>
        <w:div w:id="1825001595">
          <w:marLeft w:val="547"/>
          <w:marRight w:val="0"/>
          <w:marTop w:val="115"/>
          <w:marBottom w:val="0"/>
          <w:divBdr>
            <w:top w:val="none" w:sz="0" w:space="0" w:color="auto"/>
            <w:left w:val="none" w:sz="0" w:space="0" w:color="auto"/>
            <w:bottom w:val="none" w:sz="0" w:space="0" w:color="auto"/>
            <w:right w:val="none" w:sz="0" w:space="0" w:color="auto"/>
          </w:divBdr>
        </w:div>
        <w:div w:id="2043166643">
          <w:marLeft w:val="547"/>
          <w:marRight w:val="0"/>
          <w:marTop w:val="115"/>
          <w:marBottom w:val="0"/>
          <w:divBdr>
            <w:top w:val="none" w:sz="0" w:space="0" w:color="auto"/>
            <w:left w:val="none" w:sz="0" w:space="0" w:color="auto"/>
            <w:bottom w:val="none" w:sz="0" w:space="0" w:color="auto"/>
            <w:right w:val="none" w:sz="0" w:space="0" w:color="auto"/>
          </w:divBdr>
        </w:div>
      </w:divsChild>
    </w:div>
    <w:div w:id="309947883">
      <w:bodyDiv w:val="1"/>
      <w:marLeft w:val="0"/>
      <w:marRight w:val="0"/>
      <w:marTop w:val="0"/>
      <w:marBottom w:val="0"/>
      <w:divBdr>
        <w:top w:val="none" w:sz="0" w:space="0" w:color="auto"/>
        <w:left w:val="none" w:sz="0" w:space="0" w:color="auto"/>
        <w:bottom w:val="none" w:sz="0" w:space="0" w:color="auto"/>
        <w:right w:val="none" w:sz="0" w:space="0" w:color="auto"/>
      </w:divBdr>
      <w:divsChild>
        <w:div w:id="76487912">
          <w:marLeft w:val="547"/>
          <w:marRight w:val="0"/>
          <w:marTop w:val="134"/>
          <w:marBottom w:val="0"/>
          <w:divBdr>
            <w:top w:val="none" w:sz="0" w:space="0" w:color="auto"/>
            <w:left w:val="none" w:sz="0" w:space="0" w:color="auto"/>
            <w:bottom w:val="none" w:sz="0" w:space="0" w:color="auto"/>
            <w:right w:val="none" w:sz="0" w:space="0" w:color="auto"/>
          </w:divBdr>
        </w:div>
        <w:div w:id="946935364">
          <w:marLeft w:val="547"/>
          <w:marRight w:val="0"/>
          <w:marTop w:val="134"/>
          <w:marBottom w:val="0"/>
          <w:divBdr>
            <w:top w:val="none" w:sz="0" w:space="0" w:color="auto"/>
            <w:left w:val="none" w:sz="0" w:space="0" w:color="auto"/>
            <w:bottom w:val="none" w:sz="0" w:space="0" w:color="auto"/>
            <w:right w:val="none" w:sz="0" w:space="0" w:color="auto"/>
          </w:divBdr>
        </w:div>
        <w:div w:id="1111319369">
          <w:marLeft w:val="547"/>
          <w:marRight w:val="0"/>
          <w:marTop w:val="134"/>
          <w:marBottom w:val="0"/>
          <w:divBdr>
            <w:top w:val="none" w:sz="0" w:space="0" w:color="auto"/>
            <w:left w:val="none" w:sz="0" w:space="0" w:color="auto"/>
            <w:bottom w:val="none" w:sz="0" w:space="0" w:color="auto"/>
            <w:right w:val="none" w:sz="0" w:space="0" w:color="auto"/>
          </w:divBdr>
        </w:div>
        <w:div w:id="1262763832">
          <w:marLeft w:val="547"/>
          <w:marRight w:val="0"/>
          <w:marTop w:val="134"/>
          <w:marBottom w:val="0"/>
          <w:divBdr>
            <w:top w:val="none" w:sz="0" w:space="0" w:color="auto"/>
            <w:left w:val="none" w:sz="0" w:space="0" w:color="auto"/>
            <w:bottom w:val="none" w:sz="0" w:space="0" w:color="auto"/>
            <w:right w:val="none" w:sz="0" w:space="0" w:color="auto"/>
          </w:divBdr>
        </w:div>
        <w:div w:id="1919241142">
          <w:marLeft w:val="547"/>
          <w:marRight w:val="0"/>
          <w:marTop w:val="134"/>
          <w:marBottom w:val="0"/>
          <w:divBdr>
            <w:top w:val="none" w:sz="0" w:space="0" w:color="auto"/>
            <w:left w:val="none" w:sz="0" w:space="0" w:color="auto"/>
            <w:bottom w:val="none" w:sz="0" w:space="0" w:color="auto"/>
            <w:right w:val="none" w:sz="0" w:space="0" w:color="auto"/>
          </w:divBdr>
        </w:div>
      </w:divsChild>
    </w:div>
    <w:div w:id="314989179">
      <w:bodyDiv w:val="1"/>
      <w:marLeft w:val="0"/>
      <w:marRight w:val="0"/>
      <w:marTop w:val="0"/>
      <w:marBottom w:val="0"/>
      <w:divBdr>
        <w:top w:val="none" w:sz="0" w:space="0" w:color="auto"/>
        <w:left w:val="none" w:sz="0" w:space="0" w:color="auto"/>
        <w:bottom w:val="none" w:sz="0" w:space="0" w:color="auto"/>
        <w:right w:val="none" w:sz="0" w:space="0" w:color="auto"/>
      </w:divBdr>
      <w:divsChild>
        <w:div w:id="803691654">
          <w:marLeft w:val="547"/>
          <w:marRight w:val="0"/>
          <w:marTop w:val="115"/>
          <w:marBottom w:val="0"/>
          <w:divBdr>
            <w:top w:val="none" w:sz="0" w:space="0" w:color="auto"/>
            <w:left w:val="none" w:sz="0" w:space="0" w:color="auto"/>
            <w:bottom w:val="none" w:sz="0" w:space="0" w:color="auto"/>
            <w:right w:val="none" w:sz="0" w:space="0" w:color="auto"/>
          </w:divBdr>
        </w:div>
        <w:div w:id="870455655">
          <w:marLeft w:val="547"/>
          <w:marRight w:val="0"/>
          <w:marTop w:val="115"/>
          <w:marBottom w:val="0"/>
          <w:divBdr>
            <w:top w:val="none" w:sz="0" w:space="0" w:color="auto"/>
            <w:left w:val="none" w:sz="0" w:space="0" w:color="auto"/>
            <w:bottom w:val="none" w:sz="0" w:space="0" w:color="auto"/>
            <w:right w:val="none" w:sz="0" w:space="0" w:color="auto"/>
          </w:divBdr>
        </w:div>
        <w:div w:id="1632323642">
          <w:marLeft w:val="547"/>
          <w:marRight w:val="0"/>
          <w:marTop w:val="115"/>
          <w:marBottom w:val="0"/>
          <w:divBdr>
            <w:top w:val="none" w:sz="0" w:space="0" w:color="auto"/>
            <w:left w:val="none" w:sz="0" w:space="0" w:color="auto"/>
            <w:bottom w:val="none" w:sz="0" w:space="0" w:color="auto"/>
            <w:right w:val="none" w:sz="0" w:space="0" w:color="auto"/>
          </w:divBdr>
        </w:div>
        <w:div w:id="1840579161">
          <w:marLeft w:val="547"/>
          <w:marRight w:val="0"/>
          <w:marTop w:val="115"/>
          <w:marBottom w:val="0"/>
          <w:divBdr>
            <w:top w:val="none" w:sz="0" w:space="0" w:color="auto"/>
            <w:left w:val="none" w:sz="0" w:space="0" w:color="auto"/>
            <w:bottom w:val="none" w:sz="0" w:space="0" w:color="auto"/>
            <w:right w:val="none" w:sz="0" w:space="0" w:color="auto"/>
          </w:divBdr>
        </w:div>
      </w:divsChild>
    </w:div>
    <w:div w:id="366638033">
      <w:bodyDiv w:val="1"/>
      <w:marLeft w:val="0"/>
      <w:marRight w:val="0"/>
      <w:marTop w:val="0"/>
      <w:marBottom w:val="0"/>
      <w:divBdr>
        <w:top w:val="none" w:sz="0" w:space="0" w:color="auto"/>
        <w:left w:val="none" w:sz="0" w:space="0" w:color="auto"/>
        <w:bottom w:val="none" w:sz="0" w:space="0" w:color="auto"/>
        <w:right w:val="none" w:sz="0" w:space="0" w:color="auto"/>
      </w:divBdr>
      <w:divsChild>
        <w:div w:id="1733194283">
          <w:marLeft w:val="0"/>
          <w:marRight w:val="0"/>
          <w:marTop w:val="0"/>
          <w:marBottom w:val="0"/>
          <w:divBdr>
            <w:top w:val="none" w:sz="0" w:space="0" w:color="auto"/>
            <w:left w:val="none" w:sz="0" w:space="0" w:color="auto"/>
            <w:bottom w:val="none" w:sz="0" w:space="0" w:color="auto"/>
            <w:right w:val="none" w:sz="0" w:space="0" w:color="auto"/>
          </w:divBdr>
          <w:divsChild>
            <w:div w:id="606430388">
              <w:marLeft w:val="0"/>
              <w:marRight w:val="0"/>
              <w:marTop w:val="0"/>
              <w:marBottom w:val="0"/>
              <w:divBdr>
                <w:top w:val="none" w:sz="0" w:space="0" w:color="auto"/>
                <w:left w:val="none" w:sz="0" w:space="0" w:color="auto"/>
                <w:bottom w:val="none" w:sz="0" w:space="0" w:color="auto"/>
                <w:right w:val="none" w:sz="0" w:space="0" w:color="auto"/>
              </w:divBdr>
              <w:divsChild>
                <w:div w:id="868496929">
                  <w:marLeft w:val="0"/>
                  <w:marRight w:val="0"/>
                  <w:marTop w:val="0"/>
                  <w:marBottom w:val="0"/>
                  <w:divBdr>
                    <w:top w:val="none" w:sz="0" w:space="0" w:color="auto"/>
                    <w:left w:val="none" w:sz="0" w:space="0" w:color="auto"/>
                    <w:bottom w:val="none" w:sz="0" w:space="0" w:color="auto"/>
                    <w:right w:val="none" w:sz="0" w:space="0" w:color="auto"/>
                  </w:divBdr>
                  <w:divsChild>
                    <w:div w:id="18314229">
                      <w:marLeft w:val="0"/>
                      <w:marRight w:val="0"/>
                      <w:marTop w:val="0"/>
                      <w:marBottom w:val="0"/>
                      <w:divBdr>
                        <w:top w:val="none" w:sz="0" w:space="0" w:color="auto"/>
                        <w:left w:val="none" w:sz="0" w:space="0" w:color="auto"/>
                        <w:bottom w:val="none" w:sz="0" w:space="0" w:color="auto"/>
                        <w:right w:val="none" w:sz="0" w:space="0" w:color="auto"/>
                      </w:divBdr>
                      <w:divsChild>
                        <w:div w:id="548103951">
                          <w:marLeft w:val="0"/>
                          <w:marRight w:val="0"/>
                          <w:marTop w:val="0"/>
                          <w:marBottom w:val="0"/>
                          <w:divBdr>
                            <w:top w:val="none" w:sz="0" w:space="0" w:color="auto"/>
                            <w:left w:val="none" w:sz="0" w:space="0" w:color="auto"/>
                            <w:bottom w:val="none" w:sz="0" w:space="0" w:color="auto"/>
                            <w:right w:val="none" w:sz="0" w:space="0" w:color="auto"/>
                          </w:divBdr>
                        </w:div>
                        <w:div w:id="1443767192">
                          <w:marLeft w:val="0"/>
                          <w:marRight w:val="0"/>
                          <w:marTop w:val="0"/>
                          <w:marBottom w:val="0"/>
                          <w:divBdr>
                            <w:top w:val="none" w:sz="0" w:space="0" w:color="auto"/>
                            <w:left w:val="none" w:sz="0" w:space="0" w:color="auto"/>
                            <w:bottom w:val="none" w:sz="0" w:space="0" w:color="auto"/>
                            <w:right w:val="none" w:sz="0" w:space="0" w:color="auto"/>
                          </w:divBdr>
                        </w:div>
                      </w:divsChild>
                    </w:div>
                    <w:div w:id="20866805">
                      <w:marLeft w:val="0"/>
                      <w:marRight w:val="0"/>
                      <w:marTop w:val="0"/>
                      <w:marBottom w:val="0"/>
                      <w:divBdr>
                        <w:top w:val="none" w:sz="0" w:space="0" w:color="auto"/>
                        <w:left w:val="none" w:sz="0" w:space="0" w:color="auto"/>
                        <w:bottom w:val="none" w:sz="0" w:space="0" w:color="auto"/>
                        <w:right w:val="none" w:sz="0" w:space="0" w:color="auto"/>
                      </w:divBdr>
                      <w:divsChild>
                        <w:div w:id="1787772">
                          <w:marLeft w:val="0"/>
                          <w:marRight w:val="0"/>
                          <w:marTop w:val="0"/>
                          <w:marBottom w:val="0"/>
                          <w:divBdr>
                            <w:top w:val="none" w:sz="0" w:space="0" w:color="auto"/>
                            <w:left w:val="none" w:sz="0" w:space="0" w:color="auto"/>
                            <w:bottom w:val="none" w:sz="0" w:space="0" w:color="auto"/>
                            <w:right w:val="none" w:sz="0" w:space="0" w:color="auto"/>
                          </w:divBdr>
                        </w:div>
                      </w:divsChild>
                    </w:div>
                    <w:div w:id="23093460">
                      <w:marLeft w:val="0"/>
                      <w:marRight w:val="0"/>
                      <w:marTop w:val="0"/>
                      <w:marBottom w:val="0"/>
                      <w:divBdr>
                        <w:top w:val="none" w:sz="0" w:space="0" w:color="auto"/>
                        <w:left w:val="none" w:sz="0" w:space="0" w:color="auto"/>
                        <w:bottom w:val="none" w:sz="0" w:space="0" w:color="auto"/>
                        <w:right w:val="none" w:sz="0" w:space="0" w:color="auto"/>
                      </w:divBdr>
                      <w:divsChild>
                        <w:div w:id="1281911851">
                          <w:marLeft w:val="0"/>
                          <w:marRight w:val="0"/>
                          <w:marTop w:val="0"/>
                          <w:marBottom w:val="0"/>
                          <w:divBdr>
                            <w:top w:val="none" w:sz="0" w:space="0" w:color="auto"/>
                            <w:left w:val="none" w:sz="0" w:space="0" w:color="auto"/>
                            <w:bottom w:val="none" w:sz="0" w:space="0" w:color="auto"/>
                            <w:right w:val="none" w:sz="0" w:space="0" w:color="auto"/>
                          </w:divBdr>
                        </w:div>
                        <w:div w:id="1356618244">
                          <w:marLeft w:val="0"/>
                          <w:marRight w:val="0"/>
                          <w:marTop w:val="0"/>
                          <w:marBottom w:val="0"/>
                          <w:divBdr>
                            <w:top w:val="none" w:sz="0" w:space="0" w:color="auto"/>
                            <w:left w:val="none" w:sz="0" w:space="0" w:color="auto"/>
                            <w:bottom w:val="none" w:sz="0" w:space="0" w:color="auto"/>
                            <w:right w:val="none" w:sz="0" w:space="0" w:color="auto"/>
                          </w:divBdr>
                        </w:div>
                        <w:div w:id="2036685008">
                          <w:marLeft w:val="0"/>
                          <w:marRight w:val="0"/>
                          <w:marTop w:val="0"/>
                          <w:marBottom w:val="0"/>
                          <w:divBdr>
                            <w:top w:val="none" w:sz="0" w:space="0" w:color="auto"/>
                            <w:left w:val="none" w:sz="0" w:space="0" w:color="auto"/>
                            <w:bottom w:val="none" w:sz="0" w:space="0" w:color="auto"/>
                            <w:right w:val="none" w:sz="0" w:space="0" w:color="auto"/>
                          </w:divBdr>
                        </w:div>
                      </w:divsChild>
                    </w:div>
                    <w:div w:id="24797859">
                      <w:marLeft w:val="0"/>
                      <w:marRight w:val="0"/>
                      <w:marTop w:val="0"/>
                      <w:marBottom w:val="0"/>
                      <w:divBdr>
                        <w:top w:val="none" w:sz="0" w:space="0" w:color="auto"/>
                        <w:left w:val="none" w:sz="0" w:space="0" w:color="auto"/>
                        <w:bottom w:val="none" w:sz="0" w:space="0" w:color="auto"/>
                        <w:right w:val="none" w:sz="0" w:space="0" w:color="auto"/>
                      </w:divBdr>
                      <w:divsChild>
                        <w:div w:id="1962765229">
                          <w:marLeft w:val="0"/>
                          <w:marRight w:val="0"/>
                          <w:marTop w:val="0"/>
                          <w:marBottom w:val="0"/>
                          <w:divBdr>
                            <w:top w:val="none" w:sz="0" w:space="0" w:color="auto"/>
                            <w:left w:val="none" w:sz="0" w:space="0" w:color="auto"/>
                            <w:bottom w:val="none" w:sz="0" w:space="0" w:color="auto"/>
                            <w:right w:val="none" w:sz="0" w:space="0" w:color="auto"/>
                          </w:divBdr>
                        </w:div>
                      </w:divsChild>
                    </w:div>
                    <w:div w:id="201091236">
                      <w:marLeft w:val="0"/>
                      <w:marRight w:val="0"/>
                      <w:marTop w:val="0"/>
                      <w:marBottom w:val="0"/>
                      <w:divBdr>
                        <w:top w:val="none" w:sz="0" w:space="0" w:color="auto"/>
                        <w:left w:val="none" w:sz="0" w:space="0" w:color="auto"/>
                        <w:bottom w:val="none" w:sz="0" w:space="0" w:color="auto"/>
                        <w:right w:val="none" w:sz="0" w:space="0" w:color="auto"/>
                      </w:divBdr>
                      <w:divsChild>
                        <w:div w:id="969942946">
                          <w:marLeft w:val="0"/>
                          <w:marRight w:val="0"/>
                          <w:marTop w:val="0"/>
                          <w:marBottom w:val="0"/>
                          <w:divBdr>
                            <w:top w:val="none" w:sz="0" w:space="0" w:color="auto"/>
                            <w:left w:val="none" w:sz="0" w:space="0" w:color="auto"/>
                            <w:bottom w:val="none" w:sz="0" w:space="0" w:color="auto"/>
                            <w:right w:val="none" w:sz="0" w:space="0" w:color="auto"/>
                          </w:divBdr>
                        </w:div>
                      </w:divsChild>
                    </w:div>
                    <w:div w:id="307321863">
                      <w:marLeft w:val="0"/>
                      <w:marRight w:val="0"/>
                      <w:marTop w:val="0"/>
                      <w:marBottom w:val="0"/>
                      <w:divBdr>
                        <w:top w:val="none" w:sz="0" w:space="0" w:color="auto"/>
                        <w:left w:val="none" w:sz="0" w:space="0" w:color="auto"/>
                        <w:bottom w:val="none" w:sz="0" w:space="0" w:color="auto"/>
                        <w:right w:val="none" w:sz="0" w:space="0" w:color="auto"/>
                      </w:divBdr>
                      <w:divsChild>
                        <w:div w:id="1461264190">
                          <w:marLeft w:val="0"/>
                          <w:marRight w:val="0"/>
                          <w:marTop w:val="0"/>
                          <w:marBottom w:val="0"/>
                          <w:divBdr>
                            <w:top w:val="none" w:sz="0" w:space="0" w:color="auto"/>
                            <w:left w:val="none" w:sz="0" w:space="0" w:color="auto"/>
                            <w:bottom w:val="none" w:sz="0" w:space="0" w:color="auto"/>
                            <w:right w:val="none" w:sz="0" w:space="0" w:color="auto"/>
                          </w:divBdr>
                        </w:div>
                      </w:divsChild>
                    </w:div>
                    <w:div w:id="309293170">
                      <w:marLeft w:val="0"/>
                      <w:marRight w:val="0"/>
                      <w:marTop w:val="0"/>
                      <w:marBottom w:val="0"/>
                      <w:divBdr>
                        <w:top w:val="none" w:sz="0" w:space="0" w:color="auto"/>
                        <w:left w:val="none" w:sz="0" w:space="0" w:color="auto"/>
                        <w:bottom w:val="none" w:sz="0" w:space="0" w:color="auto"/>
                        <w:right w:val="none" w:sz="0" w:space="0" w:color="auto"/>
                      </w:divBdr>
                      <w:divsChild>
                        <w:div w:id="710228749">
                          <w:marLeft w:val="0"/>
                          <w:marRight w:val="0"/>
                          <w:marTop w:val="0"/>
                          <w:marBottom w:val="0"/>
                          <w:divBdr>
                            <w:top w:val="none" w:sz="0" w:space="0" w:color="auto"/>
                            <w:left w:val="none" w:sz="0" w:space="0" w:color="auto"/>
                            <w:bottom w:val="none" w:sz="0" w:space="0" w:color="auto"/>
                            <w:right w:val="none" w:sz="0" w:space="0" w:color="auto"/>
                          </w:divBdr>
                        </w:div>
                        <w:div w:id="1804957271">
                          <w:marLeft w:val="0"/>
                          <w:marRight w:val="0"/>
                          <w:marTop w:val="0"/>
                          <w:marBottom w:val="0"/>
                          <w:divBdr>
                            <w:top w:val="none" w:sz="0" w:space="0" w:color="auto"/>
                            <w:left w:val="none" w:sz="0" w:space="0" w:color="auto"/>
                            <w:bottom w:val="none" w:sz="0" w:space="0" w:color="auto"/>
                            <w:right w:val="none" w:sz="0" w:space="0" w:color="auto"/>
                          </w:divBdr>
                        </w:div>
                      </w:divsChild>
                    </w:div>
                    <w:div w:id="391972567">
                      <w:marLeft w:val="0"/>
                      <w:marRight w:val="0"/>
                      <w:marTop w:val="0"/>
                      <w:marBottom w:val="0"/>
                      <w:divBdr>
                        <w:top w:val="none" w:sz="0" w:space="0" w:color="auto"/>
                        <w:left w:val="none" w:sz="0" w:space="0" w:color="auto"/>
                        <w:bottom w:val="none" w:sz="0" w:space="0" w:color="auto"/>
                        <w:right w:val="none" w:sz="0" w:space="0" w:color="auto"/>
                      </w:divBdr>
                      <w:divsChild>
                        <w:div w:id="1191650561">
                          <w:marLeft w:val="0"/>
                          <w:marRight w:val="0"/>
                          <w:marTop w:val="0"/>
                          <w:marBottom w:val="0"/>
                          <w:divBdr>
                            <w:top w:val="none" w:sz="0" w:space="0" w:color="auto"/>
                            <w:left w:val="none" w:sz="0" w:space="0" w:color="auto"/>
                            <w:bottom w:val="none" w:sz="0" w:space="0" w:color="auto"/>
                            <w:right w:val="none" w:sz="0" w:space="0" w:color="auto"/>
                          </w:divBdr>
                        </w:div>
                      </w:divsChild>
                    </w:div>
                    <w:div w:id="451637414">
                      <w:marLeft w:val="0"/>
                      <w:marRight w:val="0"/>
                      <w:marTop w:val="0"/>
                      <w:marBottom w:val="0"/>
                      <w:divBdr>
                        <w:top w:val="none" w:sz="0" w:space="0" w:color="auto"/>
                        <w:left w:val="none" w:sz="0" w:space="0" w:color="auto"/>
                        <w:bottom w:val="none" w:sz="0" w:space="0" w:color="auto"/>
                        <w:right w:val="none" w:sz="0" w:space="0" w:color="auto"/>
                      </w:divBdr>
                      <w:divsChild>
                        <w:div w:id="214514769">
                          <w:marLeft w:val="0"/>
                          <w:marRight w:val="0"/>
                          <w:marTop w:val="0"/>
                          <w:marBottom w:val="0"/>
                          <w:divBdr>
                            <w:top w:val="none" w:sz="0" w:space="0" w:color="auto"/>
                            <w:left w:val="none" w:sz="0" w:space="0" w:color="auto"/>
                            <w:bottom w:val="none" w:sz="0" w:space="0" w:color="auto"/>
                            <w:right w:val="none" w:sz="0" w:space="0" w:color="auto"/>
                          </w:divBdr>
                        </w:div>
                      </w:divsChild>
                    </w:div>
                    <w:div w:id="515077024">
                      <w:marLeft w:val="0"/>
                      <w:marRight w:val="0"/>
                      <w:marTop w:val="0"/>
                      <w:marBottom w:val="0"/>
                      <w:divBdr>
                        <w:top w:val="none" w:sz="0" w:space="0" w:color="auto"/>
                        <w:left w:val="none" w:sz="0" w:space="0" w:color="auto"/>
                        <w:bottom w:val="none" w:sz="0" w:space="0" w:color="auto"/>
                        <w:right w:val="none" w:sz="0" w:space="0" w:color="auto"/>
                      </w:divBdr>
                      <w:divsChild>
                        <w:div w:id="1689331752">
                          <w:marLeft w:val="0"/>
                          <w:marRight w:val="0"/>
                          <w:marTop w:val="0"/>
                          <w:marBottom w:val="0"/>
                          <w:divBdr>
                            <w:top w:val="none" w:sz="0" w:space="0" w:color="auto"/>
                            <w:left w:val="none" w:sz="0" w:space="0" w:color="auto"/>
                            <w:bottom w:val="none" w:sz="0" w:space="0" w:color="auto"/>
                            <w:right w:val="none" w:sz="0" w:space="0" w:color="auto"/>
                          </w:divBdr>
                        </w:div>
                      </w:divsChild>
                    </w:div>
                    <w:div w:id="558595519">
                      <w:marLeft w:val="0"/>
                      <w:marRight w:val="0"/>
                      <w:marTop w:val="0"/>
                      <w:marBottom w:val="0"/>
                      <w:divBdr>
                        <w:top w:val="none" w:sz="0" w:space="0" w:color="auto"/>
                        <w:left w:val="none" w:sz="0" w:space="0" w:color="auto"/>
                        <w:bottom w:val="none" w:sz="0" w:space="0" w:color="auto"/>
                        <w:right w:val="none" w:sz="0" w:space="0" w:color="auto"/>
                      </w:divBdr>
                      <w:divsChild>
                        <w:div w:id="1649046050">
                          <w:marLeft w:val="0"/>
                          <w:marRight w:val="0"/>
                          <w:marTop w:val="0"/>
                          <w:marBottom w:val="0"/>
                          <w:divBdr>
                            <w:top w:val="none" w:sz="0" w:space="0" w:color="auto"/>
                            <w:left w:val="none" w:sz="0" w:space="0" w:color="auto"/>
                            <w:bottom w:val="none" w:sz="0" w:space="0" w:color="auto"/>
                            <w:right w:val="none" w:sz="0" w:space="0" w:color="auto"/>
                          </w:divBdr>
                        </w:div>
                      </w:divsChild>
                    </w:div>
                    <w:div w:id="602811434">
                      <w:marLeft w:val="0"/>
                      <w:marRight w:val="0"/>
                      <w:marTop w:val="0"/>
                      <w:marBottom w:val="0"/>
                      <w:divBdr>
                        <w:top w:val="none" w:sz="0" w:space="0" w:color="auto"/>
                        <w:left w:val="none" w:sz="0" w:space="0" w:color="auto"/>
                        <w:bottom w:val="none" w:sz="0" w:space="0" w:color="auto"/>
                        <w:right w:val="none" w:sz="0" w:space="0" w:color="auto"/>
                      </w:divBdr>
                      <w:divsChild>
                        <w:div w:id="749084929">
                          <w:marLeft w:val="0"/>
                          <w:marRight w:val="0"/>
                          <w:marTop w:val="0"/>
                          <w:marBottom w:val="0"/>
                          <w:divBdr>
                            <w:top w:val="none" w:sz="0" w:space="0" w:color="auto"/>
                            <w:left w:val="none" w:sz="0" w:space="0" w:color="auto"/>
                            <w:bottom w:val="none" w:sz="0" w:space="0" w:color="auto"/>
                            <w:right w:val="none" w:sz="0" w:space="0" w:color="auto"/>
                          </w:divBdr>
                        </w:div>
                      </w:divsChild>
                    </w:div>
                    <w:div w:id="613446554">
                      <w:marLeft w:val="0"/>
                      <w:marRight w:val="0"/>
                      <w:marTop w:val="0"/>
                      <w:marBottom w:val="0"/>
                      <w:divBdr>
                        <w:top w:val="none" w:sz="0" w:space="0" w:color="auto"/>
                        <w:left w:val="none" w:sz="0" w:space="0" w:color="auto"/>
                        <w:bottom w:val="none" w:sz="0" w:space="0" w:color="auto"/>
                        <w:right w:val="none" w:sz="0" w:space="0" w:color="auto"/>
                      </w:divBdr>
                      <w:divsChild>
                        <w:div w:id="166794667">
                          <w:marLeft w:val="0"/>
                          <w:marRight w:val="0"/>
                          <w:marTop w:val="0"/>
                          <w:marBottom w:val="0"/>
                          <w:divBdr>
                            <w:top w:val="none" w:sz="0" w:space="0" w:color="auto"/>
                            <w:left w:val="none" w:sz="0" w:space="0" w:color="auto"/>
                            <w:bottom w:val="none" w:sz="0" w:space="0" w:color="auto"/>
                            <w:right w:val="none" w:sz="0" w:space="0" w:color="auto"/>
                          </w:divBdr>
                        </w:div>
                        <w:div w:id="1470781791">
                          <w:marLeft w:val="0"/>
                          <w:marRight w:val="0"/>
                          <w:marTop w:val="0"/>
                          <w:marBottom w:val="0"/>
                          <w:divBdr>
                            <w:top w:val="none" w:sz="0" w:space="0" w:color="auto"/>
                            <w:left w:val="none" w:sz="0" w:space="0" w:color="auto"/>
                            <w:bottom w:val="none" w:sz="0" w:space="0" w:color="auto"/>
                            <w:right w:val="none" w:sz="0" w:space="0" w:color="auto"/>
                          </w:divBdr>
                        </w:div>
                      </w:divsChild>
                    </w:div>
                    <w:div w:id="634070802">
                      <w:marLeft w:val="0"/>
                      <w:marRight w:val="0"/>
                      <w:marTop w:val="0"/>
                      <w:marBottom w:val="0"/>
                      <w:divBdr>
                        <w:top w:val="none" w:sz="0" w:space="0" w:color="auto"/>
                        <w:left w:val="none" w:sz="0" w:space="0" w:color="auto"/>
                        <w:bottom w:val="none" w:sz="0" w:space="0" w:color="auto"/>
                        <w:right w:val="none" w:sz="0" w:space="0" w:color="auto"/>
                      </w:divBdr>
                      <w:divsChild>
                        <w:div w:id="425805530">
                          <w:marLeft w:val="0"/>
                          <w:marRight w:val="0"/>
                          <w:marTop w:val="0"/>
                          <w:marBottom w:val="0"/>
                          <w:divBdr>
                            <w:top w:val="none" w:sz="0" w:space="0" w:color="auto"/>
                            <w:left w:val="none" w:sz="0" w:space="0" w:color="auto"/>
                            <w:bottom w:val="none" w:sz="0" w:space="0" w:color="auto"/>
                            <w:right w:val="none" w:sz="0" w:space="0" w:color="auto"/>
                          </w:divBdr>
                        </w:div>
                        <w:div w:id="2021271769">
                          <w:marLeft w:val="0"/>
                          <w:marRight w:val="0"/>
                          <w:marTop w:val="0"/>
                          <w:marBottom w:val="0"/>
                          <w:divBdr>
                            <w:top w:val="none" w:sz="0" w:space="0" w:color="auto"/>
                            <w:left w:val="none" w:sz="0" w:space="0" w:color="auto"/>
                            <w:bottom w:val="none" w:sz="0" w:space="0" w:color="auto"/>
                            <w:right w:val="none" w:sz="0" w:space="0" w:color="auto"/>
                          </w:divBdr>
                        </w:div>
                      </w:divsChild>
                    </w:div>
                    <w:div w:id="636881599">
                      <w:marLeft w:val="0"/>
                      <w:marRight w:val="0"/>
                      <w:marTop w:val="0"/>
                      <w:marBottom w:val="0"/>
                      <w:divBdr>
                        <w:top w:val="none" w:sz="0" w:space="0" w:color="auto"/>
                        <w:left w:val="none" w:sz="0" w:space="0" w:color="auto"/>
                        <w:bottom w:val="none" w:sz="0" w:space="0" w:color="auto"/>
                        <w:right w:val="none" w:sz="0" w:space="0" w:color="auto"/>
                      </w:divBdr>
                      <w:divsChild>
                        <w:div w:id="1140877947">
                          <w:marLeft w:val="0"/>
                          <w:marRight w:val="0"/>
                          <w:marTop w:val="0"/>
                          <w:marBottom w:val="0"/>
                          <w:divBdr>
                            <w:top w:val="none" w:sz="0" w:space="0" w:color="auto"/>
                            <w:left w:val="none" w:sz="0" w:space="0" w:color="auto"/>
                            <w:bottom w:val="none" w:sz="0" w:space="0" w:color="auto"/>
                            <w:right w:val="none" w:sz="0" w:space="0" w:color="auto"/>
                          </w:divBdr>
                        </w:div>
                      </w:divsChild>
                    </w:div>
                    <w:div w:id="746849382">
                      <w:marLeft w:val="0"/>
                      <w:marRight w:val="0"/>
                      <w:marTop w:val="0"/>
                      <w:marBottom w:val="0"/>
                      <w:divBdr>
                        <w:top w:val="none" w:sz="0" w:space="0" w:color="auto"/>
                        <w:left w:val="none" w:sz="0" w:space="0" w:color="auto"/>
                        <w:bottom w:val="none" w:sz="0" w:space="0" w:color="auto"/>
                        <w:right w:val="none" w:sz="0" w:space="0" w:color="auto"/>
                      </w:divBdr>
                      <w:divsChild>
                        <w:div w:id="1876579125">
                          <w:marLeft w:val="0"/>
                          <w:marRight w:val="0"/>
                          <w:marTop w:val="0"/>
                          <w:marBottom w:val="0"/>
                          <w:divBdr>
                            <w:top w:val="none" w:sz="0" w:space="0" w:color="auto"/>
                            <w:left w:val="none" w:sz="0" w:space="0" w:color="auto"/>
                            <w:bottom w:val="none" w:sz="0" w:space="0" w:color="auto"/>
                            <w:right w:val="none" w:sz="0" w:space="0" w:color="auto"/>
                          </w:divBdr>
                        </w:div>
                      </w:divsChild>
                    </w:div>
                    <w:div w:id="819349631">
                      <w:marLeft w:val="0"/>
                      <w:marRight w:val="0"/>
                      <w:marTop w:val="0"/>
                      <w:marBottom w:val="0"/>
                      <w:divBdr>
                        <w:top w:val="none" w:sz="0" w:space="0" w:color="auto"/>
                        <w:left w:val="none" w:sz="0" w:space="0" w:color="auto"/>
                        <w:bottom w:val="none" w:sz="0" w:space="0" w:color="auto"/>
                        <w:right w:val="none" w:sz="0" w:space="0" w:color="auto"/>
                      </w:divBdr>
                      <w:divsChild>
                        <w:div w:id="1207138347">
                          <w:marLeft w:val="0"/>
                          <w:marRight w:val="0"/>
                          <w:marTop w:val="0"/>
                          <w:marBottom w:val="0"/>
                          <w:divBdr>
                            <w:top w:val="none" w:sz="0" w:space="0" w:color="auto"/>
                            <w:left w:val="none" w:sz="0" w:space="0" w:color="auto"/>
                            <w:bottom w:val="none" w:sz="0" w:space="0" w:color="auto"/>
                            <w:right w:val="none" w:sz="0" w:space="0" w:color="auto"/>
                          </w:divBdr>
                        </w:div>
                      </w:divsChild>
                    </w:div>
                    <w:div w:id="1032921283">
                      <w:marLeft w:val="0"/>
                      <w:marRight w:val="0"/>
                      <w:marTop w:val="0"/>
                      <w:marBottom w:val="0"/>
                      <w:divBdr>
                        <w:top w:val="none" w:sz="0" w:space="0" w:color="auto"/>
                        <w:left w:val="none" w:sz="0" w:space="0" w:color="auto"/>
                        <w:bottom w:val="none" w:sz="0" w:space="0" w:color="auto"/>
                        <w:right w:val="none" w:sz="0" w:space="0" w:color="auto"/>
                      </w:divBdr>
                      <w:divsChild>
                        <w:div w:id="1088037999">
                          <w:marLeft w:val="0"/>
                          <w:marRight w:val="0"/>
                          <w:marTop w:val="0"/>
                          <w:marBottom w:val="0"/>
                          <w:divBdr>
                            <w:top w:val="none" w:sz="0" w:space="0" w:color="auto"/>
                            <w:left w:val="none" w:sz="0" w:space="0" w:color="auto"/>
                            <w:bottom w:val="none" w:sz="0" w:space="0" w:color="auto"/>
                            <w:right w:val="none" w:sz="0" w:space="0" w:color="auto"/>
                          </w:divBdr>
                        </w:div>
                      </w:divsChild>
                    </w:div>
                    <w:div w:id="1110055104">
                      <w:marLeft w:val="0"/>
                      <w:marRight w:val="0"/>
                      <w:marTop w:val="0"/>
                      <w:marBottom w:val="0"/>
                      <w:divBdr>
                        <w:top w:val="none" w:sz="0" w:space="0" w:color="auto"/>
                        <w:left w:val="none" w:sz="0" w:space="0" w:color="auto"/>
                        <w:bottom w:val="none" w:sz="0" w:space="0" w:color="auto"/>
                        <w:right w:val="none" w:sz="0" w:space="0" w:color="auto"/>
                      </w:divBdr>
                      <w:divsChild>
                        <w:div w:id="478348373">
                          <w:marLeft w:val="0"/>
                          <w:marRight w:val="0"/>
                          <w:marTop w:val="0"/>
                          <w:marBottom w:val="0"/>
                          <w:divBdr>
                            <w:top w:val="none" w:sz="0" w:space="0" w:color="auto"/>
                            <w:left w:val="none" w:sz="0" w:space="0" w:color="auto"/>
                            <w:bottom w:val="none" w:sz="0" w:space="0" w:color="auto"/>
                            <w:right w:val="none" w:sz="0" w:space="0" w:color="auto"/>
                          </w:divBdr>
                        </w:div>
                        <w:div w:id="1625386870">
                          <w:marLeft w:val="0"/>
                          <w:marRight w:val="0"/>
                          <w:marTop w:val="0"/>
                          <w:marBottom w:val="0"/>
                          <w:divBdr>
                            <w:top w:val="none" w:sz="0" w:space="0" w:color="auto"/>
                            <w:left w:val="none" w:sz="0" w:space="0" w:color="auto"/>
                            <w:bottom w:val="none" w:sz="0" w:space="0" w:color="auto"/>
                            <w:right w:val="none" w:sz="0" w:space="0" w:color="auto"/>
                          </w:divBdr>
                        </w:div>
                      </w:divsChild>
                    </w:div>
                    <w:div w:id="1174106487">
                      <w:marLeft w:val="0"/>
                      <w:marRight w:val="0"/>
                      <w:marTop w:val="0"/>
                      <w:marBottom w:val="0"/>
                      <w:divBdr>
                        <w:top w:val="none" w:sz="0" w:space="0" w:color="auto"/>
                        <w:left w:val="none" w:sz="0" w:space="0" w:color="auto"/>
                        <w:bottom w:val="none" w:sz="0" w:space="0" w:color="auto"/>
                        <w:right w:val="none" w:sz="0" w:space="0" w:color="auto"/>
                      </w:divBdr>
                      <w:divsChild>
                        <w:div w:id="526215949">
                          <w:marLeft w:val="0"/>
                          <w:marRight w:val="0"/>
                          <w:marTop w:val="0"/>
                          <w:marBottom w:val="0"/>
                          <w:divBdr>
                            <w:top w:val="none" w:sz="0" w:space="0" w:color="auto"/>
                            <w:left w:val="none" w:sz="0" w:space="0" w:color="auto"/>
                            <w:bottom w:val="none" w:sz="0" w:space="0" w:color="auto"/>
                            <w:right w:val="none" w:sz="0" w:space="0" w:color="auto"/>
                          </w:divBdr>
                        </w:div>
                        <w:div w:id="1075779296">
                          <w:marLeft w:val="0"/>
                          <w:marRight w:val="0"/>
                          <w:marTop w:val="0"/>
                          <w:marBottom w:val="0"/>
                          <w:divBdr>
                            <w:top w:val="none" w:sz="0" w:space="0" w:color="auto"/>
                            <w:left w:val="none" w:sz="0" w:space="0" w:color="auto"/>
                            <w:bottom w:val="none" w:sz="0" w:space="0" w:color="auto"/>
                            <w:right w:val="none" w:sz="0" w:space="0" w:color="auto"/>
                          </w:divBdr>
                        </w:div>
                        <w:div w:id="1653412954">
                          <w:marLeft w:val="0"/>
                          <w:marRight w:val="0"/>
                          <w:marTop w:val="0"/>
                          <w:marBottom w:val="0"/>
                          <w:divBdr>
                            <w:top w:val="none" w:sz="0" w:space="0" w:color="auto"/>
                            <w:left w:val="none" w:sz="0" w:space="0" w:color="auto"/>
                            <w:bottom w:val="none" w:sz="0" w:space="0" w:color="auto"/>
                            <w:right w:val="none" w:sz="0" w:space="0" w:color="auto"/>
                          </w:divBdr>
                        </w:div>
                        <w:div w:id="1787625771">
                          <w:marLeft w:val="0"/>
                          <w:marRight w:val="0"/>
                          <w:marTop w:val="0"/>
                          <w:marBottom w:val="0"/>
                          <w:divBdr>
                            <w:top w:val="none" w:sz="0" w:space="0" w:color="auto"/>
                            <w:left w:val="none" w:sz="0" w:space="0" w:color="auto"/>
                            <w:bottom w:val="none" w:sz="0" w:space="0" w:color="auto"/>
                            <w:right w:val="none" w:sz="0" w:space="0" w:color="auto"/>
                          </w:divBdr>
                        </w:div>
                      </w:divsChild>
                    </w:div>
                    <w:div w:id="1246307243">
                      <w:marLeft w:val="0"/>
                      <w:marRight w:val="0"/>
                      <w:marTop w:val="0"/>
                      <w:marBottom w:val="0"/>
                      <w:divBdr>
                        <w:top w:val="none" w:sz="0" w:space="0" w:color="auto"/>
                        <w:left w:val="none" w:sz="0" w:space="0" w:color="auto"/>
                        <w:bottom w:val="none" w:sz="0" w:space="0" w:color="auto"/>
                        <w:right w:val="none" w:sz="0" w:space="0" w:color="auto"/>
                      </w:divBdr>
                      <w:divsChild>
                        <w:div w:id="1763604620">
                          <w:marLeft w:val="0"/>
                          <w:marRight w:val="0"/>
                          <w:marTop w:val="0"/>
                          <w:marBottom w:val="0"/>
                          <w:divBdr>
                            <w:top w:val="none" w:sz="0" w:space="0" w:color="auto"/>
                            <w:left w:val="none" w:sz="0" w:space="0" w:color="auto"/>
                            <w:bottom w:val="none" w:sz="0" w:space="0" w:color="auto"/>
                            <w:right w:val="none" w:sz="0" w:space="0" w:color="auto"/>
                          </w:divBdr>
                        </w:div>
                        <w:div w:id="1854034012">
                          <w:marLeft w:val="0"/>
                          <w:marRight w:val="0"/>
                          <w:marTop w:val="0"/>
                          <w:marBottom w:val="0"/>
                          <w:divBdr>
                            <w:top w:val="none" w:sz="0" w:space="0" w:color="auto"/>
                            <w:left w:val="none" w:sz="0" w:space="0" w:color="auto"/>
                            <w:bottom w:val="none" w:sz="0" w:space="0" w:color="auto"/>
                            <w:right w:val="none" w:sz="0" w:space="0" w:color="auto"/>
                          </w:divBdr>
                        </w:div>
                      </w:divsChild>
                    </w:div>
                    <w:div w:id="1300302405">
                      <w:marLeft w:val="0"/>
                      <w:marRight w:val="0"/>
                      <w:marTop w:val="0"/>
                      <w:marBottom w:val="0"/>
                      <w:divBdr>
                        <w:top w:val="none" w:sz="0" w:space="0" w:color="auto"/>
                        <w:left w:val="none" w:sz="0" w:space="0" w:color="auto"/>
                        <w:bottom w:val="none" w:sz="0" w:space="0" w:color="auto"/>
                        <w:right w:val="none" w:sz="0" w:space="0" w:color="auto"/>
                      </w:divBdr>
                      <w:divsChild>
                        <w:div w:id="177737504">
                          <w:marLeft w:val="0"/>
                          <w:marRight w:val="0"/>
                          <w:marTop w:val="0"/>
                          <w:marBottom w:val="0"/>
                          <w:divBdr>
                            <w:top w:val="none" w:sz="0" w:space="0" w:color="auto"/>
                            <w:left w:val="none" w:sz="0" w:space="0" w:color="auto"/>
                            <w:bottom w:val="none" w:sz="0" w:space="0" w:color="auto"/>
                            <w:right w:val="none" w:sz="0" w:space="0" w:color="auto"/>
                          </w:divBdr>
                        </w:div>
                      </w:divsChild>
                    </w:div>
                    <w:div w:id="1327129421">
                      <w:marLeft w:val="0"/>
                      <w:marRight w:val="0"/>
                      <w:marTop w:val="0"/>
                      <w:marBottom w:val="0"/>
                      <w:divBdr>
                        <w:top w:val="none" w:sz="0" w:space="0" w:color="auto"/>
                        <w:left w:val="none" w:sz="0" w:space="0" w:color="auto"/>
                        <w:bottom w:val="none" w:sz="0" w:space="0" w:color="auto"/>
                        <w:right w:val="none" w:sz="0" w:space="0" w:color="auto"/>
                      </w:divBdr>
                      <w:divsChild>
                        <w:div w:id="1799102638">
                          <w:marLeft w:val="0"/>
                          <w:marRight w:val="0"/>
                          <w:marTop w:val="0"/>
                          <w:marBottom w:val="0"/>
                          <w:divBdr>
                            <w:top w:val="none" w:sz="0" w:space="0" w:color="auto"/>
                            <w:left w:val="none" w:sz="0" w:space="0" w:color="auto"/>
                            <w:bottom w:val="none" w:sz="0" w:space="0" w:color="auto"/>
                            <w:right w:val="none" w:sz="0" w:space="0" w:color="auto"/>
                          </w:divBdr>
                        </w:div>
                      </w:divsChild>
                    </w:div>
                    <w:div w:id="1357385210">
                      <w:marLeft w:val="0"/>
                      <w:marRight w:val="0"/>
                      <w:marTop w:val="0"/>
                      <w:marBottom w:val="0"/>
                      <w:divBdr>
                        <w:top w:val="none" w:sz="0" w:space="0" w:color="auto"/>
                        <w:left w:val="none" w:sz="0" w:space="0" w:color="auto"/>
                        <w:bottom w:val="none" w:sz="0" w:space="0" w:color="auto"/>
                        <w:right w:val="none" w:sz="0" w:space="0" w:color="auto"/>
                      </w:divBdr>
                      <w:divsChild>
                        <w:div w:id="992756009">
                          <w:marLeft w:val="0"/>
                          <w:marRight w:val="0"/>
                          <w:marTop w:val="0"/>
                          <w:marBottom w:val="0"/>
                          <w:divBdr>
                            <w:top w:val="none" w:sz="0" w:space="0" w:color="auto"/>
                            <w:left w:val="none" w:sz="0" w:space="0" w:color="auto"/>
                            <w:bottom w:val="none" w:sz="0" w:space="0" w:color="auto"/>
                            <w:right w:val="none" w:sz="0" w:space="0" w:color="auto"/>
                          </w:divBdr>
                        </w:div>
                      </w:divsChild>
                    </w:div>
                    <w:div w:id="1388186787">
                      <w:marLeft w:val="0"/>
                      <w:marRight w:val="0"/>
                      <w:marTop w:val="0"/>
                      <w:marBottom w:val="0"/>
                      <w:divBdr>
                        <w:top w:val="none" w:sz="0" w:space="0" w:color="auto"/>
                        <w:left w:val="none" w:sz="0" w:space="0" w:color="auto"/>
                        <w:bottom w:val="none" w:sz="0" w:space="0" w:color="auto"/>
                        <w:right w:val="none" w:sz="0" w:space="0" w:color="auto"/>
                      </w:divBdr>
                      <w:divsChild>
                        <w:div w:id="802694556">
                          <w:marLeft w:val="0"/>
                          <w:marRight w:val="0"/>
                          <w:marTop w:val="0"/>
                          <w:marBottom w:val="0"/>
                          <w:divBdr>
                            <w:top w:val="none" w:sz="0" w:space="0" w:color="auto"/>
                            <w:left w:val="none" w:sz="0" w:space="0" w:color="auto"/>
                            <w:bottom w:val="none" w:sz="0" w:space="0" w:color="auto"/>
                            <w:right w:val="none" w:sz="0" w:space="0" w:color="auto"/>
                          </w:divBdr>
                        </w:div>
                      </w:divsChild>
                    </w:div>
                    <w:div w:id="1489979894">
                      <w:marLeft w:val="0"/>
                      <w:marRight w:val="0"/>
                      <w:marTop w:val="0"/>
                      <w:marBottom w:val="0"/>
                      <w:divBdr>
                        <w:top w:val="none" w:sz="0" w:space="0" w:color="auto"/>
                        <w:left w:val="none" w:sz="0" w:space="0" w:color="auto"/>
                        <w:bottom w:val="none" w:sz="0" w:space="0" w:color="auto"/>
                        <w:right w:val="none" w:sz="0" w:space="0" w:color="auto"/>
                      </w:divBdr>
                      <w:divsChild>
                        <w:div w:id="368334489">
                          <w:marLeft w:val="0"/>
                          <w:marRight w:val="0"/>
                          <w:marTop w:val="0"/>
                          <w:marBottom w:val="0"/>
                          <w:divBdr>
                            <w:top w:val="none" w:sz="0" w:space="0" w:color="auto"/>
                            <w:left w:val="none" w:sz="0" w:space="0" w:color="auto"/>
                            <w:bottom w:val="none" w:sz="0" w:space="0" w:color="auto"/>
                            <w:right w:val="none" w:sz="0" w:space="0" w:color="auto"/>
                          </w:divBdr>
                        </w:div>
                      </w:divsChild>
                    </w:div>
                    <w:div w:id="1509900796">
                      <w:marLeft w:val="0"/>
                      <w:marRight w:val="0"/>
                      <w:marTop w:val="0"/>
                      <w:marBottom w:val="0"/>
                      <w:divBdr>
                        <w:top w:val="none" w:sz="0" w:space="0" w:color="auto"/>
                        <w:left w:val="none" w:sz="0" w:space="0" w:color="auto"/>
                        <w:bottom w:val="none" w:sz="0" w:space="0" w:color="auto"/>
                        <w:right w:val="none" w:sz="0" w:space="0" w:color="auto"/>
                      </w:divBdr>
                      <w:divsChild>
                        <w:div w:id="829833299">
                          <w:marLeft w:val="0"/>
                          <w:marRight w:val="0"/>
                          <w:marTop w:val="0"/>
                          <w:marBottom w:val="0"/>
                          <w:divBdr>
                            <w:top w:val="none" w:sz="0" w:space="0" w:color="auto"/>
                            <w:left w:val="none" w:sz="0" w:space="0" w:color="auto"/>
                            <w:bottom w:val="none" w:sz="0" w:space="0" w:color="auto"/>
                            <w:right w:val="none" w:sz="0" w:space="0" w:color="auto"/>
                          </w:divBdr>
                        </w:div>
                        <w:div w:id="1399935087">
                          <w:marLeft w:val="0"/>
                          <w:marRight w:val="0"/>
                          <w:marTop w:val="0"/>
                          <w:marBottom w:val="0"/>
                          <w:divBdr>
                            <w:top w:val="none" w:sz="0" w:space="0" w:color="auto"/>
                            <w:left w:val="none" w:sz="0" w:space="0" w:color="auto"/>
                            <w:bottom w:val="none" w:sz="0" w:space="0" w:color="auto"/>
                            <w:right w:val="none" w:sz="0" w:space="0" w:color="auto"/>
                          </w:divBdr>
                        </w:div>
                      </w:divsChild>
                    </w:div>
                    <w:div w:id="1538011729">
                      <w:marLeft w:val="0"/>
                      <w:marRight w:val="0"/>
                      <w:marTop w:val="0"/>
                      <w:marBottom w:val="0"/>
                      <w:divBdr>
                        <w:top w:val="none" w:sz="0" w:space="0" w:color="auto"/>
                        <w:left w:val="none" w:sz="0" w:space="0" w:color="auto"/>
                        <w:bottom w:val="none" w:sz="0" w:space="0" w:color="auto"/>
                        <w:right w:val="none" w:sz="0" w:space="0" w:color="auto"/>
                      </w:divBdr>
                      <w:divsChild>
                        <w:div w:id="1276060200">
                          <w:marLeft w:val="0"/>
                          <w:marRight w:val="0"/>
                          <w:marTop w:val="0"/>
                          <w:marBottom w:val="0"/>
                          <w:divBdr>
                            <w:top w:val="none" w:sz="0" w:space="0" w:color="auto"/>
                            <w:left w:val="none" w:sz="0" w:space="0" w:color="auto"/>
                            <w:bottom w:val="none" w:sz="0" w:space="0" w:color="auto"/>
                            <w:right w:val="none" w:sz="0" w:space="0" w:color="auto"/>
                          </w:divBdr>
                        </w:div>
                      </w:divsChild>
                    </w:div>
                    <w:div w:id="1654869997">
                      <w:marLeft w:val="0"/>
                      <w:marRight w:val="0"/>
                      <w:marTop w:val="0"/>
                      <w:marBottom w:val="0"/>
                      <w:divBdr>
                        <w:top w:val="none" w:sz="0" w:space="0" w:color="auto"/>
                        <w:left w:val="none" w:sz="0" w:space="0" w:color="auto"/>
                        <w:bottom w:val="none" w:sz="0" w:space="0" w:color="auto"/>
                        <w:right w:val="none" w:sz="0" w:space="0" w:color="auto"/>
                      </w:divBdr>
                      <w:divsChild>
                        <w:div w:id="774592904">
                          <w:marLeft w:val="0"/>
                          <w:marRight w:val="0"/>
                          <w:marTop w:val="0"/>
                          <w:marBottom w:val="0"/>
                          <w:divBdr>
                            <w:top w:val="none" w:sz="0" w:space="0" w:color="auto"/>
                            <w:left w:val="none" w:sz="0" w:space="0" w:color="auto"/>
                            <w:bottom w:val="none" w:sz="0" w:space="0" w:color="auto"/>
                            <w:right w:val="none" w:sz="0" w:space="0" w:color="auto"/>
                          </w:divBdr>
                        </w:div>
                      </w:divsChild>
                    </w:div>
                    <w:div w:id="1819224304">
                      <w:marLeft w:val="0"/>
                      <w:marRight w:val="0"/>
                      <w:marTop w:val="0"/>
                      <w:marBottom w:val="0"/>
                      <w:divBdr>
                        <w:top w:val="none" w:sz="0" w:space="0" w:color="auto"/>
                        <w:left w:val="none" w:sz="0" w:space="0" w:color="auto"/>
                        <w:bottom w:val="none" w:sz="0" w:space="0" w:color="auto"/>
                        <w:right w:val="none" w:sz="0" w:space="0" w:color="auto"/>
                      </w:divBdr>
                      <w:divsChild>
                        <w:div w:id="1869487619">
                          <w:marLeft w:val="0"/>
                          <w:marRight w:val="0"/>
                          <w:marTop w:val="0"/>
                          <w:marBottom w:val="0"/>
                          <w:divBdr>
                            <w:top w:val="none" w:sz="0" w:space="0" w:color="auto"/>
                            <w:left w:val="none" w:sz="0" w:space="0" w:color="auto"/>
                            <w:bottom w:val="none" w:sz="0" w:space="0" w:color="auto"/>
                            <w:right w:val="none" w:sz="0" w:space="0" w:color="auto"/>
                          </w:divBdr>
                        </w:div>
                        <w:div w:id="1967812802">
                          <w:marLeft w:val="0"/>
                          <w:marRight w:val="0"/>
                          <w:marTop w:val="0"/>
                          <w:marBottom w:val="0"/>
                          <w:divBdr>
                            <w:top w:val="none" w:sz="0" w:space="0" w:color="auto"/>
                            <w:left w:val="none" w:sz="0" w:space="0" w:color="auto"/>
                            <w:bottom w:val="none" w:sz="0" w:space="0" w:color="auto"/>
                            <w:right w:val="none" w:sz="0" w:space="0" w:color="auto"/>
                          </w:divBdr>
                        </w:div>
                      </w:divsChild>
                    </w:div>
                    <w:div w:id="1821116620">
                      <w:marLeft w:val="0"/>
                      <w:marRight w:val="0"/>
                      <w:marTop w:val="0"/>
                      <w:marBottom w:val="0"/>
                      <w:divBdr>
                        <w:top w:val="none" w:sz="0" w:space="0" w:color="auto"/>
                        <w:left w:val="none" w:sz="0" w:space="0" w:color="auto"/>
                        <w:bottom w:val="none" w:sz="0" w:space="0" w:color="auto"/>
                        <w:right w:val="none" w:sz="0" w:space="0" w:color="auto"/>
                      </w:divBdr>
                      <w:divsChild>
                        <w:div w:id="1658917665">
                          <w:marLeft w:val="0"/>
                          <w:marRight w:val="0"/>
                          <w:marTop w:val="0"/>
                          <w:marBottom w:val="0"/>
                          <w:divBdr>
                            <w:top w:val="none" w:sz="0" w:space="0" w:color="auto"/>
                            <w:left w:val="none" w:sz="0" w:space="0" w:color="auto"/>
                            <w:bottom w:val="none" w:sz="0" w:space="0" w:color="auto"/>
                            <w:right w:val="none" w:sz="0" w:space="0" w:color="auto"/>
                          </w:divBdr>
                        </w:div>
                      </w:divsChild>
                    </w:div>
                    <w:div w:id="1844978569">
                      <w:marLeft w:val="0"/>
                      <w:marRight w:val="0"/>
                      <w:marTop w:val="0"/>
                      <w:marBottom w:val="0"/>
                      <w:divBdr>
                        <w:top w:val="none" w:sz="0" w:space="0" w:color="auto"/>
                        <w:left w:val="none" w:sz="0" w:space="0" w:color="auto"/>
                        <w:bottom w:val="none" w:sz="0" w:space="0" w:color="auto"/>
                        <w:right w:val="none" w:sz="0" w:space="0" w:color="auto"/>
                      </w:divBdr>
                      <w:divsChild>
                        <w:div w:id="782112762">
                          <w:marLeft w:val="0"/>
                          <w:marRight w:val="0"/>
                          <w:marTop w:val="0"/>
                          <w:marBottom w:val="0"/>
                          <w:divBdr>
                            <w:top w:val="none" w:sz="0" w:space="0" w:color="auto"/>
                            <w:left w:val="none" w:sz="0" w:space="0" w:color="auto"/>
                            <w:bottom w:val="none" w:sz="0" w:space="0" w:color="auto"/>
                            <w:right w:val="none" w:sz="0" w:space="0" w:color="auto"/>
                          </w:divBdr>
                        </w:div>
                      </w:divsChild>
                    </w:div>
                    <w:div w:id="1948730057">
                      <w:marLeft w:val="0"/>
                      <w:marRight w:val="0"/>
                      <w:marTop w:val="0"/>
                      <w:marBottom w:val="0"/>
                      <w:divBdr>
                        <w:top w:val="none" w:sz="0" w:space="0" w:color="auto"/>
                        <w:left w:val="none" w:sz="0" w:space="0" w:color="auto"/>
                        <w:bottom w:val="none" w:sz="0" w:space="0" w:color="auto"/>
                        <w:right w:val="none" w:sz="0" w:space="0" w:color="auto"/>
                      </w:divBdr>
                      <w:divsChild>
                        <w:div w:id="1697391811">
                          <w:marLeft w:val="0"/>
                          <w:marRight w:val="0"/>
                          <w:marTop w:val="0"/>
                          <w:marBottom w:val="0"/>
                          <w:divBdr>
                            <w:top w:val="none" w:sz="0" w:space="0" w:color="auto"/>
                            <w:left w:val="none" w:sz="0" w:space="0" w:color="auto"/>
                            <w:bottom w:val="none" w:sz="0" w:space="0" w:color="auto"/>
                            <w:right w:val="none" w:sz="0" w:space="0" w:color="auto"/>
                          </w:divBdr>
                        </w:div>
                        <w:div w:id="1811285239">
                          <w:marLeft w:val="0"/>
                          <w:marRight w:val="0"/>
                          <w:marTop w:val="0"/>
                          <w:marBottom w:val="0"/>
                          <w:divBdr>
                            <w:top w:val="none" w:sz="0" w:space="0" w:color="auto"/>
                            <w:left w:val="none" w:sz="0" w:space="0" w:color="auto"/>
                            <w:bottom w:val="none" w:sz="0" w:space="0" w:color="auto"/>
                            <w:right w:val="none" w:sz="0" w:space="0" w:color="auto"/>
                          </w:divBdr>
                        </w:div>
                      </w:divsChild>
                    </w:div>
                    <w:div w:id="1950240156">
                      <w:marLeft w:val="0"/>
                      <w:marRight w:val="0"/>
                      <w:marTop w:val="0"/>
                      <w:marBottom w:val="0"/>
                      <w:divBdr>
                        <w:top w:val="none" w:sz="0" w:space="0" w:color="auto"/>
                        <w:left w:val="none" w:sz="0" w:space="0" w:color="auto"/>
                        <w:bottom w:val="none" w:sz="0" w:space="0" w:color="auto"/>
                        <w:right w:val="none" w:sz="0" w:space="0" w:color="auto"/>
                      </w:divBdr>
                      <w:divsChild>
                        <w:div w:id="309288529">
                          <w:marLeft w:val="0"/>
                          <w:marRight w:val="0"/>
                          <w:marTop w:val="0"/>
                          <w:marBottom w:val="0"/>
                          <w:divBdr>
                            <w:top w:val="none" w:sz="0" w:space="0" w:color="auto"/>
                            <w:left w:val="none" w:sz="0" w:space="0" w:color="auto"/>
                            <w:bottom w:val="none" w:sz="0" w:space="0" w:color="auto"/>
                            <w:right w:val="none" w:sz="0" w:space="0" w:color="auto"/>
                          </w:divBdr>
                        </w:div>
                        <w:div w:id="1078677639">
                          <w:marLeft w:val="0"/>
                          <w:marRight w:val="0"/>
                          <w:marTop w:val="0"/>
                          <w:marBottom w:val="0"/>
                          <w:divBdr>
                            <w:top w:val="none" w:sz="0" w:space="0" w:color="auto"/>
                            <w:left w:val="none" w:sz="0" w:space="0" w:color="auto"/>
                            <w:bottom w:val="none" w:sz="0" w:space="0" w:color="auto"/>
                            <w:right w:val="none" w:sz="0" w:space="0" w:color="auto"/>
                          </w:divBdr>
                        </w:div>
                        <w:div w:id="2133622020">
                          <w:marLeft w:val="0"/>
                          <w:marRight w:val="0"/>
                          <w:marTop w:val="0"/>
                          <w:marBottom w:val="0"/>
                          <w:divBdr>
                            <w:top w:val="none" w:sz="0" w:space="0" w:color="auto"/>
                            <w:left w:val="none" w:sz="0" w:space="0" w:color="auto"/>
                            <w:bottom w:val="none" w:sz="0" w:space="0" w:color="auto"/>
                            <w:right w:val="none" w:sz="0" w:space="0" w:color="auto"/>
                          </w:divBdr>
                        </w:div>
                      </w:divsChild>
                    </w:div>
                    <w:div w:id="1974678559">
                      <w:marLeft w:val="0"/>
                      <w:marRight w:val="0"/>
                      <w:marTop w:val="0"/>
                      <w:marBottom w:val="0"/>
                      <w:divBdr>
                        <w:top w:val="none" w:sz="0" w:space="0" w:color="auto"/>
                        <w:left w:val="none" w:sz="0" w:space="0" w:color="auto"/>
                        <w:bottom w:val="none" w:sz="0" w:space="0" w:color="auto"/>
                        <w:right w:val="none" w:sz="0" w:space="0" w:color="auto"/>
                      </w:divBdr>
                      <w:divsChild>
                        <w:div w:id="29696886">
                          <w:marLeft w:val="0"/>
                          <w:marRight w:val="0"/>
                          <w:marTop w:val="0"/>
                          <w:marBottom w:val="0"/>
                          <w:divBdr>
                            <w:top w:val="none" w:sz="0" w:space="0" w:color="auto"/>
                            <w:left w:val="none" w:sz="0" w:space="0" w:color="auto"/>
                            <w:bottom w:val="none" w:sz="0" w:space="0" w:color="auto"/>
                            <w:right w:val="none" w:sz="0" w:space="0" w:color="auto"/>
                          </w:divBdr>
                        </w:div>
                        <w:div w:id="1921016082">
                          <w:marLeft w:val="0"/>
                          <w:marRight w:val="0"/>
                          <w:marTop w:val="0"/>
                          <w:marBottom w:val="0"/>
                          <w:divBdr>
                            <w:top w:val="none" w:sz="0" w:space="0" w:color="auto"/>
                            <w:left w:val="none" w:sz="0" w:space="0" w:color="auto"/>
                            <w:bottom w:val="none" w:sz="0" w:space="0" w:color="auto"/>
                            <w:right w:val="none" w:sz="0" w:space="0" w:color="auto"/>
                          </w:divBdr>
                        </w:div>
                      </w:divsChild>
                    </w:div>
                    <w:div w:id="2028553758">
                      <w:marLeft w:val="0"/>
                      <w:marRight w:val="0"/>
                      <w:marTop w:val="0"/>
                      <w:marBottom w:val="0"/>
                      <w:divBdr>
                        <w:top w:val="none" w:sz="0" w:space="0" w:color="auto"/>
                        <w:left w:val="none" w:sz="0" w:space="0" w:color="auto"/>
                        <w:bottom w:val="none" w:sz="0" w:space="0" w:color="auto"/>
                        <w:right w:val="none" w:sz="0" w:space="0" w:color="auto"/>
                      </w:divBdr>
                      <w:divsChild>
                        <w:div w:id="129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401860">
      <w:bodyDiv w:val="1"/>
      <w:marLeft w:val="0"/>
      <w:marRight w:val="0"/>
      <w:marTop w:val="0"/>
      <w:marBottom w:val="0"/>
      <w:divBdr>
        <w:top w:val="none" w:sz="0" w:space="0" w:color="auto"/>
        <w:left w:val="none" w:sz="0" w:space="0" w:color="auto"/>
        <w:bottom w:val="none" w:sz="0" w:space="0" w:color="auto"/>
        <w:right w:val="none" w:sz="0" w:space="0" w:color="auto"/>
      </w:divBdr>
    </w:div>
    <w:div w:id="399601317">
      <w:bodyDiv w:val="1"/>
      <w:marLeft w:val="0"/>
      <w:marRight w:val="0"/>
      <w:marTop w:val="0"/>
      <w:marBottom w:val="0"/>
      <w:divBdr>
        <w:top w:val="none" w:sz="0" w:space="0" w:color="auto"/>
        <w:left w:val="none" w:sz="0" w:space="0" w:color="auto"/>
        <w:bottom w:val="none" w:sz="0" w:space="0" w:color="auto"/>
        <w:right w:val="none" w:sz="0" w:space="0" w:color="auto"/>
      </w:divBdr>
    </w:div>
    <w:div w:id="418411664">
      <w:bodyDiv w:val="1"/>
      <w:marLeft w:val="0"/>
      <w:marRight w:val="0"/>
      <w:marTop w:val="0"/>
      <w:marBottom w:val="0"/>
      <w:divBdr>
        <w:top w:val="none" w:sz="0" w:space="0" w:color="auto"/>
        <w:left w:val="none" w:sz="0" w:space="0" w:color="auto"/>
        <w:bottom w:val="none" w:sz="0" w:space="0" w:color="auto"/>
        <w:right w:val="none" w:sz="0" w:space="0" w:color="auto"/>
      </w:divBdr>
    </w:div>
    <w:div w:id="430122855">
      <w:bodyDiv w:val="1"/>
      <w:marLeft w:val="0"/>
      <w:marRight w:val="0"/>
      <w:marTop w:val="0"/>
      <w:marBottom w:val="0"/>
      <w:divBdr>
        <w:top w:val="none" w:sz="0" w:space="0" w:color="auto"/>
        <w:left w:val="none" w:sz="0" w:space="0" w:color="auto"/>
        <w:bottom w:val="none" w:sz="0" w:space="0" w:color="auto"/>
        <w:right w:val="none" w:sz="0" w:space="0" w:color="auto"/>
      </w:divBdr>
      <w:divsChild>
        <w:div w:id="335882673">
          <w:marLeft w:val="1166"/>
          <w:marRight w:val="0"/>
          <w:marTop w:val="106"/>
          <w:marBottom w:val="0"/>
          <w:divBdr>
            <w:top w:val="none" w:sz="0" w:space="0" w:color="auto"/>
            <w:left w:val="none" w:sz="0" w:space="0" w:color="auto"/>
            <w:bottom w:val="none" w:sz="0" w:space="0" w:color="auto"/>
            <w:right w:val="none" w:sz="0" w:space="0" w:color="auto"/>
          </w:divBdr>
        </w:div>
        <w:div w:id="1177574617">
          <w:marLeft w:val="1166"/>
          <w:marRight w:val="0"/>
          <w:marTop w:val="106"/>
          <w:marBottom w:val="0"/>
          <w:divBdr>
            <w:top w:val="none" w:sz="0" w:space="0" w:color="auto"/>
            <w:left w:val="none" w:sz="0" w:space="0" w:color="auto"/>
            <w:bottom w:val="none" w:sz="0" w:space="0" w:color="auto"/>
            <w:right w:val="none" w:sz="0" w:space="0" w:color="auto"/>
          </w:divBdr>
        </w:div>
        <w:div w:id="1921324779">
          <w:marLeft w:val="1166"/>
          <w:marRight w:val="0"/>
          <w:marTop w:val="106"/>
          <w:marBottom w:val="0"/>
          <w:divBdr>
            <w:top w:val="none" w:sz="0" w:space="0" w:color="auto"/>
            <w:left w:val="none" w:sz="0" w:space="0" w:color="auto"/>
            <w:bottom w:val="none" w:sz="0" w:space="0" w:color="auto"/>
            <w:right w:val="none" w:sz="0" w:space="0" w:color="auto"/>
          </w:divBdr>
        </w:div>
        <w:div w:id="2063600195">
          <w:marLeft w:val="1166"/>
          <w:marRight w:val="0"/>
          <w:marTop w:val="106"/>
          <w:marBottom w:val="0"/>
          <w:divBdr>
            <w:top w:val="none" w:sz="0" w:space="0" w:color="auto"/>
            <w:left w:val="none" w:sz="0" w:space="0" w:color="auto"/>
            <w:bottom w:val="none" w:sz="0" w:space="0" w:color="auto"/>
            <w:right w:val="none" w:sz="0" w:space="0" w:color="auto"/>
          </w:divBdr>
        </w:div>
        <w:div w:id="2091078031">
          <w:marLeft w:val="1166"/>
          <w:marRight w:val="0"/>
          <w:marTop w:val="106"/>
          <w:marBottom w:val="0"/>
          <w:divBdr>
            <w:top w:val="none" w:sz="0" w:space="0" w:color="auto"/>
            <w:left w:val="none" w:sz="0" w:space="0" w:color="auto"/>
            <w:bottom w:val="none" w:sz="0" w:space="0" w:color="auto"/>
            <w:right w:val="none" w:sz="0" w:space="0" w:color="auto"/>
          </w:divBdr>
        </w:div>
      </w:divsChild>
    </w:div>
    <w:div w:id="467936833">
      <w:bodyDiv w:val="1"/>
      <w:marLeft w:val="0"/>
      <w:marRight w:val="0"/>
      <w:marTop w:val="0"/>
      <w:marBottom w:val="0"/>
      <w:divBdr>
        <w:top w:val="none" w:sz="0" w:space="0" w:color="auto"/>
        <w:left w:val="none" w:sz="0" w:space="0" w:color="auto"/>
        <w:bottom w:val="none" w:sz="0" w:space="0" w:color="auto"/>
        <w:right w:val="none" w:sz="0" w:space="0" w:color="auto"/>
      </w:divBdr>
    </w:div>
    <w:div w:id="473522284">
      <w:bodyDiv w:val="1"/>
      <w:marLeft w:val="0"/>
      <w:marRight w:val="0"/>
      <w:marTop w:val="0"/>
      <w:marBottom w:val="0"/>
      <w:divBdr>
        <w:top w:val="none" w:sz="0" w:space="0" w:color="auto"/>
        <w:left w:val="none" w:sz="0" w:space="0" w:color="auto"/>
        <w:bottom w:val="none" w:sz="0" w:space="0" w:color="auto"/>
        <w:right w:val="none" w:sz="0" w:space="0" w:color="auto"/>
      </w:divBdr>
    </w:div>
    <w:div w:id="488059962">
      <w:bodyDiv w:val="1"/>
      <w:marLeft w:val="0"/>
      <w:marRight w:val="0"/>
      <w:marTop w:val="0"/>
      <w:marBottom w:val="0"/>
      <w:divBdr>
        <w:top w:val="none" w:sz="0" w:space="0" w:color="auto"/>
        <w:left w:val="none" w:sz="0" w:space="0" w:color="auto"/>
        <w:bottom w:val="none" w:sz="0" w:space="0" w:color="auto"/>
        <w:right w:val="none" w:sz="0" w:space="0" w:color="auto"/>
      </w:divBdr>
      <w:divsChild>
        <w:div w:id="27992049">
          <w:marLeft w:val="288"/>
          <w:marRight w:val="0"/>
          <w:marTop w:val="120"/>
          <w:marBottom w:val="0"/>
          <w:divBdr>
            <w:top w:val="none" w:sz="0" w:space="0" w:color="auto"/>
            <w:left w:val="none" w:sz="0" w:space="0" w:color="auto"/>
            <w:bottom w:val="none" w:sz="0" w:space="0" w:color="auto"/>
            <w:right w:val="none" w:sz="0" w:space="0" w:color="auto"/>
          </w:divBdr>
        </w:div>
        <w:div w:id="290407284">
          <w:marLeft w:val="288"/>
          <w:marRight w:val="0"/>
          <w:marTop w:val="120"/>
          <w:marBottom w:val="0"/>
          <w:divBdr>
            <w:top w:val="none" w:sz="0" w:space="0" w:color="auto"/>
            <w:left w:val="none" w:sz="0" w:space="0" w:color="auto"/>
            <w:bottom w:val="none" w:sz="0" w:space="0" w:color="auto"/>
            <w:right w:val="none" w:sz="0" w:space="0" w:color="auto"/>
          </w:divBdr>
        </w:div>
        <w:div w:id="446699245">
          <w:marLeft w:val="288"/>
          <w:marRight w:val="0"/>
          <w:marTop w:val="240"/>
          <w:marBottom w:val="0"/>
          <w:divBdr>
            <w:top w:val="none" w:sz="0" w:space="0" w:color="auto"/>
            <w:left w:val="none" w:sz="0" w:space="0" w:color="auto"/>
            <w:bottom w:val="none" w:sz="0" w:space="0" w:color="auto"/>
            <w:right w:val="none" w:sz="0" w:space="0" w:color="auto"/>
          </w:divBdr>
        </w:div>
        <w:div w:id="1076587420">
          <w:marLeft w:val="288"/>
          <w:marRight w:val="0"/>
          <w:marTop w:val="120"/>
          <w:marBottom w:val="0"/>
          <w:divBdr>
            <w:top w:val="none" w:sz="0" w:space="0" w:color="auto"/>
            <w:left w:val="none" w:sz="0" w:space="0" w:color="auto"/>
            <w:bottom w:val="none" w:sz="0" w:space="0" w:color="auto"/>
            <w:right w:val="none" w:sz="0" w:space="0" w:color="auto"/>
          </w:divBdr>
        </w:div>
        <w:div w:id="1205412171">
          <w:marLeft w:val="288"/>
          <w:marRight w:val="0"/>
          <w:marTop w:val="120"/>
          <w:marBottom w:val="0"/>
          <w:divBdr>
            <w:top w:val="none" w:sz="0" w:space="0" w:color="auto"/>
            <w:left w:val="none" w:sz="0" w:space="0" w:color="auto"/>
            <w:bottom w:val="none" w:sz="0" w:space="0" w:color="auto"/>
            <w:right w:val="none" w:sz="0" w:space="0" w:color="auto"/>
          </w:divBdr>
        </w:div>
        <w:div w:id="1269045349">
          <w:marLeft w:val="288"/>
          <w:marRight w:val="0"/>
          <w:marTop w:val="120"/>
          <w:marBottom w:val="0"/>
          <w:divBdr>
            <w:top w:val="none" w:sz="0" w:space="0" w:color="auto"/>
            <w:left w:val="none" w:sz="0" w:space="0" w:color="auto"/>
            <w:bottom w:val="none" w:sz="0" w:space="0" w:color="auto"/>
            <w:right w:val="none" w:sz="0" w:space="0" w:color="auto"/>
          </w:divBdr>
        </w:div>
        <w:div w:id="1390685192">
          <w:marLeft w:val="288"/>
          <w:marRight w:val="0"/>
          <w:marTop w:val="120"/>
          <w:marBottom w:val="0"/>
          <w:divBdr>
            <w:top w:val="none" w:sz="0" w:space="0" w:color="auto"/>
            <w:left w:val="none" w:sz="0" w:space="0" w:color="auto"/>
            <w:bottom w:val="none" w:sz="0" w:space="0" w:color="auto"/>
            <w:right w:val="none" w:sz="0" w:space="0" w:color="auto"/>
          </w:divBdr>
        </w:div>
        <w:div w:id="1693724306">
          <w:marLeft w:val="288"/>
          <w:marRight w:val="0"/>
          <w:marTop w:val="120"/>
          <w:marBottom w:val="0"/>
          <w:divBdr>
            <w:top w:val="none" w:sz="0" w:space="0" w:color="auto"/>
            <w:left w:val="none" w:sz="0" w:space="0" w:color="auto"/>
            <w:bottom w:val="none" w:sz="0" w:space="0" w:color="auto"/>
            <w:right w:val="none" w:sz="0" w:space="0" w:color="auto"/>
          </w:divBdr>
        </w:div>
        <w:div w:id="1735272279">
          <w:marLeft w:val="288"/>
          <w:marRight w:val="0"/>
          <w:marTop w:val="120"/>
          <w:marBottom w:val="0"/>
          <w:divBdr>
            <w:top w:val="none" w:sz="0" w:space="0" w:color="auto"/>
            <w:left w:val="none" w:sz="0" w:space="0" w:color="auto"/>
            <w:bottom w:val="none" w:sz="0" w:space="0" w:color="auto"/>
            <w:right w:val="none" w:sz="0" w:space="0" w:color="auto"/>
          </w:divBdr>
        </w:div>
        <w:div w:id="1878854630">
          <w:marLeft w:val="288"/>
          <w:marRight w:val="0"/>
          <w:marTop w:val="120"/>
          <w:marBottom w:val="0"/>
          <w:divBdr>
            <w:top w:val="none" w:sz="0" w:space="0" w:color="auto"/>
            <w:left w:val="none" w:sz="0" w:space="0" w:color="auto"/>
            <w:bottom w:val="none" w:sz="0" w:space="0" w:color="auto"/>
            <w:right w:val="none" w:sz="0" w:space="0" w:color="auto"/>
          </w:divBdr>
        </w:div>
        <w:div w:id="1938519722">
          <w:marLeft w:val="288"/>
          <w:marRight w:val="0"/>
          <w:marTop w:val="120"/>
          <w:marBottom w:val="0"/>
          <w:divBdr>
            <w:top w:val="none" w:sz="0" w:space="0" w:color="auto"/>
            <w:left w:val="none" w:sz="0" w:space="0" w:color="auto"/>
            <w:bottom w:val="none" w:sz="0" w:space="0" w:color="auto"/>
            <w:right w:val="none" w:sz="0" w:space="0" w:color="auto"/>
          </w:divBdr>
        </w:div>
        <w:div w:id="2133283297">
          <w:marLeft w:val="288"/>
          <w:marRight w:val="0"/>
          <w:marTop w:val="120"/>
          <w:marBottom w:val="0"/>
          <w:divBdr>
            <w:top w:val="none" w:sz="0" w:space="0" w:color="auto"/>
            <w:left w:val="none" w:sz="0" w:space="0" w:color="auto"/>
            <w:bottom w:val="none" w:sz="0" w:space="0" w:color="auto"/>
            <w:right w:val="none" w:sz="0" w:space="0" w:color="auto"/>
          </w:divBdr>
        </w:div>
      </w:divsChild>
    </w:div>
    <w:div w:id="492725317">
      <w:bodyDiv w:val="1"/>
      <w:marLeft w:val="0"/>
      <w:marRight w:val="0"/>
      <w:marTop w:val="0"/>
      <w:marBottom w:val="0"/>
      <w:divBdr>
        <w:top w:val="none" w:sz="0" w:space="0" w:color="auto"/>
        <w:left w:val="none" w:sz="0" w:space="0" w:color="auto"/>
        <w:bottom w:val="none" w:sz="0" w:space="0" w:color="auto"/>
        <w:right w:val="none" w:sz="0" w:space="0" w:color="auto"/>
      </w:divBdr>
    </w:div>
    <w:div w:id="494423348">
      <w:bodyDiv w:val="1"/>
      <w:marLeft w:val="0"/>
      <w:marRight w:val="0"/>
      <w:marTop w:val="0"/>
      <w:marBottom w:val="0"/>
      <w:divBdr>
        <w:top w:val="none" w:sz="0" w:space="0" w:color="auto"/>
        <w:left w:val="none" w:sz="0" w:space="0" w:color="auto"/>
        <w:bottom w:val="none" w:sz="0" w:space="0" w:color="auto"/>
        <w:right w:val="none" w:sz="0" w:space="0" w:color="auto"/>
      </w:divBdr>
    </w:div>
    <w:div w:id="505747964">
      <w:bodyDiv w:val="1"/>
      <w:marLeft w:val="0"/>
      <w:marRight w:val="0"/>
      <w:marTop w:val="0"/>
      <w:marBottom w:val="0"/>
      <w:divBdr>
        <w:top w:val="none" w:sz="0" w:space="0" w:color="auto"/>
        <w:left w:val="none" w:sz="0" w:space="0" w:color="auto"/>
        <w:bottom w:val="none" w:sz="0" w:space="0" w:color="auto"/>
        <w:right w:val="none" w:sz="0" w:space="0" w:color="auto"/>
      </w:divBdr>
    </w:div>
    <w:div w:id="515972064">
      <w:bodyDiv w:val="1"/>
      <w:marLeft w:val="0"/>
      <w:marRight w:val="0"/>
      <w:marTop w:val="0"/>
      <w:marBottom w:val="0"/>
      <w:divBdr>
        <w:top w:val="none" w:sz="0" w:space="0" w:color="auto"/>
        <w:left w:val="none" w:sz="0" w:space="0" w:color="auto"/>
        <w:bottom w:val="none" w:sz="0" w:space="0" w:color="auto"/>
        <w:right w:val="none" w:sz="0" w:space="0" w:color="auto"/>
      </w:divBdr>
    </w:div>
    <w:div w:id="520781200">
      <w:bodyDiv w:val="1"/>
      <w:marLeft w:val="0"/>
      <w:marRight w:val="0"/>
      <w:marTop w:val="0"/>
      <w:marBottom w:val="0"/>
      <w:divBdr>
        <w:top w:val="none" w:sz="0" w:space="0" w:color="auto"/>
        <w:left w:val="none" w:sz="0" w:space="0" w:color="auto"/>
        <w:bottom w:val="none" w:sz="0" w:space="0" w:color="auto"/>
        <w:right w:val="none" w:sz="0" w:space="0" w:color="auto"/>
      </w:divBdr>
    </w:div>
    <w:div w:id="524056448">
      <w:bodyDiv w:val="1"/>
      <w:marLeft w:val="0"/>
      <w:marRight w:val="0"/>
      <w:marTop w:val="0"/>
      <w:marBottom w:val="0"/>
      <w:divBdr>
        <w:top w:val="none" w:sz="0" w:space="0" w:color="auto"/>
        <w:left w:val="none" w:sz="0" w:space="0" w:color="auto"/>
        <w:bottom w:val="none" w:sz="0" w:space="0" w:color="auto"/>
        <w:right w:val="none" w:sz="0" w:space="0" w:color="auto"/>
      </w:divBdr>
    </w:div>
    <w:div w:id="549802212">
      <w:bodyDiv w:val="1"/>
      <w:marLeft w:val="0"/>
      <w:marRight w:val="0"/>
      <w:marTop w:val="0"/>
      <w:marBottom w:val="0"/>
      <w:divBdr>
        <w:top w:val="none" w:sz="0" w:space="0" w:color="auto"/>
        <w:left w:val="none" w:sz="0" w:space="0" w:color="auto"/>
        <w:bottom w:val="none" w:sz="0" w:space="0" w:color="auto"/>
        <w:right w:val="none" w:sz="0" w:space="0" w:color="auto"/>
      </w:divBdr>
    </w:div>
    <w:div w:id="684214486">
      <w:bodyDiv w:val="1"/>
      <w:marLeft w:val="0"/>
      <w:marRight w:val="0"/>
      <w:marTop w:val="0"/>
      <w:marBottom w:val="0"/>
      <w:divBdr>
        <w:top w:val="none" w:sz="0" w:space="0" w:color="auto"/>
        <w:left w:val="none" w:sz="0" w:space="0" w:color="auto"/>
        <w:bottom w:val="none" w:sz="0" w:space="0" w:color="auto"/>
        <w:right w:val="none" w:sz="0" w:space="0" w:color="auto"/>
      </w:divBdr>
    </w:div>
    <w:div w:id="701056049">
      <w:bodyDiv w:val="1"/>
      <w:marLeft w:val="0"/>
      <w:marRight w:val="0"/>
      <w:marTop w:val="0"/>
      <w:marBottom w:val="0"/>
      <w:divBdr>
        <w:top w:val="none" w:sz="0" w:space="0" w:color="auto"/>
        <w:left w:val="none" w:sz="0" w:space="0" w:color="auto"/>
        <w:bottom w:val="none" w:sz="0" w:space="0" w:color="auto"/>
        <w:right w:val="none" w:sz="0" w:space="0" w:color="auto"/>
      </w:divBdr>
      <w:divsChild>
        <w:div w:id="1361276373">
          <w:marLeft w:val="1166"/>
          <w:marRight w:val="0"/>
          <w:marTop w:val="96"/>
          <w:marBottom w:val="0"/>
          <w:divBdr>
            <w:top w:val="none" w:sz="0" w:space="0" w:color="auto"/>
            <w:left w:val="none" w:sz="0" w:space="0" w:color="auto"/>
            <w:bottom w:val="none" w:sz="0" w:space="0" w:color="auto"/>
            <w:right w:val="none" w:sz="0" w:space="0" w:color="auto"/>
          </w:divBdr>
        </w:div>
        <w:div w:id="1620917878">
          <w:marLeft w:val="1166"/>
          <w:marRight w:val="0"/>
          <w:marTop w:val="96"/>
          <w:marBottom w:val="0"/>
          <w:divBdr>
            <w:top w:val="none" w:sz="0" w:space="0" w:color="auto"/>
            <w:left w:val="none" w:sz="0" w:space="0" w:color="auto"/>
            <w:bottom w:val="none" w:sz="0" w:space="0" w:color="auto"/>
            <w:right w:val="none" w:sz="0" w:space="0" w:color="auto"/>
          </w:divBdr>
        </w:div>
        <w:div w:id="1868643883">
          <w:marLeft w:val="1166"/>
          <w:marRight w:val="0"/>
          <w:marTop w:val="96"/>
          <w:marBottom w:val="0"/>
          <w:divBdr>
            <w:top w:val="none" w:sz="0" w:space="0" w:color="auto"/>
            <w:left w:val="none" w:sz="0" w:space="0" w:color="auto"/>
            <w:bottom w:val="none" w:sz="0" w:space="0" w:color="auto"/>
            <w:right w:val="none" w:sz="0" w:space="0" w:color="auto"/>
          </w:divBdr>
        </w:div>
      </w:divsChild>
    </w:div>
    <w:div w:id="721440219">
      <w:bodyDiv w:val="1"/>
      <w:marLeft w:val="0"/>
      <w:marRight w:val="0"/>
      <w:marTop w:val="0"/>
      <w:marBottom w:val="0"/>
      <w:divBdr>
        <w:top w:val="none" w:sz="0" w:space="0" w:color="auto"/>
        <w:left w:val="none" w:sz="0" w:space="0" w:color="auto"/>
        <w:bottom w:val="none" w:sz="0" w:space="0" w:color="auto"/>
        <w:right w:val="none" w:sz="0" w:space="0" w:color="auto"/>
      </w:divBdr>
      <w:divsChild>
        <w:div w:id="754321029">
          <w:marLeft w:val="850"/>
          <w:marRight w:val="0"/>
          <w:marTop w:val="288"/>
          <w:marBottom w:val="0"/>
          <w:divBdr>
            <w:top w:val="none" w:sz="0" w:space="0" w:color="auto"/>
            <w:left w:val="none" w:sz="0" w:space="0" w:color="auto"/>
            <w:bottom w:val="none" w:sz="0" w:space="0" w:color="auto"/>
            <w:right w:val="none" w:sz="0" w:space="0" w:color="auto"/>
          </w:divBdr>
        </w:div>
        <w:div w:id="867719881">
          <w:marLeft w:val="850"/>
          <w:marRight w:val="0"/>
          <w:marTop w:val="288"/>
          <w:marBottom w:val="0"/>
          <w:divBdr>
            <w:top w:val="none" w:sz="0" w:space="0" w:color="auto"/>
            <w:left w:val="none" w:sz="0" w:space="0" w:color="auto"/>
            <w:bottom w:val="none" w:sz="0" w:space="0" w:color="auto"/>
            <w:right w:val="none" w:sz="0" w:space="0" w:color="auto"/>
          </w:divBdr>
        </w:div>
        <w:div w:id="934287997">
          <w:marLeft w:val="850"/>
          <w:marRight w:val="0"/>
          <w:marTop w:val="288"/>
          <w:marBottom w:val="0"/>
          <w:divBdr>
            <w:top w:val="none" w:sz="0" w:space="0" w:color="auto"/>
            <w:left w:val="none" w:sz="0" w:space="0" w:color="auto"/>
            <w:bottom w:val="none" w:sz="0" w:space="0" w:color="auto"/>
            <w:right w:val="none" w:sz="0" w:space="0" w:color="auto"/>
          </w:divBdr>
        </w:div>
        <w:div w:id="1298950516">
          <w:marLeft w:val="850"/>
          <w:marRight w:val="0"/>
          <w:marTop w:val="288"/>
          <w:marBottom w:val="0"/>
          <w:divBdr>
            <w:top w:val="none" w:sz="0" w:space="0" w:color="auto"/>
            <w:left w:val="none" w:sz="0" w:space="0" w:color="auto"/>
            <w:bottom w:val="none" w:sz="0" w:space="0" w:color="auto"/>
            <w:right w:val="none" w:sz="0" w:space="0" w:color="auto"/>
          </w:divBdr>
        </w:div>
        <w:div w:id="2026058342">
          <w:marLeft w:val="850"/>
          <w:marRight w:val="0"/>
          <w:marTop w:val="288"/>
          <w:marBottom w:val="0"/>
          <w:divBdr>
            <w:top w:val="none" w:sz="0" w:space="0" w:color="auto"/>
            <w:left w:val="none" w:sz="0" w:space="0" w:color="auto"/>
            <w:bottom w:val="none" w:sz="0" w:space="0" w:color="auto"/>
            <w:right w:val="none" w:sz="0" w:space="0" w:color="auto"/>
          </w:divBdr>
        </w:div>
      </w:divsChild>
    </w:div>
    <w:div w:id="727798679">
      <w:bodyDiv w:val="1"/>
      <w:marLeft w:val="0"/>
      <w:marRight w:val="0"/>
      <w:marTop w:val="0"/>
      <w:marBottom w:val="0"/>
      <w:divBdr>
        <w:top w:val="none" w:sz="0" w:space="0" w:color="auto"/>
        <w:left w:val="none" w:sz="0" w:space="0" w:color="auto"/>
        <w:bottom w:val="none" w:sz="0" w:space="0" w:color="auto"/>
        <w:right w:val="none" w:sz="0" w:space="0" w:color="auto"/>
      </w:divBdr>
      <w:divsChild>
        <w:div w:id="151023919">
          <w:marLeft w:val="1138"/>
          <w:marRight w:val="0"/>
          <w:marTop w:val="40"/>
          <w:marBottom w:val="40"/>
          <w:divBdr>
            <w:top w:val="none" w:sz="0" w:space="0" w:color="auto"/>
            <w:left w:val="none" w:sz="0" w:space="0" w:color="auto"/>
            <w:bottom w:val="none" w:sz="0" w:space="0" w:color="auto"/>
            <w:right w:val="none" w:sz="0" w:space="0" w:color="auto"/>
          </w:divBdr>
        </w:div>
        <w:div w:id="1239562722">
          <w:marLeft w:val="1138"/>
          <w:marRight w:val="0"/>
          <w:marTop w:val="40"/>
          <w:marBottom w:val="40"/>
          <w:divBdr>
            <w:top w:val="none" w:sz="0" w:space="0" w:color="auto"/>
            <w:left w:val="none" w:sz="0" w:space="0" w:color="auto"/>
            <w:bottom w:val="none" w:sz="0" w:space="0" w:color="auto"/>
            <w:right w:val="none" w:sz="0" w:space="0" w:color="auto"/>
          </w:divBdr>
        </w:div>
        <w:div w:id="1830706817">
          <w:marLeft w:val="1138"/>
          <w:marRight w:val="0"/>
          <w:marTop w:val="40"/>
          <w:marBottom w:val="40"/>
          <w:divBdr>
            <w:top w:val="none" w:sz="0" w:space="0" w:color="auto"/>
            <w:left w:val="none" w:sz="0" w:space="0" w:color="auto"/>
            <w:bottom w:val="none" w:sz="0" w:space="0" w:color="auto"/>
            <w:right w:val="none" w:sz="0" w:space="0" w:color="auto"/>
          </w:divBdr>
        </w:div>
      </w:divsChild>
    </w:div>
    <w:div w:id="741148769">
      <w:bodyDiv w:val="1"/>
      <w:marLeft w:val="0"/>
      <w:marRight w:val="0"/>
      <w:marTop w:val="0"/>
      <w:marBottom w:val="0"/>
      <w:divBdr>
        <w:top w:val="none" w:sz="0" w:space="0" w:color="auto"/>
        <w:left w:val="none" w:sz="0" w:space="0" w:color="auto"/>
        <w:bottom w:val="none" w:sz="0" w:space="0" w:color="auto"/>
        <w:right w:val="none" w:sz="0" w:space="0" w:color="auto"/>
      </w:divBdr>
    </w:div>
    <w:div w:id="791243525">
      <w:bodyDiv w:val="1"/>
      <w:marLeft w:val="0"/>
      <w:marRight w:val="0"/>
      <w:marTop w:val="0"/>
      <w:marBottom w:val="0"/>
      <w:divBdr>
        <w:top w:val="none" w:sz="0" w:space="0" w:color="auto"/>
        <w:left w:val="none" w:sz="0" w:space="0" w:color="auto"/>
        <w:bottom w:val="none" w:sz="0" w:space="0" w:color="auto"/>
        <w:right w:val="none" w:sz="0" w:space="0" w:color="auto"/>
      </w:divBdr>
      <w:divsChild>
        <w:div w:id="1201044661">
          <w:marLeft w:val="1166"/>
          <w:marRight w:val="0"/>
          <w:marTop w:val="96"/>
          <w:marBottom w:val="0"/>
          <w:divBdr>
            <w:top w:val="none" w:sz="0" w:space="0" w:color="auto"/>
            <w:left w:val="none" w:sz="0" w:space="0" w:color="auto"/>
            <w:bottom w:val="none" w:sz="0" w:space="0" w:color="auto"/>
            <w:right w:val="none" w:sz="0" w:space="0" w:color="auto"/>
          </w:divBdr>
        </w:div>
        <w:div w:id="1943567176">
          <w:marLeft w:val="1166"/>
          <w:marRight w:val="0"/>
          <w:marTop w:val="96"/>
          <w:marBottom w:val="0"/>
          <w:divBdr>
            <w:top w:val="none" w:sz="0" w:space="0" w:color="auto"/>
            <w:left w:val="none" w:sz="0" w:space="0" w:color="auto"/>
            <w:bottom w:val="none" w:sz="0" w:space="0" w:color="auto"/>
            <w:right w:val="none" w:sz="0" w:space="0" w:color="auto"/>
          </w:divBdr>
        </w:div>
      </w:divsChild>
    </w:div>
    <w:div w:id="810247263">
      <w:bodyDiv w:val="1"/>
      <w:marLeft w:val="0"/>
      <w:marRight w:val="0"/>
      <w:marTop w:val="0"/>
      <w:marBottom w:val="0"/>
      <w:divBdr>
        <w:top w:val="none" w:sz="0" w:space="0" w:color="auto"/>
        <w:left w:val="none" w:sz="0" w:space="0" w:color="auto"/>
        <w:bottom w:val="none" w:sz="0" w:space="0" w:color="auto"/>
        <w:right w:val="none" w:sz="0" w:space="0" w:color="auto"/>
      </w:divBdr>
      <w:divsChild>
        <w:div w:id="161048208">
          <w:marLeft w:val="1138"/>
          <w:marRight w:val="0"/>
          <w:marTop w:val="40"/>
          <w:marBottom w:val="40"/>
          <w:divBdr>
            <w:top w:val="none" w:sz="0" w:space="0" w:color="auto"/>
            <w:left w:val="none" w:sz="0" w:space="0" w:color="auto"/>
            <w:bottom w:val="none" w:sz="0" w:space="0" w:color="auto"/>
            <w:right w:val="none" w:sz="0" w:space="0" w:color="auto"/>
          </w:divBdr>
        </w:div>
        <w:div w:id="1535969999">
          <w:marLeft w:val="1138"/>
          <w:marRight w:val="0"/>
          <w:marTop w:val="40"/>
          <w:marBottom w:val="40"/>
          <w:divBdr>
            <w:top w:val="none" w:sz="0" w:space="0" w:color="auto"/>
            <w:left w:val="none" w:sz="0" w:space="0" w:color="auto"/>
            <w:bottom w:val="none" w:sz="0" w:space="0" w:color="auto"/>
            <w:right w:val="none" w:sz="0" w:space="0" w:color="auto"/>
          </w:divBdr>
        </w:div>
      </w:divsChild>
    </w:div>
    <w:div w:id="810562500">
      <w:bodyDiv w:val="1"/>
      <w:marLeft w:val="0"/>
      <w:marRight w:val="0"/>
      <w:marTop w:val="0"/>
      <w:marBottom w:val="0"/>
      <w:divBdr>
        <w:top w:val="none" w:sz="0" w:space="0" w:color="auto"/>
        <w:left w:val="none" w:sz="0" w:space="0" w:color="auto"/>
        <w:bottom w:val="none" w:sz="0" w:space="0" w:color="auto"/>
        <w:right w:val="none" w:sz="0" w:space="0" w:color="auto"/>
      </w:divBdr>
      <w:divsChild>
        <w:div w:id="353730453">
          <w:marLeft w:val="547"/>
          <w:marRight w:val="0"/>
          <w:marTop w:val="115"/>
          <w:marBottom w:val="0"/>
          <w:divBdr>
            <w:top w:val="none" w:sz="0" w:space="0" w:color="auto"/>
            <w:left w:val="none" w:sz="0" w:space="0" w:color="auto"/>
            <w:bottom w:val="none" w:sz="0" w:space="0" w:color="auto"/>
            <w:right w:val="none" w:sz="0" w:space="0" w:color="auto"/>
          </w:divBdr>
        </w:div>
      </w:divsChild>
    </w:div>
    <w:div w:id="833105629">
      <w:bodyDiv w:val="1"/>
      <w:marLeft w:val="0"/>
      <w:marRight w:val="0"/>
      <w:marTop w:val="0"/>
      <w:marBottom w:val="0"/>
      <w:divBdr>
        <w:top w:val="none" w:sz="0" w:space="0" w:color="auto"/>
        <w:left w:val="none" w:sz="0" w:space="0" w:color="auto"/>
        <w:bottom w:val="none" w:sz="0" w:space="0" w:color="auto"/>
        <w:right w:val="none" w:sz="0" w:space="0" w:color="auto"/>
      </w:divBdr>
    </w:div>
    <w:div w:id="835926547">
      <w:bodyDiv w:val="1"/>
      <w:marLeft w:val="0"/>
      <w:marRight w:val="0"/>
      <w:marTop w:val="0"/>
      <w:marBottom w:val="0"/>
      <w:divBdr>
        <w:top w:val="none" w:sz="0" w:space="0" w:color="auto"/>
        <w:left w:val="none" w:sz="0" w:space="0" w:color="auto"/>
        <w:bottom w:val="none" w:sz="0" w:space="0" w:color="auto"/>
        <w:right w:val="none" w:sz="0" w:space="0" w:color="auto"/>
      </w:divBdr>
      <w:divsChild>
        <w:div w:id="1068575862">
          <w:marLeft w:val="720"/>
          <w:marRight w:val="0"/>
          <w:marTop w:val="403"/>
          <w:marBottom w:val="0"/>
          <w:divBdr>
            <w:top w:val="none" w:sz="0" w:space="0" w:color="auto"/>
            <w:left w:val="none" w:sz="0" w:space="0" w:color="auto"/>
            <w:bottom w:val="none" w:sz="0" w:space="0" w:color="auto"/>
            <w:right w:val="none" w:sz="0" w:space="0" w:color="auto"/>
          </w:divBdr>
        </w:div>
        <w:div w:id="1883980696">
          <w:marLeft w:val="720"/>
          <w:marRight w:val="0"/>
          <w:marTop w:val="403"/>
          <w:marBottom w:val="0"/>
          <w:divBdr>
            <w:top w:val="none" w:sz="0" w:space="0" w:color="auto"/>
            <w:left w:val="none" w:sz="0" w:space="0" w:color="auto"/>
            <w:bottom w:val="none" w:sz="0" w:space="0" w:color="auto"/>
            <w:right w:val="none" w:sz="0" w:space="0" w:color="auto"/>
          </w:divBdr>
        </w:div>
        <w:div w:id="2008090423">
          <w:marLeft w:val="720"/>
          <w:marRight w:val="0"/>
          <w:marTop w:val="403"/>
          <w:marBottom w:val="0"/>
          <w:divBdr>
            <w:top w:val="none" w:sz="0" w:space="0" w:color="auto"/>
            <w:left w:val="none" w:sz="0" w:space="0" w:color="auto"/>
            <w:bottom w:val="none" w:sz="0" w:space="0" w:color="auto"/>
            <w:right w:val="none" w:sz="0" w:space="0" w:color="auto"/>
          </w:divBdr>
        </w:div>
      </w:divsChild>
    </w:div>
    <w:div w:id="851605754">
      <w:bodyDiv w:val="1"/>
      <w:marLeft w:val="0"/>
      <w:marRight w:val="0"/>
      <w:marTop w:val="0"/>
      <w:marBottom w:val="0"/>
      <w:divBdr>
        <w:top w:val="none" w:sz="0" w:space="0" w:color="auto"/>
        <w:left w:val="none" w:sz="0" w:space="0" w:color="auto"/>
        <w:bottom w:val="none" w:sz="0" w:space="0" w:color="auto"/>
        <w:right w:val="none" w:sz="0" w:space="0" w:color="auto"/>
      </w:divBdr>
      <w:divsChild>
        <w:div w:id="1047342875">
          <w:marLeft w:val="850"/>
          <w:marRight w:val="0"/>
          <w:marTop w:val="288"/>
          <w:marBottom w:val="0"/>
          <w:divBdr>
            <w:top w:val="none" w:sz="0" w:space="0" w:color="auto"/>
            <w:left w:val="none" w:sz="0" w:space="0" w:color="auto"/>
            <w:bottom w:val="none" w:sz="0" w:space="0" w:color="auto"/>
            <w:right w:val="none" w:sz="0" w:space="0" w:color="auto"/>
          </w:divBdr>
        </w:div>
      </w:divsChild>
    </w:div>
    <w:div w:id="852572965">
      <w:bodyDiv w:val="1"/>
      <w:marLeft w:val="0"/>
      <w:marRight w:val="0"/>
      <w:marTop w:val="0"/>
      <w:marBottom w:val="0"/>
      <w:divBdr>
        <w:top w:val="none" w:sz="0" w:space="0" w:color="auto"/>
        <w:left w:val="none" w:sz="0" w:space="0" w:color="auto"/>
        <w:bottom w:val="none" w:sz="0" w:space="0" w:color="auto"/>
        <w:right w:val="none" w:sz="0" w:space="0" w:color="auto"/>
      </w:divBdr>
    </w:div>
    <w:div w:id="854463019">
      <w:bodyDiv w:val="1"/>
      <w:marLeft w:val="0"/>
      <w:marRight w:val="0"/>
      <w:marTop w:val="0"/>
      <w:marBottom w:val="0"/>
      <w:divBdr>
        <w:top w:val="none" w:sz="0" w:space="0" w:color="auto"/>
        <w:left w:val="none" w:sz="0" w:space="0" w:color="auto"/>
        <w:bottom w:val="none" w:sz="0" w:space="0" w:color="auto"/>
        <w:right w:val="none" w:sz="0" w:space="0" w:color="auto"/>
      </w:divBdr>
    </w:div>
    <w:div w:id="902183400">
      <w:bodyDiv w:val="1"/>
      <w:marLeft w:val="0"/>
      <w:marRight w:val="0"/>
      <w:marTop w:val="0"/>
      <w:marBottom w:val="0"/>
      <w:divBdr>
        <w:top w:val="none" w:sz="0" w:space="0" w:color="auto"/>
        <w:left w:val="none" w:sz="0" w:space="0" w:color="auto"/>
        <w:bottom w:val="none" w:sz="0" w:space="0" w:color="auto"/>
        <w:right w:val="none" w:sz="0" w:space="0" w:color="auto"/>
      </w:divBdr>
    </w:div>
    <w:div w:id="905452816">
      <w:bodyDiv w:val="1"/>
      <w:marLeft w:val="0"/>
      <w:marRight w:val="0"/>
      <w:marTop w:val="0"/>
      <w:marBottom w:val="0"/>
      <w:divBdr>
        <w:top w:val="none" w:sz="0" w:space="0" w:color="auto"/>
        <w:left w:val="none" w:sz="0" w:space="0" w:color="auto"/>
        <w:bottom w:val="none" w:sz="0" w:space="0" w:color="auto"/>
        <w:right w:val="none" w:sz="0" w:space="0" w:color="auto"/>
      </w:divBdr>
    </w:div>
    <w:div w:id="914320226">
      <w:bodyDiv w:val="1"/>
      <w:marLeft w:val="0"/>
      <w:marRight w:val="0"/>
      <w:marTop w:val="0"/>
      <w:marBottom w:val="0"/>
      <w:divBdr>
        <w:top w:val="none" w:sz="0" w:space="0" w:color="auto"/>
        <w:left w:val="none" w:sz="0" w:space="0" w:color="auto"/>
        <w:bottom w:val="none" w:sz="0" w:space="0" w:color="auto"/>
        <w:right w:val="none" w:sz="0" w:space="0" w:color="auto"/>
      </w:divBdr>
    </w:div>
    <w:div w:id="914390511">
      <w:bodyDiv w:val="1"/>
      <w:marLeft w:val="0"/>
      <w:marRight w:val="0"/>
      <w:marTop w:val="0"/>
      <w:marBottom w:val="0"/>
      <w:divBdr>
        <w:top w:val="none" w:sz="0" w:space="0" w:color="auto"/>
        <w:left w:val="none" w:sz="0" w:space="0" w:color="auto"/>
        <w:bottom w:val="none" w:sz="0" w:space="0" w:color="auto"/>
        <w:right w:val="none" w:sz="0" w:space="0" w:color="auto"/>
      </w:divBdr>
    </w:div>
    <w:div w:id="920942997">
      <w:bodyDiv w:val="1"/>
      <w:marLeft w:val="0"/>
      <w:marRight w:val="0"/>
      <w:marTop w:val="0"/>
      <w:marBottom w:val="0"/>
      <w:divBdr>
        <w:top w:val="none" w:sz="0" w:space="0" w:color="auto"/>
        <w:left w:val="none" w:sz="0" w:space="0" w:color="auto"/>
        <w:bottom w:val="none" w:sz="0" w:space="0" w:color="auto"/>
        <w:right w:val="none" w:sz="0" w:space="0" w:color="auto"/>
      </w:divBdr>
    </w:div>
    <w:div w:id="922955064">
      <w:bodyDiv w:val="1"/>
      <w:marLeft w:val="0"/>
      <w:marRight w:val="0"/>
      <w:marTop w:val="0"/>
      <w:marBottom w:val="0"/>
      <w:divBdr>
        <w:top w:val="none" w:sz="0" w:space="0" w:color="auto"/>
        <w:left w:val="none" w:sz="0" w:space="0" w:color="auto"/>
        <w:bottom w:val="none" w:sz="0" w:space="0" w:color="auto"/>
        <w:right w:val="none" w:sz="0" w:space="0" w:color="auto"/>
      </w:divBdr>
    </w:div>
    <w:div w:id="988510978">
      <w:bodyDiv w:val="1"/>
      <w:marLeft w:val="0"/>
      <w:marRight w:val="0"/>
      <w:marTop w:val="0"/>
      <w:marBottom w:val="0"/>
      <w:divBdr>
        <w:top w:val="none" w:sz="0" w:space="0" w:color="auto"/>
        <w:left w:val="none" w:sz="0" w:space="0" w:color="auto"/>
        <w:bottom w:val="none" w:sz="0" w:space="0" w:color="auto"/>
        <w:right w:val="none" w:sz="0" w:space="0" w:color="auto"/>
      </w:divBdr>
    </w:div>
    <w:div w:id="991494336">
      <w:bodyDiv w:val="1"/>
      <w:marLeft w:val="0"/>
      <w:marRight w:val="0"/>
      <w:marTop w:val="0"/>
      <w:marBottom w:val="0"/>
      <w:divBdr>
        <w:top w:val="none" w:sz="0" w:space="0" w:color="auto"/>
        <w:left w:val="none" w:sz="0" w:space="0" w:color="auto"/>
        <w:bottom w:val="none" w:sz="0" w:space="0" w:color="auto"/>
        <w:right w:val="none" w:sz="0" w:space="0" w:color="auto"/>
      </w:divBdr>
      <w:divsChild>
        <w:div w:id="836924022">
          <w:marLeft w:val="547"/>
          <w:marRight w:val="0"/>
          <w:marTop w:val="115"/>
          <w:marBottom w:val="0"/>
          <w:divBdr>
            <w:top w:val="none" w:sz="0" w:space="0" w:color="auto"/>
            <w:left w:val="none" w:sz="0" w:space="0" w:color="auto"/>
            <w:bottom w:val="none" w:sz="0" w:space="0" w:color="auto"/>
            <w:right w:val="none" w:sz="0" w:space="0" w:color="auto"/>
          </w:divBdr>
        </w:div>
      </w:divsChild>
    </w:div>
    <w:div w:id="993607413">
      <w:bodyDiv w:val="1"/>
      <w:marLeft w:val="0"/>
      <w:marRight w:val="0"/>
      <w:marTop w:val="0"/>
      <w:marBottom w:val="0"/>
      <w:divBdr>
        <w:top w:val="none" w:sz="0" w:space="0" w:color="auto"/>
        <w:left w:val="none" w:sz="0" w:space="0" w:color="auto"/>
        <w:bottom w:val="none" w:sz="0" w:space="0" w:color="auto"/>
        <w:right w:val="none" w:sz="0" w:space="0" w:color="auto"/>
      </w:divBdr>
    </w:div>
    <w:div w:id="1004211644">
      <w:bodyDiv w:val="1"/>
      <w:marLeft w:val="0"/>
      <w:marRight w:val="0"/>
      <w:marTop w:val="0"/>
      <w:marBottom w:val="0"/>
      <w:divBdr>
        <w:top w:val="none" w:sz="0" w:space="0" w:color="auto"/>
        <w:left w:val="none" w:sz="0" w:space="0" w:color="auto"/>
        <w:bottom w:val="none" w:sz="0" w:space="0" w:color="auto"/>
        <w:right w:val="none" w:sz="0" w:space="0" w:color="auto"/>
      </w:divBdr>
      <w:divsChild>
        <w:div w:id="454716547">
          <w:marLeft w:val="1411"/>
          <w:marRight w:val="0"/>
          <w:marTop w:val="48"/>
          <w:marBottom w:val="48"/>
          <w:divBdr>
            <w:top w:val="none" w:sz="0" w:space="0" w:color="auto"/>
            <w:left w:val="none" w:sz="0" w:space="0" w:color="auto"/>
            <w:bottom w:val="none" w:sz="0" w:space="0" w:color="auto"/>
            <w:right w:val="none" w:sz="0" w:space="0" w:color="auto"/>
          </w:divBdr>
        </w:div>
        <w:div w:id="681904608">
          <w:marLeft w:val="1411"/>
          <w:marRight w:val="0"/>
          <w:marTop w:val="48"/>
          <w:marBottom w:val="48"/>
          <w:divBdr>
            <w:top w:val="none" w:sz="0" w:space="0" w:color="auto"/>
            <w:left w:val="none" w:sz="0" w:space="0" w:color="auto"/>
            <w:bottom w:val="none" w:sz="0" w:space="0" w:color="auto"/>
            <w:right w:val="none" w:sz="0" w:space="0" w:color="auto"/>
          </w:divBdr>
        </w:div>
        <w:div w:id="1305042045">
          <w:marLeft w:val="1411"/>
          <w:marRight w:val="0"/>
          <w:marTop w:val="48"/>
          <w:marBottom w:val="48"/>
          <w:divBdr>
            <w:top w:val="none" w:sz="0" w:space="0" w:color="auto"/>
            <w:left w:val="none" w:sz="0" w:space="0" w:color="auto"/>
            <w:bottom w:val="none" w:sz="0" w:space="0" w:color="auto"/>
            <w:right w:val="none" w:sz="0" w:space="0" w:color="auto"/>
          </w:divBdr>
        </w:div>
        <w:div w:id="1710178222">
          <w:marLeft w:val="1411"/>
          <w:marRight w:val="0"/>
          <w:marTop w:val="48"/>
          <w:marBottom w:val="48"/>
          <w:divBdr>
            <w:top w:val="none" w:sz="0" w:space="0" w:color="auto"/>
            <w:left w:val="none" w:sz="0" w:space="0" w:color="auto"/>
            <w:bottom w:val="none" w:sz="0" w:space="0" w:color="auto"/>
            <w:right w:val="none" w:sz="0" w:space="0" w:color="auto"/>
          </w:divBdr>
        </w:div>
        <w:div w:id="1733649550">
          <w:marLeft w:val="1411"/>
          <w:marRight w:val="0"/>
          <w:marTop w:val="48"/>
          <w:marBottom w:val="48"/>
          <w:divBdr>
            <w:top w:val="none" w:sz="0" w:space="0" w:color="auto"/>
            <w:left w:val="none" w:sz="0" w:space="0" w:color="auto"/>
            <w:bottom w:val="none" w:sz="0" w:space="0" w:color="auto"/>
            <w:right w:val="none" w:sz="0" w:space="0" w:color="auto"/>
          </w:divBdr>
        </w:div>
        <w:div w:id="1967151663">
          <w:marLeft w:val="1411"/>
          <w:marRight w:val="0"/>
          <w:marTop w:val="48"/>
          <w:marBottom w:val="48"/>
          <w:divBdr>
            <w:top w:val="none" w:sz="0" w:space="0" w:color="auto"/>
            <w:left w:val="none" w:sz="0" w:space="0" w:color="auto"/>
            <w:bottom w:val="none" w:sz="0" w:space="0" w:color="auto"/>
            <w:right w:val="none" w:sz="0" w:space="0" w:color="auto"/>
          </w:divBdr>
        </w:div>
      </w:divsChild>
    </w:div>
    <w:div w:id="1032652961">
      <w:bodyDiv w:val="1"/>
      <w:marLeft w:val="0"/>
      <w:marRight w:val="0"/>
      <w:marTop w:val="0"/>
      <w:marBottom w:val="0"/>
      <w:divBdr>
        <w:top w:val="none" w:sz="0" w:space="0" w:color="auto"/>
        <w:left w:val="none" w:sz="0" w:space="0" w:color="auto"/>
        <w:bottom w:val="none" w:sz="0" w:space="0" w:color="auto"/>
        <w:right w:val="none" w:sz="0" w:space="0" w:color="auto"/>
      </w:divBdr>
    </w:div>
    <w:div w:id="1060252197">
      <w:bodyDiv w:val="1"/>
      <w:marLeft w:val="0"/>
      <w:marRight w:val="0"/>
      <w:marTop w:val="0"/>
      <w:marBottom w:val="0"/>
      <w:divBdr>
        <w:top w:val="none" w:sz="0" w:space="0" w:color="auto"/>
        <w:left w:val="none" w:sz="0" w:space="0" w:color="auto"/>
        <w:bottom w:val="none" w:sz="0" w:space="0" w:color="auto"/>
        <w:right w:val="none" w:sz="0" w:space="0" w:color="auto"/>
      </w:divBdr>
      <w:divsChild>
        <w:div w:id="634944019">
          <w:marLeft w:val="288"/>
          <w:marRight w:val="0"/>
          <w:marTop w:val="120"/>
          <w:marBottom w:val="0"/>
          <w:divBdr>
            <w:top w:val="none" w:sz="0" w:space="0" w:color="auto"/>
            <w:left w:val="none" w:sz="0" w:space="0" w:color="auto"/>
            <w:bottom w:val="none" w:sz="0" w:space="0" w:color="auto"/>
            <w:right w:val="none" w:sz="0" w:space="0" w:color="auto"/>
          </w:divBdr>
        </w:div>
        <w:div w:id="658580264">
          <w:marLeft w:val="288"/>
          <w:marRight w:val="0"/>
          <w:marTop w:val="120"/>
          <w:marBottom w:val="0"/>
          <w:divBdr>
            <w:top w:val="none" w:sz="0" w:space="0" w:color="auto"/>
            <w:left w:val="none" w:sz="0" w:space="0" w:color="auto"/>
            <w:bottom w:val="none" w:sz="0" w:space="0" w:color="auto"/>
            <w:right w:val="none" w:sz="0" w:space="0" w:color="auto"/>
          </w:divBdr>
        </w:div>
        <w:div w:id="709301825">
          <w:marLeft w:val="288"/>
          <w:marRight w:val="0"/>
          <w:marTop w:val="120"/>
          <w:marBottom w:val="0"/>
          <w:divBdr>
            <w:top w:val="none" w:sz="0" w:space="0" w:color="auto"/>
            <w:left w:val="none" w:sz="0" w:space="0" w:color="auto"/>
            <w:bottom w:val="none" w:sz="0" w:space="0" w:color="auto"/>
            <w:right w:val="none" w:sz="0" w:space="0" w:color="auto"/>
          </w:divBdr>
        </w:div>
        <w:div w:id="818958000">
          <w:marLeft w:val="288"/>
          <w:marRight w:val="0"/>
          <w:marTop w:val="120"/>
          <w:marBottom w:val="0"/>
          <w:divBdr>
            <w:top w:val="none" w:sz="0" w:space="0" w:color="auto"/>
            <w:left w:val="none" w:sz="0" w:space="0" w:color="auto"/>
            <w:bottom w:val="none" w:sz="0" w:space="0" w:color="auto"/>
            <w:right w:val="none" w:sz="0" w:space="0" w:color="auto"/>
          </w:divBdr>
        </w:div>
        <w:div w:id="970478893">
          <w:marLeft w:val="288"/>
          <w:marRight w:val="0"/>
          <w:marTop w:val="240"/>
          <w:marBottom w:val="0"/>
          <w:divBdr>
            <w:top w:val="none" w:sz="0" w:space="0" w:color="auto"/>
            <w:left w:val="none" w:sz="0" w:space="0" w:color="auto"/>
            <w:bottom w:val="none" w:sz="0" w:space="0" w:color="auto"/>
            <w:right w:val="none" w:sz="0" w:space="0" w:color="auto"/>
          </w:divBdr>
        </w:div>
        <w:div w:id="1337924630">
          <w:marLeft w:val="288"/>
          <w:marRight w:val="0"/>
          <w:marTop w:val="120"/>
          <w:marBottom w:val="0"/>
          <w:divBdr>
            <w:top w:val="none" w:sz="0" w:space="0" w:color="auto"/>
            <w:left w:val="none" w:sz="0" w:space="0" w:color="auto"/>
            <w:bottom w:val="none" w:sz="0" w:space="0" w:color="auto"/>
            <w:right w:val="none" w:sz="0" w:space="0" w:color="auto"/>
          </w:divBdr>
        </w:div>
        <w:div w:id="1434860952">
          <w:marLeft w:val="288"/>
          <w:marRight w:val="0"/>
          <w:marTop w:val="120"/>
          <w:marBottom w:val="0"/>
          <w:divBdr>
            <w:top w:val="none" w:sz="0" w:space="0" w:color="auto"/>
            <w:left w:val="none" w:sz="0" w:space="0" w:color="auto"/>
            <w:bottom w:val="none" w:sz="0" w:space="0" w:color="auto"/>
            <w:right w:val="none" w:sz="0" w:space="0" w:color="auto"/>
          </w:divBdr>
        </w:div>
        <w:div w:id="1794522195">
          <w:marLeft w:val="288"/>
          <w:marRight w:val="0"/>
          <w:marTop w:val="120"/>
          <w:marBottom w:val="0"/>
          <w:divBdr>
            <w:top w:val="none" w:sz="0" w:space="0" w:color="auto"/>
            <w:left w:val="none" w:sz="0" w:space="0" w:color="auto"/>
            <w:bottom w:val="none" w:sz="0" w:space="0" w:color="auto"/>
            <w:right w:val="none" w:sz="0" w:space="0" w:color="auto"/>
          </w:divBdr>
        </w:div>
        <w:div w:id="1860656334">
          <w:marLeft w:val="288"/>
          <w:marRight w:val="0"/>
          <w:marTop w:val="120"/>
          <w:marBottom w:val="0"/>
          <w:divBdr>
            <w:top w:val="none" w:sz="0" w:space="0" w:color="auto"/>
            <w:left w:val="none" w:sz="0" w:space="0" w:color="auto"/>
            <w:bottom w:val="none" w:sz="0" w:space="0" w:color="auto"/>
            <w:right w:val="none" w:sz="0" w:space="0" w:color="auto"/>
          </w:divBdr>
        </w:div>
        <w:div w:id="1893879301">
          <w:marLeft w:val="288"/>
          <w:marRight w:val="0"/>
          <w:marTop w:val="120"/>
          <w:marBottom w:val="0"/>
          <w:divBdr>
            <w:top w:val="none" w:sz="0" w:space="0" w:color="auto"/>
            <w:left w:val="none" w:sz="0" w:space="0" w:color="auto"/>
            <w:bottom w:val="none" w:sz="0" w:space="0" w:color="auto"/>
            <w:right w:val="none" w:sz="0" w:space="0" w:color="auto"/>
          </w:divBdr>
        </w:div>
        <w:div w:id="2043896500">
          <w:marLeft w:val="288"/>
          <w:marRight w:val="0"/>
          <w:marTop w:val="120"/>
          <w:marBottom w:val="0"/>
          <w:divBdr>
            <w:top w:val="none" w:sz="0" w:space="0" w:color="auto"/>
            <w:left w:val="none" w:sz="0" w:space="0" w:color="auto"/>
            <w:bottom w:val="none" w:sz="0" w:space="0" w:color="auto"/>
            <w:right w:val="none" w:sz="0" w:space="0" w:color="auto"/>
          </w:divBdr>
        </w:div>
        <w:div w:id="2081127796">
          <w:marLeft w:val="288"/>
          <w:marRight w:val="0"/>
          <w:marTop w:val="120"/>
          <w:marBottom w:val="0"/>
          <w:divBdr>
            <w:top w:val="none" w:sz="0" w:space="0" w:color="auto"/>
            <w:left w:val="none" w:sz="0" w:space="0" w:color="auto"/>
            <w:bottom w:val="none" w:sz="0" w:space="0" w:color="auto"/>
            <w:right w:val="none" w:sz="0" w:space="0" w:color="auto"/>
          </w:divBdr>
        </w:div>
      </w:divsChild>
    </w:div>
    <w:div w:id="1118455197">
      <w:bodyDiv w:val="1"/>
      <w:marLeft w:val="0"/>
      <w:marRight w:val="0"/>
      <w:marTop w:val="0"/>
      <w:marBottom w:val="0"/>
      <w:divBdr>
        <w:top w:val="none" w:sz="0" w:space="0" w:color="auto"/>
        <w:left w:val="none" w:sz="0" w:space="0" w:color="auto"/>
        <w:bottom w:val="none" w:sz="0" w:space="0" w:color="auto"/>
        <w:right w:val="none" w:sz="0" w:space="0" w:color="auto"/>
      </w:divBdr>
    </w:div>
    <w:div w:id="1154831637">
      <w:bodyDiv w:val="1"/>
      <w:marLeft w:val="0"/>
      <w:marRight w:val="0"/>
      <w:marTop w:val="0"/>
      <w:marBottom w:val="0"/>
      <w:divBdr>
        <w:top w:val="none" w:sz="0" w:space="0" w:color="auto"/>
        <w:left w:val="none" w:sz="0" w:space="0" w:color="auto"/>
        <w:bottom w:val="none" w:sz="0" w:space="0" w:color="auto"/>
        <w:right w:val="none" w:sz="0" w:space="0" w:color="auto"/>
      </w:divBdr>
      <w:divsChild>
        <w:div w:id="581792965">
          <w:marLeft w:val="547"/>
          <w:marRight w:val="0"/>
          <w:marTop w:val="96"/>
          <w:marBottom w:val="0"/>
          <w:divBdr>
            <w:top w:val="none" w:sz="0" w:space="0" w:color="auto"/>
            <w:left w:val="none" w:sz="0" w:space="0" w:color="auto"/>
            <w:bottom w:val="none" w:sz="0" w:space="0" w:color="auto"/>
            <w:right w:val="none" w:sz="0" w:space="0" w:color="auto"/>
          </w:divBdr>
        </w:div>
      </w:divsChild>
    </w:div>
    <w:div w:id="1173910941">
      <w:bodyDiv w:val="1"/>
      <w:marLeft w:val="0"/>
      <w:marRight w:val="0"/>
      <w:marTop w:val="0"/>
      <w:marBottom w:val="0"/>
      <w:divBdr>
        <w:top w:val="none" w:sz="0" w:space="0" w:color="auto"/>
        <w:left w:val="none" w:sz="0" w:space="0" w:color="auto"/>
        <w:bottom w:val="none" w:sz="0" w:space="0" w:color="auto"/>
        <w:right w:val="none" w:sz="0" w:space="0" w:color="auto"/>
      </w:divBdr>
    </w:div>
    <w:div w:id="1258637026">
      <w:bodyDiv w:val="1"/>
      <w:marLeft w:val="0"/>
      <w:marRight w:val="0"/>
      <w:marTop w:val="0"/>
      <w:marBottom w:val="0"/>
      <w:divBdr>
        <w:top w:val="none" w:sz="0" w:space="0" w:color="auto"/>
        <w:left w:val="none" w:sz="0" w:space="0" w:color="auto"/>
        <w:bottom w:val="none" w:sz="0" w:space="0" w:color="auto"/>
        <w:right w:val="none" w:sz="0" w:space="0" w:color="auto"/>
      </w:divBdr>
      <w:divsChild>
        <w:div w:id="840588183">
          <w:marLeft w:val="720"/>
          <w:marRight w:val="0"/>
          <w:marTop w:val="115"/>
          <w:marBottom w:val="0"/>
          <w:divBdr>
            <w:top w:val="none" w:sz="0" w:space="0" w:color="auto"/>
            <w:left w:val="none" w:sz="0" w:space="0" w:color="auto"/>
            <w:bottom w:val="none" w:sz="0" w:space="0" w:color="auto"/>
            <w:right w:val="none" w:sz="0" w:space="0" w:color="auto"/>
          </w:divBdr>
        </w:div>
      </w:divsChild>
    </w:div>
    <w:div w:id="1261524595">
      <w:bodyDiv w:val="1"/>
      <w:marLeft w:val="0"/>
      <w:marRight w:val="0"/>
      <w:marTop w:val="0"/>
      <w:marBottom w:val="0"/>
      <w:divBdr>
        <w:top w:val="none" w:sz="0" w:space="0" w:color="auto"/>
        <w:left w:val="none" w:sz="0" w:space="0" w:color="auto"/>
        <w:bottom w:val="none" w:sz="0" w:space="0" w:color="auto"/>
        <w:right w:val="none" w:sz="0" w:space="0" w:color="auto"/>
      </w:divBdr>
    </w:div>
    <w:div w:id="1261642153">
      <w:bodyDiv w:val="1"/>
      <w:marLeft w:val="0"/>
      <w:marRight w:val="0"/>
      <w:marTop w:val="0"/>
      <w:marBottom w:val="0"/>
      <w:divBdr>
        <w:top w:val="none" w:sz="0" w:space="0" w:color="auto"/>
        <w:left w:val="none" w:sz="0" w:space="0" w:color="auto"/>
        <w:bottom w:val="none" w:sz="0" w:space="0" w:color="auto"/>
        <w:right w:val="none" w:sz="0" w:space="0" w:color="auto"/>
      </w:divBdr>
      <w:divsChild>
        <w:div w:id="1618021322">
          <w:marLeft w:val="547"/>
          <w:marRight w:val="0"/>
          <w:marTop w:val="115"/>
          <w:marBottom w:val="0"/>
          <w:divBdr>
            <w:top w:val="none" w:sz="0" w:space="0" w:color="auto"/>
            <w:left w:val="none" w:sz="0" w:space="0" w:color="auto"/>
            <w:bottom w:val="none" w:sz="0" w:space="0" w:color="auto"/>
            <w:right w:val="none" w:sz="0" w:space="0" w:color="auto"/>
          </w:divBdr>
        </w:div>
      </w:divsChild>
    </w:div>
    <w:div w:id="1294478006">
      <w:bodyDiv w:val="1"/>
      <w:marLeft w:val="0"/>
      <w:marRight w:val="0"/>
      <w:marTop w:val="0"/>
      <w:marBottom w:val="0"/>
      <w:divBdr>
        <w:top w:val="none" w:sz="0" w:space="0" w:color="auto"/>
        <w:left w:val="none" w:sz="0" w:space="0" w:color="auto"/>
        <w:bottom w:val="none" w:sz="0" w:space="0" w:color="auto"/>
        <w:right w:val="none" w:sz="0" w:space="0" w:color="auto"/>
      </w:divBdr>
      <w:divsChild>
        <w:div w:id="1126463321">
          <w:marLeft w:val="1411"/>
          <w:marRight w:val="0"/>
          <w:marTop w:val="48"/>
          <w:marBottom w:val="48"/>
          <w:divBdr>
            <w:top w:val="none" w:sz="0" w:space="0" w:color="auto"/>
            <w:left w:val="none" w:sz="0" w:space="0" w:color="auto"/>
            <w:bottom w:val="none" w:sz="0" w:space="0" w:color="auto"/>
            <w:right w:val="none" w:sz="0" w:space="0" w:color="auto"/>
          </w:divBdr>
        </w:div>
        <w:div w:id="1951156193">
          <w:marLeft w:val="1411"/>
          <w:marRight w:val="0"/>
          <w:marTop w:val="48"/>
          <w:marBottom w:val="48"/>
          <w:divBdr>
            <w:top w:val="none" w:sz="0" w:space="0" w:color="auto"/>
            <w:left w:val="none" w:sz="0" w:space="0" w:color="auto"/>
            <w:bottom w:val="none" w:sz="0" w:space="0" w:color="auto"/>
            <w:right w:val="none" w:sz="0" w:space="0" w:color="auto"/>
          </w:divBdr>
        </w:div>
      </w:divsChild>
    </w:div>
    <w:div w:id="1308710069">
      <w:bodyDiv w:val="1"/>
      <w:marLeft w:val="0"/>
      <w:marRight w:val="0"/>
      <w:marTop w:val="0"/>
      <w:marBottom w:val="0"/>
      <w:divBdr>
        <w:top w:val="none" w:sz="0" w:space="0" w:color="auto"/>
        <w:left w:val="none" w:sz="0" w:space="0" w:color="auto"/>
        <w:bottom w:val="none" w:sz="0" w:space="0" w:color="auto"/>
        <w:right w:val="none" w:sz="0" w:space="0" w:color="auto"/>
      </w:divBdr>
    </w:div>
    <w:div w:id="1314480543">
      <w:bodyDiv w:val="1"/>
      <w:marLeft w:val="0"/>
      <w:marRight w:val="0"/>
      <w:marTop w:val="0"/>
      <w:marBottom w:val="0"/>
      <w:divBdr>
        <w:top w:val="none" w:sz="0" w:space="0" w:color="auto"/>
        <w:left w:val="none" w:sz="0" w:space="0" w:color="auto"/>
        <w:bottom w:val="none" w:sz="0" w:space="0" w:color="auto"/>
        <w:right w:val="none" w:sz="0" w:space="0" w:color="auto"/>
      </w:divBdr>
      <w:divsChild>
        <w:div w:id="1206797025">
          <w:marLeft w:val="547"/>
          <w:marRight w:val="0"/>
          <w:marTop w:val="115"/>
          <w:marBottom w:val="0"/>
          <w:divBdr>
            <w:top w:val="none" w:sz="0" w:space="0" w:color="auto"/>
            <w:left w:val="none" w:sz="0" w:space="0" w:color="auto"/>
            <w:bottom w:val="none" w:sz="0" w:space="0" w:color="auto"/>
            <w:right w:val="none" w:sz="0" w:space="0" w:color="auto"/>
          </w:divBdr>
        </w:div>
        <w:div w:id="1420371245">
          <w:marLeft w:val="547"/>
          <w:marRight w:val="0"/>
          <w:marTop w:val="115"/>
          <w:marBottom w:val="0"/>
          <w:divBdr>
            <w:top w:val="none" w:sz="0" w:space="0" w:color="auto"/>
            <w:left w:val="none" w:sz="0" w:space="0" w:color="auto"/>
            <w:bottom w:val="none" w:sz="0" w:space="0" w:color="auto"/>
            <w:right w:val="none" w:sz="0" w:space="0" w:color="auto"/>
          </w:divBdr>
        </w:div>
        <w:div w:id="1517646389">
          <w:marLeft w:val="547"/>
          <w:marRight w:val="0"/>
          <w:marTop w:val="115"/>
          <w:marBottom w:val="0"/>
          <w:divBdr>
            <w:top w:val="none" w:sz="0" w:space="0" w:color="auto"/>
            <w:left w:val="none" w:sz="0" w:space="0" w:color="auto"/>
            <w:bottom w:val="none" w:sz="0" w:space="0" w:color="auto"/>
            <w:right w:val="none" w:sz="0" w:space="0" w:color="auto"/>
          </w:divBdr>
        </w:div>
        <w:div w:id="1957712147">
          <w:marLeft w:val="547"/>
          <w:marRight w:val="0"/>
          <w:marTop w:val="115"/>
          <w:marBottom w:val="0"/>
          <w:divBdr>
            <w:top w:val="none" w:sz="0" w:space="0" w:color="auto"/>
            <w:left w:val="none" w:sz="0" w:space="0" w:color="auto"/>
            <w:bottom w:val="none" w:sz="0" w:space="0" w:color="auto"/>
            <w:right w:val="none" w:sz="0" w:space="0" w:color="auto"/>
          </w:divBdr>
        </w:div>
      </w:divsChild>
    </w:div>
    <w:div w:id="1328244401">
      <w:bodyDiv w:val="1"/>
      <w:marLeft w:val="0"/>
      <w:marRight w:val="0"/>
      <w:marTop w:val="0"/>
      <w:marBottom w:val="0"/>
      <w:divBdr>
        <w:top w:val="none" w:sz="0" w:space="0" w:color="auto"/>
        <w:left w:val="none" w:sz="0" w:space="0" w:color="auto"/>
        <w:bottom w:val="none" w:sz="0" w:space="0" w:color="auto"/>
        <w:right w:val="none" w:sz="0" w:space="0" w:color="auto"/>
      </w:divBdr>
    </w:div>
    <w:div w:id="1334336500">
      <w:bodyDiv w:val="1"/>
      <w:marLeft w:val="0"/>
      <w:marRight w:val="0"/>
      <w:marTop w:val="0"/>
      <w:marBottom w:val="0"/>
      <w:divBdr>
        <w:top w:val="none" w:sz="0" w:space="0" w:color="auto"/>
        <w:left w:val="none" w:sz="0" w:space="0" w:color="auto"/>
        <w:bottom w:val="none" w:sz="0" w:space="0" w:color="auto"/>
        <w:right w:val="none" w:sz="0" w:space="0" w:color="auto"/>
      </w:divBdr>
      <w:divsChild>
        <w:div w:id="29383627">
          <w:marLeft w:val="288"/>
          <w:marRight w:val="0"/>
          <w:marTop w:val="240"/>
          <w:marBottom w:val="0"/>
          <w:divBdr>
            <w:top w:val="none" w:sz="0" w:space="0" w:color="auto"/>
            <w:left w:val="none" w:sz="0" w:space="0" w:color="auto"/>
            <w:bottom w:val="none" w:sz="0" w:space="0" w:color="auto"/>
            <w:right w:val="none" w:sz="0" w:space="0" w:color="auto"/>
          </w:divBdr>
        </w:div>
        <w:div w:id="516237844">
          <w:marLeft w:val="288"/>
          <w:marRight w:val="0"/>
          <w:marTop w:val="240"/>
          <w:marBottom w:val="0"/>
          <w:divBdr>
            <w:top w:val="none" w:sz="0" w:space="0" w:color="auto"/>
            <w:left w:val="none" w:sz="0" w:space="0" w:color="auto"/>
            <w:bottom w:val="none" w:sz="0" w:space="0" w:color="auto"/>
            <w:right w:val="none" w:sz="0" w:space="0" w:color="auto"/>
          </w:divBdr>
        </w:div>
        <w:div w:id="754280061">
          <w:marLeft w:val="288"/>
          <w:marRight w:val="0"/>
          <w:marTop w:val="240"/>
          <w:marBottom w:val="0"/>
          <w:divBdr>
            <w:top w:val="none" w:sz="0" w:space="0" w:color="auto"/>
            <w:left w:val="none" w:sz="0" w:space="0" w:color="auto"/>
            <w:bottom w:val="none" w:sz="0" w:space="0" w:color="auto"/>
            <w:right w:val="none" w:sz="0" w:space="0" w:color="auto"/>
          </w:divBdr>
        </w:div>
        <w:div w:id="932476718">
          <w:marLeft w:val="288"/>
          <w:marRight w:val="0"/>
          <w:marTop w:val="240"/>
          <w:marBottom w:val="0"/>
          <w:divBdr>
            <w:top w:val="none" w:sz="0" w:space="0" w:color="auto"/>
            <w:left w:val="none" w:sz="0" w:space="0" w:color="auto"/>
            <w:bottom w:val="none" w:sz="0" w:space="0" w:color="auto"/>
            <w:right w:val="none" w:sz="0" w:space="0" w:color="auto"/>
          </w:divBdr>
        </w:div>
        <w:div w:id="1162308323">
          <w:marLeft w:val="288"/>
          <w:marRight w:val="0"/>
          <w:marTop w:val="240"/>
          <w:marBottom w:val="0"/>
          <w:divBdr>
            <w:top w:val="none" w:sz="0" w:space="0" w:color="auto"/>
            <w:left w:val="none" w:sz="0" w:space="0" w:color="auto"/>
            <w:bottom w:val="none" w:sz="0" w:space="0" w:color="auto"/>
            <w:right w:val="none" w:sz="0" w:space="0" w:color="auto"/>
          </w:divBdr>
        </w:div>
        <w:div w:id="1462961615">
          <w:marLeft w:val="288"/>
          <w:marRight w:val="0"/>
          <w:marTop w:val="240"/>
          <w:marBottom w:val="0"/>
          <w:divBdr>
            <w:top w:val="none" w:sz="0" w:space="0" w:color="auto"/>
            <w:left w:val="none" w:sz="0" w:space="0" w:color="auto"/>
            <w:bottom w:val="none" w:sz="0" w:space="0" w:color="auto"/>
            <w:right w:val="none" w:sz="0" w:space="0" w:color="auto"/>
          </w:divBdr>
        </w:div>
        <w:div w:id="1831603646">
          <w:marLeft w:val="288"/>
          <w:marRight w:val="0"/>
          <w:marTop w:val="240"/>
          <w:marBottom w:val="0"/>
          <w:divBdr>
            <w:top w:val="none" w:sz="0" w:space="0" w:color="auto"/>
            <w:left w:val="none" w:sz="0" w:space="0" w:color="auto"/>
            <w:bottom w:val="none" w:sz="0" w:space="0" w:color="auto"/>
            <w:right w:val="none" w:sz="0" w:space="0" w:color="auto"/>
          </w:divBdr>
        </w:div>
        <w:div w:id="2021546181">
          <w:marLeft w:val="288"/>
          <w:marRight w:val="0"/>
          <w:marTop w:val="240"/>
          <w:marBottom w:val="0"/>
          <w:divBdr>
            <w:top w:val="none" w:sz="0" w:space="0" w:color="auto"/>
            <w:left w:val="none" w:sz="0" w:space="0" w:color="auto"/>
            <w:bottom w:val="none" w:sz="0" w:space="0" w:color="auto"/>
            <w:right w:val="none" w:sz="0" w:space="0" w:color="auto"/>
          </w:divBdr>
        </w:div>
      </w:divsChild>
    </w:div>
    <w:div w:id="1335183835">
      <w:bodyDiv w:val="1"/>
      <w:marLeft w:val="0"/>
      <w:marRight w:val="0"/>
      <w:marTop w:val="0"/>
      <w:marBottom w:val="0"/>
      <w:divBdr>
        <w:top w:val="none" w:sz="0" w:space="0" w:color="auto"/>
        <w:left w:val="none" w:sz="0" w:space="0" w:color="auto"/>
        <w:bottom w:val="none" w:sz="0" w:space="0" w:color="auto"/>
        <w:right w:val="none" w:sz="0" w:space="0" w:color="auto"/>
      </w:divBdr>
      <w:divsChild>
        <w:div w:id="233780236">
          <w:marLeft w:val="547"/>
          <w:marRight w:val="0"/>
          <w:marTop w:val="96"/>
          <w:marBottom w:val="0"/>
          <w:divBdr>
            <w:top w:val="none" w:sz="0" w:space="0" w:color="auto"/>
            <w:left w:val="none" w:sz="0" w:space="0" w:color="auto"/>
            <w:bottom w:val="none" w:sz="0" w:space="0" w:color="auto"/>
            <w:right w:val="none" w:sz="0" w:space="0" w:color="auto"/>
          </w:divBdr>
        </w:div>
      </w:divsChild>
    </w:div>
    <w:div w:id="1348093444">
      <w:bodyDiv w:val="1"/>
      <w:marLeft w:val="0"/>
      <w:marRight w:val="0"/>
      <w:marTop w:val="0"/>
      <w:marBottom w:val="0"/>
      <w:divBdr>
        <w:top w:val="none" w:sz="0" w:space="0" w:color="auto"/>
        <w:left w:val="none" w:sz="0" w:space="0" w:color="auto"/>
        <w:bottom w:val="none" w:sz="0" w:space="0" w:color="auto"/>
        <w:right w:val="none" w:sz="0" w:space="0" w:color="auto"/>
      </w:divBdr>
    </w:div>
    <w:div w:id="1348098848">
      <w:bodyDiv w:val="1"/>
      <w:marLeft w:val="0"/>
      <w:marRight w:val="0"/>
      <w:marTop w:val="0"/>
      <w:marBottom w:val="0"/>
      <w:divBdr>
        <w:top w:val="none" w:sz="0" w:space="0" w:color="auto"/>
        <w:left w:val="none" w:sz="0" w:space="0" w:color="auto"/>
        <w:bottom w:val="none" w:sz="0" w:space="0" w:color="auto"/>
        <w:right w:val="none" w:sz="0" w:space="0" w:color="auto"/>
      </w:divBdr>
    </w:div>
    <w:div w:id="1362240752">
      <w:bodyDiv w:val="1"/>
      <w:marLeft w:val="0"/>
      <w:marRight w:val="0"/>
      <w:marTop w:val="0"/>
      <w:marBottom w:val="0"/>
      <w:divBdr>
        <w:top w:val="none" w:sz="0" w:space="0" w:color="auto"/>
        <w:left w:val="none" w:sz="0" w:space="0" w:color="auto"/>
        <w:bottom w:val="none" w:sz="0" w:space="0" w:color="auto"/>
        <w:right w:val="none" w:sz="0" w:space="0" w:color="auto"/>
      </w:divBdr>
    </w:div>
    <w:div w:id="1364477868">
      <w:bodyDiv w:val="1"/>
      <w:marLeft w:val="0"/>
      <w:marRight w:val="0"/>
      <w:marTop w:val="0"/>
      <w:marBottom w:val="0"/>
      <w:divBdr>
        <w:top w:val="none" w:sz="0" w:space="0" w:color="auto"/>
        <w:left w:val="none" w:sz="0" w:space="0" w:color="auto"/>
        <w:bottom w:val="none" w:sz="0" w:space="0" w:color="auto"/>
        <w:right w:val="none" w:sz="0" w:space="0" w:color="auto"/>
      </w:divBdr>
      <w:divsChild>
        <w:div w:id="542443885">
          <w:marLeft w:val="1166"/>
          <w:marRight w:val="0"/>
          <w:marTop w:val="91"/>
          <w:marBottom w:val="0"/>
          <w:divBdr>
            <w:top w:val="none" w:sz="0" w:space="0" w:color="auto"/>
            <w:left w:val="none" w:sz="0" w:space="0" w:color="auto"/>
            <w:bottom w:val="none" w:sz="0" w:space="0" w:color="auto"/>
            <w:right w:val="none" w:sz="0" w:space="0" w:color="auto"/>
          </w:divBdr>
        </w:div>
        <w:div w:id="1583296307">
          <w:marLeft w:val="1166"/>
          <w:marRight w:val="0"/>
          <w:marTop w:val="91"/>
          <w:marBottom w:val="0"/>
          <w:divBdr>
            <w:top w:val="none" w:sz="0" w:space="0" w:color="auto"/>
            <w:left w:val="none" w:sz="0" w:space="0" w:color="auto"/>
            <w:bottom w:val="none" w:sz="0" w:space="0" w:color="auto"/>
            <w:right w:val="none" w:sz="0" w:space="0" w:color="auto"/>
          </w:divBdr>
        </w:div>
      </w:divsChild>
    </w:div>
    <w:div w:id="1382486007">
      <w:bodyDiv w:val="1"/>
      <w:marLeft w:val="0"/>
      <w:marRight w:val="0"/>
      <w:marTop w:val="0"/>
      <w:marBottom w:val="0"/>
      <w:divBdr>
        <w:top w:val="none" w:sz="0" w:space="0" w:color="auto"/>
        <w:left w:val="none" w:sz="0" w:space="0" w:color="auto"/>
        <w:bottom w:val="none" w:sz="0" w:space="0" w:color="auto"/>
        <w:right w:val="none" w:sz="0" w:space="0" w:color="auto"/>
      </w:divBdr>
      <w:divsChild>
        <w:div w:id="1193228814">
          <w:marLeft w:val="0"/>
          <w:marRight w:val="0"/>
          <w:marTop w:val="0"/>
          <w:marBottom w:val="0"/>
          <w:divBdr>
            <w:top w:val="none" w:sz="0" w:space="0" w:color="auto"/>
            <w:left w:val="none" w:sz="0" w:space="0" w:color="auto"/>
            <w:bottom w:val="none" w:sz="0" w:space="0" w:color="auto"/>
            <w:right w:val="none" w:sz="0" w:space="0" w:color="auto"/>
          </w:divBdr>
          <w:divsChild>
            <w:div w:id="410929549">
              <w:marLeft w:val="0"/>
              <w:marRight w:val="0"/>
              <w:marTop w:val="0"/>
              <w:marBottom w:val="0"/>
              <w:divBdr>
                <w:top w:val="none" w:sz="0" w:space="0" w:color="auto"/>
                <w:left w:val="none" w:sz="0" w:space="0" w:color="auto"/>
                <w:bottom w:val="none" w:sz="0" w:space="0" w:color="auto"/>
                <w:right w:val="none" w:sz="0" w:space="0" w:color="auto"/>
              </w:divBdr>
              <w:divsChild>
                <w:div w:id="1623882524">
                  <w:marLeft w:val="0"/>
                  <w:marRight w:val="0"/>
                  <w:marTop w:val="0"/>
                  <w:marBottom w:val="0"/>
                  <w:divBdr>
                    <w:top w:val="none" w:sz="0" w:space="0" w:color="auto"/>
                    <w:left w:val="none" w:sz="0" w:space="0" w:color="auto"/>
                    <w:bottom w:val="none" w:sz="0" w:space="0" w:color="auto"/>
                    <w:right w:val="none" w:sz="0" w:space="0" w:color="auto"/>
                  </w:divBdr>
                  <w:divsChild>
                    <w:div w:id="10766083">
                      <w:marLeft w:val="0"/>
                      <w:marRight w:val="0"/>
                      <w:marTop w:val="0"/>
                      <w:marBottom w:val="0"/>
                      <w:divBdr>
                        <w:top w:val="none" w:sz="0" w:space="0" w:color="auto"/>
                        <w:left w:val="none" w:sz="0" w:space="0" w:color="auto"/>
                        <w:bottom w:val="none" w:sz="0" w:space="0" w:color="auto"/>
                        <w:right w:val="none" w:sz="0" w:space="0" w:color="auto"/>
                      </w:divBdr>
                      <w:divsChild>
                        <w:div w:id="712311023">
                          <w:marLeft w:val="0"/>
                          <w:marRight w:val="0"/>
                          <w:marTop w:val="0"/>
                          <w:marBottom w:val="0"/>
                          <w:divBdr>
                            <w:top w:val="none" w:sz="0" w:space="0" w:color="auto"/>
                            <w:left w:val="none" w:sz="0" w:space="0" w:color="auto"/>
                            <w:bottom w:val="none" w:sz="0" w:space="0" w:color="auto"/>
                            <w:right w:val="none" w:sz="0" w:space="0" w:color="auto"/>
                          </w:divBdr>
                        </w:div>
                        <w:div w:id="1463231947">
                          <w:marLeft w:val="0"/>
                          <w:marRight w:val="0"/>
                          <w:marTop w:val="0"/>
                          <w:marBottom w:val="0"/>
                          <w:divBdr>
                            <w:top w:val="none" w:sz="0" w:space="0" w:color="auto"/>
                            <w:left w:val="none" w:sz="0" w:space="0" w:color="auto"/>
                            <w:bottom w:val="none" w:sz="0" w:space="0" w:color="auto"/>
                            <w:right w:val="none" w:sz="0" w:space="0" w:color="auto"/>
                          </w:divBdr>
                        </w:div>
                        <w:div w:id="1585728179">
                          <w:marLeft w:val="0"/>
                          <w:marRight w:val="0"/>
                          <w:marTop w:val="0"/>
                          <w:marBottom w:val="0"/>
                          <w:divBdr>
                            <w:top w:val="none" w:sz="0" w:space="0" w:color="auto"/>
                            <w:left w:val="none" w:sz="0" w:space="0" w:color="auto"/>
                            <w:bottom w:val="none" w:sz="0" w:space="0" w:color="auto"/>
                            <w:right w:val="none" w:sz="0" w:space="0" w:color="auto"/>
                          </w:divBdr>
                        </w:div>
                      </w:divsChild>
                    </w:div>
                    <w:div w:id="102577467">
                      <w:marLeft w:val="0"/>
                      <w:marRight w:val="0"/>
                      <w:marTop w:val="0"/>
                      <w:marBottom w:val="0"/>
                      <w:divBdr>
                        <w:top w:val="none" w:sz="0" w:space="0" w:color="auto"/>
                        <w:left w:val="none" w:sz="0" w:space="0" w:color="auto"/>
                        <w:bottom w:val="none" w:sz="0" w:space="0" w:color="auto"/>
                        <w:right w:val="none" w:sz="0" w:space="0" w:color="auto"/>
                      </w:divBdr>
                      <w:divsChild>
                        <w:div w:id="1500122647">
                          <w:marLeft w:val="0"/>
                          <w:marRight w:val="0"/>
                          <w:marTop w:val="0"/>
                          <w:marBottom w:val="0"/>
                          <w:divBdr>
                            <w:top w:val="none" w:sz="0" w:space="0" w:color="auto"/>
                            <w:left w:val="none" w:sz="0" w:space="0" w:color="auto"/>
                            <w:bottom w:val="none" w:sz="0" w:space="0" w:color="auto"/>
                            <w:right w:val="none" w:sz="0" w:space="0" w:color="auto"/>
                          </w:divBdr>
                        </w:div>
                      </w:divsChild>
                    </w:div>
                    <w:div w:id="132136878">
                      <w:marLeft w:val="0"/>
                      <w:marRight w:val="0"/>
                      <w:marTop w:val="0"/>
                      <w:marBottom w:val="0"/>
                      <w:divBdr>
                        <w:top w:val="none" w:sz="0" w:space="0" w:color="auto"/>
                        <w:left w:val="none" w:sz="0" w:space="0" w:color="auto"/>
                        <w:bottom w:val="none" w:sz="0" w:space="0" w:color="auto"/>
                        <w:right w:val="none" w:sz="0" w:space="0" w:color="auto"/>
                      </w:divBdr>
                      <w:divsChild>
                        <w:div w:id="1084381974">
                          <w:marLeft w:val="0"/>
                          <w:marRight w:val="0"/>
                          <w:marTop w:val="0"/>
                          <w:marBottom w:val="0"/>
                          <w:divBdr>
                            <w:top w:val="none" w:sz="0" w:space="0" w:color="auto"/>
                            <w:left w:val="none" w:sz="0" w:space="0" w:color="auto"/>
                            <w:bottom w:val="none" w:sz="0" w:space="0" w:color="auto"/>
                            <w:right w:val="none" w:sz="0" w:space="0" w:color="auto"/>
                          </w:divBdr>
                        </w:div>
                      </w:divsChild>
                    </w:div>
                    <w:div w:id="145511811">
                      <w:marLeft w:val="0"/>
                      <w:marRight w:val="0"/>
                      <w:marTop w:val="0"/>
                      <w:marBottom w:val="0"/>
                      <w:divBdr>
                        <w:top w:val="none" w:sz="0" w:space="0" w:color="auto"/>
                        <w:left w:val="none" w:sz="0" w:space="0" w:color="auto"/>
                        <w:bottom w:val="none" w:sz="0" w:space="0" w:color="auto"/>
                        <w:right w:val="none" w:sz="0" w:space="0" w:color="auto"/>
                      </w:divBdr>
                      <w:divsChild>
                        <w:div w:id="1919292774">
                          <w:marLeft w:val="0"/>
                          <w:marRight w:val="0"/>
                          <w:marTop w:val="0"/>
                          <w:marBottom w:val="0"/>
                          <w:divBdr>
                            <w:top w:val="none" w:sz="0" w:space="0" w:color="auto"/>
                            <w:left w:val="none" w:sz="0" w:space="0" w:color="auto"/>
                            <w:bottom w:val="none" w:sz="0" w:space="0" w:color="auto"/>
                            <w:right w:val="none" w:sz="0" w:space="0" w:color="auto"/>
                          </w:divBdr>
                        </w:div>
                      </w:divsChild>
                    </w:div>
                    <w:div w:id="204755746">
                      <w:marLeft w:val="0"/>
                      <w:marRight w:val="0"/>
                      <w:marTop w:val="0"/>
                      <w:marBottom w:val="0"/>
                      <w:divBdr>
                        <w:top w:val="none" w:sz="0" w:space="0" w:color="auto"/>
                        <w:left w:val="none" w:sz="0" w:space="0" w:color="auto"/>
                        <w:bottom w:val="none" w:sz="0" w:space="0" w:color="auto"/>
                        <w:right w:val="none" w:sz="0" w:space="0" w:color="auto"/>
                      </w:divBdr>
                      <w:divsChild>
                        <w:div w:id="1407025024">
                          <w:marLeft w:val="0"/>
                          <w:marRight w:val="0"/>
                          <w:marTop w:val="0"/>
                          <w:marBottom w:val="0"/>
                          <w:divBdr>
                            <w:top w:val="none" w:sz="0" w:space="0" w:color="auto"/>
                            <w:left w:val="none" w:sz="0" w:space="0" w:color="auto"/>
                            <w:bottom w:val="none" w:sz="0" w:space="0" w:color="auto"/>
                            <w:right w:val="none" w:sz="0" w:space="0" w:color="auto"/>
                          </w:divBdr>
                        </w:div>
                      </w:divsChild>
                    </w:div>
                    <w:div w:id="214782011">
                      <w:marLeft w:val="0"/>
                      <w:marRight w:val="0"/>
                      <w:marTop w:val="0"/>
                      <w:marBottom w:val="0"/>
                      <w:divBdr>
                        <w:top w:val="none" w:sz="0" w:space="0" w:color="auto"/>
                        <w:left w:val="none" w:sz="0" w:space="0" w:color="auto"/>
                        <w:bottom w:val="none" w:sz="0" w:space="0" w:color="auto"/>
                        <w:right w:val="none" w:sz="0" w:space="0" w:color="auto"/>
                      </w:divBdr>
                      <w:divsChild>
                        <w:div w:id="708843036">
                          <w:marLeft w:val="0"/>
                          <w:marRight w:val="0"/>
                          <w:marTop w:val="0"/>
                          <w:marBottom w:val="0"/>
                          <w:divBdr>
                            <w:top w:val="none" w:sz="0" w:space="0" w:color="auto"/>
                            <w:left w:val="none" w:sz="0" w:space="0" w:color="auto"/>
                            <w:bottom w:val="none" w:sz="0" w:space="0" w:color="auto"/>
                            <w:right w:val="none" w:sz="0" w:space="0" w:color="auto"/>
                          </w:divBdr>
                        </w:div>
                        <w:div w:id="988942794">
                          <w:marLeft w:val="0"/>
                          <w:marRight w:val="0"/>
                          <w:marTop w:val="0"/>
                          <w:marBottom w:val="0"/>
                          <w:divBdr>
                            <w:top w:val="none" w:sz="0" w:space="0" w:color="auto"/>
                            <w:left w:val="none" w:sz="0" w:space="0" w:color="auto"/>
                            <w:bottom w:val="none" w:sz="0" w:space="0" w:color="auto"/>
                            <w:right w:val="none" w:sz="0" w:space="0" w:color="auto"/>
                          </w:divBdr>
                        </w:div>
                      </w:divsChild>
                    </w:div>
                    <w:div w:id="283391899">
                      <w:marLeft w:val="0"/>
                      <w:marRight w:val="0"/>
                      <w:marTop w:val="0"/>
                      <w:marBottom w:val="0"/>
                      <w:divBdr>
                        <w:top w:val="none" w:sz="0" w:space="0" w:color="auto"/>
                        <w:left w:val="none" w:sz="0" w:space="0" w:color="auto"/>
                        <w:bottom w:val="none" w:sz="0" w:space="0" w:color="auto"/>
                        <w:right w:val="none" w:sz="0" w:space="0" w:color="auto"/>
                      </w:divBdr>
                      <w:divsChild>
                        <w:div w:id="1046418347">
                          <w:marLeft w:val="0"/>
                          <w:marRight w:val="0"/>
                          <w:marTop w:val="0"/>
                          <w:marBottom w:val="0"/>
                          <w:divBdr>
                            <w:top w:val="none" w:sz="0" w:space="0" w:color="auto"/>
                            <w:left w:val="none" w:sz="0" w:space="0" w:color="auto"/>
                            <w:bottom w:val="none" w:sz="0" w:space="0" w:color="auto"/>
                            <w:right w:val="none" w:sz="0" w:space="0" w:color="auto"/>
                          </w:divBdr>
                        </w:div>
                      </w:divsChild>
                    </w:div>
                    <w:div w:id="360479701">
                      <w:marLeft w:val="0"/>
                      <w:marRight w:val="0"/>
                      <w:marTop w:val="0"/>
                      <w:marBottom w:val="0"/>
                      <w:divBdr>
                        <w:top w:val="none" w:sz="0" w:space="0" w:color="auto"/>
                        <w:left w:val="none" w:sz="0" w:space="0" w:color="auto"/>
                        <w:bottom w:val="none" w:sz="0" w:space="0" w:color="auto"/>
                        <w:right w:val="none" w:sz="0" w:space="0" w:color="auto"/>
                      </w:divBdr>
                      <w:divsChild>
                        <w:div w:id="80182024">
                          <w:marLeft w:val="0"/>
                          <w:marRight w:val="0"/>
                          <w:marTop w:val="0"/>
                          <w:marBottom w:val="0"/>
                          <w:divBdr>
                            <w:top w:val="none" w:sz="0" w:space="0" w:color="auto"/>
                            <w:left w:val="none" w:sz="0" w:space="0" w:color="auto"/>
                            <w:bottom w:val="none" w:sz="0" w:space="0" w:color="auto"/>
                            <w:right w:val="none" w:sz="0" w:space="0" w:color="auto"/>
                          </w:divBdr>
                        </w:div>
                        <w:div w:id="892737244">
                          <w:marLeft w:val="0"/>
                          <w:marRight w:val="0"/>
                          <w:marTop w:val="0"/>
                          <w:marBottom w:val="0"/>
                          <w:divBdr>
                            <w:top w:val="none" w:sz="0" w:space="0" w:color="auto"/>
                            <w:left w:val="none" w:sz="0" w:space="0" w:color="auto"/>
                            <w:bottom w:val="none" w:sz="0" w:space="0" w:color="auto"/>
                            <w:right w:val="none" w:sz="0" w:space="0" w:color="auto"/>
                          </w:divBdr>
                        </w:div>
                      </w:divsChild>
                    </w:div>
                    <w:div w:id="497698937">
                      <w:marLeft w:val="0"/>
                      <w:marRight w:val="0"/>
                      <w:marTop w:val="0"/>
                      <w:marBottom w:val="0"/>
                      <w:divBdr>
                        <w:top w:val="none" w:sz="0" w:space="0" w:color="auto"/>
                        <w:left w:val="none" w:sz="0" w:space="0" w:color="auto"/>
                        <w:bottom w:val="none" w:sz="0" w:space="0" w:color="auto"/>
                        <w:right w:val="none" w:sz="0" w:space="0" w:color="auto"/>
                      </w:divBdr>
                      <w:divsChild>
                        <w:div w:id="1624267275">
                          <w:marLeft w:val="0"/>
                          <w:marRight w:val="0"/>
                          <w:marTop w:val="0"/>
                          <w:marBottom w:val="0"/>
                          <w:divBdr>
                            <w:top w:val="none" w:sz="0" w:space="0" w:color="auto"/>
                            <w:left w:val="none" w:sz="0" w:space="0" w:color="auto"/>
                            <w:bottom w:val="none" w:sz="0" w:space="0" w:color="auto"/>
                            <w:right w:val="none" w:sz="0" w:space="0" w:color="auto"/>
                          </w:divBdr>
                        </w:div>
                        <w:div w:id="1906641935">
                          <w:marLeft w:val="0"/>
                          <w:marRight w:val="0"/>
                          <w:marTop w:val="0"/>
                          <w:marBottom w:val="0"/>
                          <w:divBdr>
                            <w:top w:val="none" w:sz="0" w:space="0" w:color="auto"/>
                            <w:left w:val="none" w:sz="0" w:space="0" w:color="auto"/>
                            <w:bottom w:val="none" w:sz="0" w:space="0" w:color="auto"/>
                            <w:right w:val="none" w:sz="0" w:space="0" w:color="auto"/>
                          </w:divBdr>
                        </w:div>
                      </w:divsChild>
                    </w:div>
                    <w:div w:id="560602984">
                      <w:marLeft w:val="0"/>
                      <w:marRight w:val="0"/>
                      <w:marTop w:val="0"/>
                      <w:marBottom w:val="0"/>
                      <w:divBdr>
                        <w:top w:val="none" w:sz="0" w:space="0" w:color="auto"/>
                        <w:left w:val="none" w:sz="0" w:space="0" w:color="auto"/>
                        <w:bottom w:val="none" w:sz="0" w:space="0" w:color="auto"/>
                        <w:right w:val="none" w:sz="0" w:space="0" w:color="auto"/>
                      </w:divBdr>
                      <w:divsChild>
                        <w:div w:id="791174942">
                          <w:marLeft w:val="0"/>
                          <w:marRight w:val="0"/>
                          <w:marTop w:val="0"/>
                          <w:marBottom w:val="0"/>
                          <w:divBdr>
                            <w:top w:val="none" w:sz="0" w:space="0" w:color="auto"/>
                            <w:left w:val="none" w:sz="0" w:space="0" w:color="auto"/>
                            <w:bottom w:val="none" w:sz="0" w:space="0" w:color="auto"/>
                            <w:right w:val="none" w:sz="0" w:space="0" w:color="auto"/>
                          </w:divBdr>
                        </w:div>
                      </w:divsChild>
                    </w:div>
                    <w:div w:id="580681077">
                      <w:marLeft w:val="0"/>
                      <w:marRight w:val="0"/>
                      <w:marTop w:val="0"/>
                      <w:marBottom w:val="0"/>
                      <w:divBdr>
                        <w:top w:val="none" w:sz="0" w:space="0" w:color="auto"/>
                        <w:left w:val="none" w:sz="0" w:space="0" w:color="auto"/>
                        <w:bottom w:val="none" w:sz="0" w:space="0" w:color="auto"/>
                        <w:right w:val="none" w:sz="0" w:space="0" w:color="auto"/>
                      </w:divBdr>
                      <w:divsChild>
                        <w:div w:id="1764569898">
                          <w:marLeft w:val="0"/>
                          <w:marRight w:val="0"/>
                          <w:marTop w:val="0"/>
                          <w:marBottom w:val="0"/>
                          <w:divBdr>
                            <w:top w:val="none" w:sz="0" w:space="0" w:color="auto"/>
                            <w:left w:val="none" w:sz="0" w:space="0" w:color="auto"/>
                            <w:bottom w:val="none" w:sz="0" w:space="0" w:color="auto"/>
                            <w:right w:val="none" w:sz="0" w:space="0" w:color="auto"/>
                          </w:divBdr>
                        </w:div>
                        <w:div w:id="2044985345">
                          <w:marLeft w:val="0"/>
                          <w:marRight w:val="0"/>
                          <w:marTop w:val="0"/>
                          <w:marBottom w:val="0"/>
                          <w:divBdr>
                            <w:top w:val="none" w:sz="0" w:space="0" w:color="auto"/>
                            <w:left w:val="none" w:sz="0" w:space="0" w:color="auto"/>
                            <w:bottom w:val="none" w:sz="0" w:space="0" w:color="auto"/>
                            <w:right w:val="none" w:sz="0" w:space="0" w:color="auto"/>
                          </w:divBdr>
                        </w:div>
                      </w:divsChild>
                    </w:div>
                    <w:div w:id="741562550">
                      <w:marLeft w:val="0"/>
                      <w:marRight w:val="0"/>
                      <w:marTop w:val="0"/>
                      <w:marBottom w:val="0"/>
                      <w:divBdr>
                        <w:top w:val="none" w:sz="0" w:space="0" w:color="auto"/>
                        <w:left w:val="none" w:sz="0" w:space="0" w:color="auto"/>
                        <w:bottom w:val="none" w:sz="0" w:space="0" w:color="auto"/>
                        <w:right w:val="none" w:sz="0" w:space="0" w:color="auto"/>
                      </w:divBdr>
                      <w:divsChild>
                        <w:div w:id="1636368605">
                          <w:marLeft w:val="0"/>
                          <w:marRight w:val="0"/>
                          <w:marTop w:val="0"/>
                          <w:marBottom w:val="0"/>
                          <w:divBdr>
                            <w:top w:val="none" w:sz="0" w:space="0" w:color="auto"/>
                            <w:left w:val="none" w:sz="0" w:space="0" w:color="auto"/>
                            <w:bottom w:val="none" w:sz="0" w:space="0" w:color="auto"/>
                            <w:right w:val="none" w:sz="0" w:space="0" w:color="auto"/>
                          </w:divBdr>
                        </w:div>
                      </w:divsChild>
                    </w:div>
                    <w:div w:id="838158409">
                      <w:marLeft w:val="0"/>
                      <w:marRight w:val="0"/>
                      <w:marTop w:val="0"/>
                      <w:marBottom w:val="0"/>
                      <w:divBdr>
                        <w:top w:val="none" w:sz="0" w:space="0" w:color="auto"/>
                        <w:left w:val="none" w:sz="0" w:space="0" w:color="auto"/>
                        <w:bottom w:val="none" w:sz="0" w:space="0" w:color="auto"/>
                        <w:right w:val="none" w:sz="0" w:space="0" w:color="auto"/>
                      </w:divBdr>
                      <w:divsChild>
                        <w:div w:id="1477643530">
                          <w:marLeft w:val="0"/>
                          <w:marRight w:val="0"/>
                          <w:marTop w:val="0"/>
                          <w:marBottom w:val="0"/>
                          <w:divBdr>
                            <w:top w:val="none" w:sz="0" w:space="0" w:color="auto"/>
                            <w:left w:val="none" w:sz="0" w:space="0" w:color="auto"/>
                            <w:bottom w:val="none" w:sz="0" w:space="0" w:color="auto"/>
                            <w:right w:val="none" w:sz="0" w:space="0" w:color="auto"/>
                          </w:divBdr>
                        </w:div>
                      </w:divsChild>
                    </w:div>
                    <w:div w:id="842471552">
                      <w:marLeft w:val="0"/>
                      <w:marRight w:val="0"/>
                      <w:marTop w:val="0"/>
                      <w:marBottom w:val="0"/>
                      <w:divBdr>
                        <w:top w:val="none" w:sz="0" w:space="0" w:color="auto"/>
                        <w:left w:val="none" w:sz="0" w:space="0" w:color="auto"/>
                        <w:bottom w:val="none" w:sz="0" w:space="0" w:color="auto"/>
                        <w:right w:val="none" w:sz="0" w:space="0" w:color="auto"/>
                      </w:divBdr>
                      <w:divsChild>
                        <w:div w:id="1202591336">
                          <w:marLeft w:val="0"/>
                          <w:marRight w:val="0"/>
                          <w:marTop w:val="0"/>
                          <w:marBottom w:val="0"/>
                          <w:divBdr>
                            <w:top w:val="none" w:sz="0" w:space="0" w:color="auto"/>
                            <w:left w:val="none" w:sz="0" w:space="0" w:color="auto"/>
                            <w:bottom w:val="none" w:sz="0" w:space="0" w:color="auto"/>
                            <w:right w:val="none" w:sz="0" w:space="0" w:color="auto"/>
                          </w:divBdr>
                        </w:div>
                      </w:divsChild>
                    </w:div>
                    <w:div w:id="908423414">
                      <w:marLeft w:val="0"/>
                      <w:marRight w:val="0"/>
                      <w:marTop w:val="0"/>
                      <w:marBottom w:val="0"/>
                      <w:divBdr>
                        <w:top w:val="none" w:sz="0" w:space="0" w:color="auto"/>
                        <w:left w:val="none" w:sz="0" w:space="0" w:color="auto"/>
                        <w:bottom w:val="none" w:sz="0" w:space="0" w:color="auto"/>
                        <w:right w:val="none" w:sz="0" w:space="0" w:color="auto"/>
                      </w:divBdr>
                      <w:divsChild>
                        <w:div w:id="1026951343">
                          <w:marLeft w:val="0"/>
                          <w:marRight w:val="0"/>
                          <w:marTop w:val="0"/>
                          <w:marBottom w:val="0"/>
                          <w:divBdr>
                            <w:top w:val="none" w:sz="0" w:space="0" w:color="auto"/>
                            <w:left w:val="none" w:sz="0" w:space="0" w:color="auto"/>
                            <w:bottom w:val="none" w:sz="0" w:space="0" w:color="auto"/>
                            <w:right w:val="none" w:sz="0" w:space="0" w:color="auto"/>
                          </w:divBdr>
                        </w:div>
                      </w:divsChild>
                    </w:div>
                    <w:div w:id="926889929">
                      <w:marLeft w:val="0"/>
                      <w:marRight w:val="0"/>
                      <w:marTop w:val="0"/>
                      <w:marBottom w:val="0"/>
                      <w:divBdr>
                        <w:top w:val="none" w:sz="0" w:space="0" w:color="auto"/>
                        <w:left w:val="none" w:sz="0" w:space="0" w:color="auto"/>
                        <w:bottom w:val="none" w:sz="0" w:space="0" w:color="auto"/>
                        <w:right w:val="none" w:sz="0" w:space="0" w:color="auto"/>
                      </w:divBdr>
                      <w:divsChild>
                        <w:div w:id="1188328561">
                          <w:marLeft w:val="0"/>
                          <w:marRight w:val="0"/>
                          <w:marTop w:val="0"/>
                          <w:marBottom w:val="0"/>
                          <w:divBdr>
                            <w:top w:val="none" w:sz="0" w:space="0" w:color="auto"/>
                            <w:left w:val="none" w:sz="0" w:space="0" w:color="auto"/>
                            <w:bottom w:val="none" w:sz="0" w:space="0" w:color="auto"/>
                            <w:right w:val="none" w:sz="0" w:space="0" w:color="auto"/>
                          </w:divBdr>
                        </w:div>
                      </w:divsChild>
                    </w:div>
                    <w:div w:id="964585574">
                      <w:marLeft w:val="0"/>
                      <w:marRight w:val="0"/>
                      <w:marTop w:val="0"/>
                      <w:marBottom w:val="0"/>
                      <w:divBdr>
                        <w:top w:val="none" w:sz="0" w:space="0" w:color="auto"/>
                        <w:left w:val="none" w:sz="0" w:space="0" w:color="auto"/>
                        <w:bottom w:val="none" w:sz="0" w:space="0" w:color="auto"/>
                        <w:right w:val="none" w:sz="0" w:space="0" w:color="auto"/>
                      </w:divBdr>
                      <w:divsChild>
                        <w:div w:id="719936209">
                          <w:marLeft w:val="0"/>
                          <w:marRight w:val="0"/>
                          <w:marTop w:val="0"/>
                          <w:marBottom w:val="0"/>
                          <w:divBdr>
                            <w:top w:val="none" w:sz="0" w:space="0" w:color="auto"/>
                            <w:left w:val="none" w:sz="0" w:space="0" w:color="auto"/>
                            <w:bottom w:val="none" w:sz="0" w:space="0" w:color="auto"/>
                            <w:right w:val="none" w:sz="0" w:space="0" w:color="auto"/>
                          </w:divBdr>
                        </w:div>
                      </w:divsChild>
                    </w:div>
                    <w:div w:id="1044599571">
                      <w:marLeft w:val="0"/>
                      <w:marRight w:val="0"/>
                      <w:marTop w:val="0"/>
                      <w:marBottom w:val="0"/>
                      <w:divBdr>
                        <w:top w:val="none" w:sz="0" w:space="0" w:color="auto"/>
                        <w:left w:val="none" w:sz="0" w:space="0" w:color="auto"/>
                        <w:bottom w:val="none" w:sz="0" w:space="0" w:color="auto"/>
                        <w:right w:val="none" w:sz="0" w:space="0" w:color="auto"/>
                      </w:divBdr>
                      <w:divsChild>
                        <w:div w:id="704914329">
                          <w:marLeft w:val="0"/>
                          <w:marRight w:val="0"/>
                          <w:marTop w:val="0"/>
                          <w:marBottom w:val="0"/>
                          <w:divBdr>
                            <w:top w:val="none" w:sz="0" w:space="0" w:color="auto"/>
                            <w:left w:val="none" w:sz="0" w:space="0" w:color="auto"/>
                            <w:bottom w:val="none" w:sz="0" w:space="0" w:color="auto"/>
                            <w:right w:val="none" w:sz="0" w:space="0" w:color="auto"/>
                          </w:divBdr>
                        </w:div>
                      </w:divsChild>
                    </w:div>
                    <w:div w:id="1108543132">
                      <w:marLeft w:val="0"/>
                      <w:marRight w:val="0"/>
                      <w:marTop w:val="0"/>
                      <w:marBottom w:val="0"/>
                      <w:divBdr>
                        <w:top w:val="none" w:sz="0" w:space="0" w:color="auto"/>
                        <w:left w:val="none" w:sz="0" w:space="0" w:color="auto"/>
                        <w:bottom w:val="none" w:sz="0" w:space="0" w:color="auto"/>
                        <w:right w:val="none" w:sz="0" w:space="0" w:color="auto"/>
                      </w:divBdr>
                      <w:divsChild>
                        <w:div w:id="1185437818">
                          <w:marLeft w:val="0"/>
                          <w:marRight w:val="0"/>
                          <w:marTop w:val="0"/>
                          <w:marBottom w:val="0"/>
                          <w:divBdr>
                            <w:top w:val="none" w:sz="0" w:space="0" w:color="auto"/>
                            <w:left w:val="none" w:sz="0" w:space="0" w:color="auto"/>
                            <w:bottom w:val="none" w:sz="0" w:space="0" w:color="auto"/>
                            <w:right w:val="none" w:sz="0" w:space="0" w:color="auto"/>
                          </w:divBdr>
                        </w:div>
                        <w:div w:id="1942177308">
                          <w:marLeft w:val="0"/>
                          <w:marRight w:val="0"/>
                          <w:marTop w:val="0"/>
                          <w:marBottom w:val="0"/>
                          <w:divBdr>
                            <w:top w:val="none" w:sz="0" w:space="0" w:color="auto"/>
                            <w:left w:val="none" w:sz="0" w:space="0" w:color="auto"/>
                            <w:bottom w:val="none" w:sz="0" w:space="0" w:color="auto"/>
                            <w:right w:val="none" w:sz="0" w:space="0" w:color="auto"/>
                          </w:divBdr>
                        </w:div>
                      </w:divsChild>
                    </w:div>
                    <w:div w:id="1125153905">
                      <w:marLeft w:val="0"/>
                      <w:marRight w:val="0"/>
                      <w:marTop w:val="0"/>
                      <w:marBottom w:val="0"/>
                      <w:divBdr>
                        <w:top w:val="none" w:sz="0" w:space="0" w:color="auto"/>
                        <w:left w:val="none" w:sz="0" w:space="0" w:color="auto"/>
                        <w:bottom w:val="none" w:sz="0" w:space="0" w:color="auto"/>
                        <w:right w:val="none" w:sz="0" w:space="0" w:color="auto"/>
                      </w:divBdr>
                      <w:divsChild>
                        <w:div w:id="661272181">
                          <w:marLeft w:val="0"/>
                          <w:marRight w:val="0"/>
                          <w:marTop w:val="0"/>
                          <w:marBottom w:val="0"/>
                          <w:divBdr>
                            <w:top w:val="none" w:sz="0" w:space="0" w:color="auto"/>
                            <w:left w:val="none" w:sz="0" w:space="0" w:color="auto"/>
                            <w:bottom w:val="none" w:sz="0" w:space="0" w:color="auto"/>
                            <w:right w:val="none" w:sz="0" w:space="0" w:color="auto"/>
                          </w:divBdr>
                        </w:div>
                        <w:div w:id="1152410335">
                          <w:marLeft w:val="0"/>
                          <w:marRight w:val="0"/>
                          <w:marTop w:val="0"/>
                          <w:marBottom w:val="0"/>
                          <w:divBdr>
                            <w:top w:val="none" w:sz="0" w:space="0" w:color="auto"/>
                            <w:left w:val="none" w:sz="0" w:space="0" w:color="auto"/>
                            <w:bottom w:val="none" w:sz="0" w:space="0" w:color="auto"/>
                            <w:right w:val="none" w:sz="0" w:space="0" w:color="auto"/>
                          </w:divBdr>
                        </w:div>
                      </w:divsChild>
                    </w:div>
                    <w:div w:id="1158767077">
                      <w:marLeft w:val="0"/>
                      <w:marRight w:val="0"/>
                      <w:marTop w:val="0"/>
                      <w:marBottom w:val="0"/>
                      <w:divBdr>
                        <w:top w:val="none" w:sz="0" w:space="0" w:color="auto"/>
                        <w:left w:val="none" w:sz="0" w:space="0" w:color="auto"/>
                        <w:bottom w:val="none" w:sz="0" w:space="0" w:color="auto"/>
                        <w:right w:val="none" w:sz="0" w:space="0" w:color="auto"/>
                      </w:divBdr>
                      <w:divsChild>
                        <w:div w:id="1885017481">
                          <w:marLeft w:val="0"/>
                          <w:marRight w:val="0"/>
                          <w:marTop w:val="0"/>
                          <w:marBottom w:val="0"/>
                          <w:divBdr>
                            <w:top w:val="none" w:sz="0" w:space="0" w:color="auto"/>
                            <w:left w:val="none" w:sz="0" w:space="0" w:color="auto"/>
                            <w:bottom w:val="none" w:sz="0" w:space="0" w:color="auto"/>
                            <w:right w:val="none" w:sz="0" w:space="0" w:color="auto"/>
                          </w:divBdr>
                        </w:div>
                      </w:divsChild>
                    </w:div>
                    <w:div w:id="1186402123">
                      <w:marLeft w:val="0"/>
                      <w:marRight w:val="0"/>
                      <w:marTop w:val="0"/>
                      <w:marBottom w:val="0"/>
                      <w:divBdr>
                        <w:top w:val="none" w:sz="0" w:space="0" w:color="auto"/>
                        <w:left w:val="none" w:sz="0" w:space="0" w:color="auto"/>
                        <w:bottom w:val="none" w:sz="0" w:space="0" w:color="auto"/>
                        <w:right w:val="none" w:sz="0" w:space="0" w:color="auto"/>
                      </w:divBdr>
                      <w:divsChild>
                        <w:div w:id="224680107">
                          <w:marLeft w:val="0"/>
                          <w:marRight w:val="0"/>
                          <w:marTop w:val="0"/>
                          <w:marBottom w:val="0"/>
                          <w:divBdr>
                            <w:top w:val="none" w:sz="0" w:space="0" w:color="auto"/>
                            <w:left w:val="none" w:sz="0" w:space="0" w:color="auto"/>
                            <w:bottom w:val="none" w:sz="0" w:space="0" w:color="auto"/>
                            <w:right w:val="none" w:sz="0" w:space="0" w:color="auto"/>
                          </w:divBdr>
                        </w:div>
                      </w:divsChild>
                    </w:div>
                    <w:div w:id="1272861312">
                      <w:marLeft w:val="0"/>
                      <w:marRight w:val="0"/>
                      <w:marTop w:val="0"/>
                      <w:marBottom w:val="0"/>
                      <w:divBdr>
                        <w:top w:val="none" w:sz="0" w:space="0" w:color="auto"/>
                        <w:left w:val="none" w:sz="0" w:space="0" w:color="auto"/>
                        <w:bottom w:val="none" w:sz="0" w:space="0" w:color="auto"/>
                        <w:right w:val="none" w:sz="0" w:space="0" w:color="auto"/>
                      </w:divBdr>
                      <w:divsChild>
                        <w:div w:id="922881884">
                          <w:marLeft w:val="0"/>
                          <w:marRight w:val="0"/>
                          <w:marTop w:val="0"/>
                          <w:marBottom w:val="0"/>
                          <w:divBdr>
                            <w:top w:val="none" w:sz="0" w:space="0" w:color="auto"/>
                            <w:left w:val="none" w:sz="0" w:space="0" w:color="auto"/>
                            <w:bottom w:val="none" w:sz="0" w:space="0" w:color="auto"/>
                            <w:right w:val="none" w:sz="0" w:space="0" w:color="auto"/>
                          </w:divBdr>
                        </w:div>
                      </w:divsChild>
                    </w:div>
                    <w:div w:id="1292320253">
                      <w:marLeft w:val="0"/>
                      <w:marRight w:val="0"/>
                      <w:marTop w:val="0"/>
                      <w:marBottom w:val="0"/>
                      <w:divBdr>
                        <w:top w:val="none" w:sz="0" w:space="0" w:color="auto"/>
                        <w:left w:val="none" w:sz="0" w:space="0" w:color="auto"/>
                        <w:bottom w:val="none" w:sz="0" w:space="0" w:color="auto"/>
                        <w:right w:val="none" w:sz="0" w:space="0" w:color="auto"/>
                      </w:divBdr>
                      <w:divsChild>
                        <w:div w:id="1058553325">
                          <w:marLeft w:val="0"/>
                          <w:marRight w:val="0"/>
                          <w:marTop w:val="0"/>
                          <w:marBottom w:val="0"/>
                          <w:divBdr>
                            <w:top w:val="none" w:sz="0" w:space="0" w:color="auto"/>
                            <w:left w:val="none" w:sz="0" w:space="0" w:color="auto"/>
                            <w:bottom w:val="none" w:sz="0" w:space="0" w:color="auto"/>
                            <w:right w:val="none" w:sz="0" w:space="0" w:color="auto"/>
                          </w:divBdr>
                        </w:div>
                      </w:divsChild>
                    </w:div>
                    <w:div w:id="1304119189">
                      <w:marLeft w:val="0"/>
                      <w:marRight w:val="0"/>
                      <w:marTop w:val="0"/>
                      <w:marBottom w:val="0"/>
                      <w:divBdr>
                        <w:top w:val="none" w:sz="0" w:space="0" w:color="auto"/>
                        <w:left w:val="none" w:sz="0" w:space="0" w:color="auto"/>
                        <w:bottom w:val="none" w:sz="0" w:space="0" w:color="auto"/>
                        <w:right w:val="none" w:sz="0" w:space="0" w:color="auto"/>
                      </w:divBdr>
                      <w:divsChild>
                        <w:div w:id="1107391061">
                          <w:marLeft w:val="0"/>
                          <w:marRight w:val="0"/>
                          <w:marTop w:val="0"/>
                          <w:marBottom w:val="0"/>
                          <w:divBdr>
                            <w:top w:val="none" w:sz="0" w:space="0" w:color="auto"/>
                            <w:left w:val="none" w:sz="0" w:space="0" w:color="auto"/>
                            <w:bottom w:val="none" w:sz="0" w:space="0" w:color="auto"/>
                            <w:right w:val="none" w:sz="0" w:space="0" w:color="auto"/>
                          </w:divBdr>
                        </w:div>
                      </w:divsChild>
                    </w:div>
                    <w:div w:id="1313682228">
                      <w:marLeft w:val="0"/>
                      <w:marRight w:val="0"/>
                      <w:marTop w:val="0"/>
                      <w:marBottom w:val="0"/>
                      <w:divBdr>
                        <w:top w:val="none" w:sz="0" w:space="0" w:color="auto"/>
                        <w:left w:val="none" w:sz="0" w:space="0" w:color="auto"/>
                        <w:bottom w:val="none" w:sz="0" w:space="0" w:color="auto"/>
                        <w:right w:val="none" w:sz="0" w:space="0" w:color="auto"/>
                      </w:divBdr>
                      <w:divsChild>
                        <w:div w:id="123810925">
                          <w:marLeft w:val="0"/>
                          <w:marRight w:val="0"/>
                          <w:marTop w:val="0"/>
                          <w:marBottom w:val="0"/>
                          <w:divBdr>
                            <w:top w:val="none" w:sz="0" w:space="0" w:color="auto"/>
                            <w:left w:val="none" w:sz="0" w:space="0" w:color="auto"/>
                            <w:bottom w:val="none" w:sz="0" w:space="0" w:color="auto"/>
                            <w:right w:val="none" w:sz="0" w:space="0" w:color="auto"/>
                          </w:divBdr>
                        </w:div>
                      </w:divsChild>
                    </w:div>
                    <w:div w:id="1400977184">
                      <w:marLeft w:val="0"/>
                      <w:marRight w:val="0"/>
                      <w:marTop w:val="0"/>
                      <w:marBottom w:val="0"/>
                      <w:divBdr>
                        <w:top w:val="none" w:sz="0" w:space="0" w:color="auto"/>
                        <w:left w:val="none" w:sz="0" w:space="0" w:color="auto"/>
                        <w:bottom w:val="none" w:sz="0" w:space="0" w:color="auto"/>
                        <w:right w:val="none" w:sz="0" w:space="0" w:color="auto"/>
                      </w:divBdr>
                      <w:divsChild>
                        <w:div w:id="386219845">
                          <w:marLeft w:val="0"/>
                          <w:marRight w:val="0"/>
                          <w:marTop w:val="0"/>
                          <w:marBottom w:val="0"/>
                          <w:divBdr>
                            <w:top w:val="none" w:sz="0" w:space="0" w:color="auto"/>
                            <w:left w:val="none" w:sz="0" w:space="0" w:color="auto"/>
                            <w:bottom w:val="none" w:sz="0" w:space="0" w:color="auto"/>
                            <w:right w:val="none" w:sz="0" w:space="0" w:color="auto"/>
                          </w:divBdr>
                        </w:div>
                      </w:divsChild>
                    </w:div>
                    <w:div w:id="1535734418">
                      <w:marLeft w:val="0"/>
                      <w:marRight w:val="0"/>
                      <w:marTop w:val="0"/>
                      <w:marBottom w:val="0"/>
                      <w:divBdr>
                        <w:top w:val="none" w:sz="0" w:space="0" w:color="auto"/>
                        <w:left w:val="none" w:sz="0" w:space="0" w:color="auto"/>
                        <w:bottom w:val="none" w:sz="0" w:space="0" w:color="auto"/>
                        <w:right w:val="none" w:sz="0" w:space="0" w:color="auto"/>
                      </w:divBdr>
                      <w:divsChild>
                        <w:div w:id="1729452798">
                          <w:marLeft w:val="0"/>
                          <w:marRight w:val="0"/>
                          <w:marTop w:val="0"/>
                          <w:marBottom w:val="0"/>
                          <w:divBdr>
                            <w:top w:val="none" w:sz="0" w:space="0" w:color="auto"/>
                            <w:left w:val="none" w:sz="0" w:space="0" w:color="auto"/>
                            <w:bottom w:val="none" w:sz="0" w:space="0" w:color="auto"/>
                            <w:right w:val="none" w:sz="0" w:space="0" w:color="auto"/>
                          </w:divBdr>
                        </w:div>
                      </w:divsChild>
                    </w:div>
                    <w:div w:id="1545174940">
                      <w:marLeft w:val="0"/>
                      <w:marRight w:val="0"/>
                      <w:marTop w:val="0"/>
                      <w:marBottom w:val="0"/>
                      <w:divBdr>
                        <w:top w:val="none" w:sz="0" w:space="0" w:color="auto"/>
                        <w:left w:val="none" w:sz="0" w:space="0" w:color="auto"/>
                        <w:bottom w:val="none" w:sz="0" w:space="0" w:color="auto"/>
                        <w:right w:val="none" w:sz="0" w:space="0" w:color="auto"/>
                      </w:divBdr>
                      <w:divsChild>
                        <w:div w:id="1244292776">
                          <w:marLeft w:val="0"/>
                          <w:marRight w:val="0"/>
                          <w:marTop w:val="0"/>
                          <w:marBottom w:val="0"/>
                          <w:divBdr>
                            <w:top w:val="none" w:sz="0" w:space="0" w:color="auto"/>
                            <w:left w:val="none" w:sz="0" w:space="0" w:color="auto"/>
                            <w:bottom w:val="none" w:sz="0" w:space="0" w:color="auto"/>
                            <w:right w:val="none" w:sz="0" w:space="0" w:color="auto"/>
                          </w:divBdr>
                        </w:div>
                        <w:div w:id="1952542296">
                          <w:marLeft w:val="0"/>
                          <w:marRight w:val="0"/>
                          <w:marTop w:val="0"/>
                          <w:marBottom w:val="0"/>
                          <w:divBdr>
                            <w:top w:val="none" w:sz="0" w:space="0" w:color="auto"/>
                            <w:left w:val="none" w:sz="0" w:space="0" w:color="auto"/>
                            <w:bottom w:val="none" w:sz="0" w:space="0" w:color="auto"/>
                            <w:right w:val="none" w:sz="0" w:space="0" w:color="auto"/>
                          </w:divBdr>
                        </w:div>
                      </w:divsChild>
                    </w:div>
                    <w:div w:id="1554585708">
                      <w:marLeft w:val="0"/>
                      <w:marRight w:val="0"/>
                      <w:marTop w:val="0"/>
                      <w:marBottom w:val="0"/>
                      <w:divBdr>
                        <w:top w:val="none" w:sz="0" w:space="0" w:color="auto"/>
                        <w:left w:val="none" w:sz="0" w:space="0" w:color="auto"/>
                        <w:bottom w:val="none" w:sz="0" w:space="0" w:color="auto"/>
                        <w:right w:val="none" w:sz="0" w:space="0" w:color="auto"/>
                      </w:divBdr>
                      <w:divsChild>
                        <w:div w:id="157423536">
                          <w:marLeft w:val="0"/>
                          <w:marRight w:val="0"/>
                          <w:marTop w:val="0"/>
                          <w:marBottom w:val="0"/>
                          <w:divBdr>
                            <w:top w:val="none" w:sz="0" w:space="0" w:color="auto"/>
                            <w:left w:val="none" w:sz="0" w:space="0" w:color="auto"/>
                            <w:bottom w:val="none" w:sz="0" w:space="0" w:color="auto"/>
                            <w:right w:val="none" w:sz="0" w:space="0" w:color="auto"/>
                          </w:divBdr>
                        </w:div>
                        <w:div w:id="833031743">
                          <w:marLeft w:val="0"/>
                          <w:marRight w:val="0"/>
                          <w:marTop w:val="0"/>
                          <w:marBottom w:val="0"/>
                          <w:divBdr>
                            <w:top w:val="none" w:sz="0" w:space="0" w:color="auto"/>
                            <w:left w:val="none" w:sz="0" w:space="0" w:color="auto"/>
                            <w:bottom w:val="none" w:sz="0" w:space="0" w:color="auto"/>
                            <w:right w:val="none" w:sz="0" w:space="0" w:color="auto"/>
                          </w:divBdr>
                        </w:div>
                        <w:div w:id="1109856022">
                          <w:marLeft w:val="0"/>
                          <w:marRight w:val="0"/>
                          <w:marTop w:val="0"/>
                          <w:marBottom w:val="0"/>
                          <w:divBdr>
                            <w:top w:val="none" w:sz="0" w:space="0" w:color="auto"/>
                            <w:left w:val="none" w:sz="0" w:space="0" w:color="auto"/>
                            <w:bottom w:val="none" w:sz="0" w:space="0" w:color="auto"/>
                            <w:right w:val="none" w:sz="0" w:space="0" w:color="auto"/>
                          </w:divBdr>
                        </w:div>
                        <w:div w:id="1632713236">
                          <w:marLeft w:val="0"/>
                          <w:marRight w:val="0"/>
                          <w:marTop w:val="0"/>
                          <w:marBottom w:val="0"/>
                          <w:divBdr>
                            <w:top w:val="none" w:sz="0" w:space="0" w:color="auto"/>
                            <w:left w:val="none" w:sz="0" w:space="0" w:color="auto"/>
                            <w:bottom w:val="none" w:sz="0" w:space="0" w:color="auto"/>
                            <w:right w:val="none" w:sz="0" w:space="0" w:color="auto"/>
                          </w:divBdr>
                        </w:div>
                      </w:divsChild>
                    </w:div>
                    <w:div w:id="1623540121">
                      <w:marLeft w:val="0"/>
                      <w:marRight w:val="0"/>
                      <w:marTop w:val="0"/>
                      <w:marBottom w:val="0"/>
                      <w:divBdr>
                        <w:top w:val="none" w:sz="0" w:space="0" w:color="auto"/>
                        <w:left w:val="none" w:sz="0" w:space="0" w:color="auto"/>
                        <w:bottom w:val="none" w:sz="0" w:space="0" w:color="auto"/>
                        <w:right w:val="none" w:sz="0" w:space="0" w:color="auto"/>
                      </w:divBdr>
                      <w:divsChild>
                        <w:div w:id="330178604">
                          <w:marLeft w:val="0"/>
                          <w:marRight w:val="0"/>
                          <w:marTop w:val="0"/>
                          <w:marBottom w:val="0"/>
                          <w:divBdr>
                            <w:top w:val="none" w:sz="0" w:space="0" w:color="auto"/>
                            <w:left w:val="none" w:sz="0" w:space="0" w:color="auto"/>
                            <w:bottom w:val="none" w:sz="0" w:space="0" w:color="auto"/>
                            <w:right w:val="none" w:sz="0" w:space="0" w:color="auto"/>
                          </w:divBdr>
                        </w:div>
                        <w:div w:id="1174302941">
                          <w:marLeft w:val="0"/>
                          <w:marRight w:val="0"/>
                          <w:marTop w:val="0"/>
                          <w:marBottom w:val="0"/>
                          <w:divBdr>
                            <w:top w:val="none" w:sz="0" w:space="0" w:color="auto"/>
                            <w:left w:val="none" w:sz="0" w:space="0" w:color="auto"/>
                            <w:bottom w:val="none" w:sz="0" w:space="0" w:color="auto"/>
                            <w:right w:val="none" w:sz="0" w:space="0" w:color="auto"/>
                          </w:divBdr>
                        </w:div>
                        <w:div w:id="1990816475">
                          <w:marLeft w:val="0"/>
                          <w:marRight w:val="0"/>
                          <w:marTop w:val="0"/>
                          <w:marBottom w:val="0"/>
                          <w:divBdr>
                            <w:top w:val="none" w:sz="0" w:space="0" w:color="auto"/>
                            <w:left w:val="none" w:sz="0" w:space="0" w:color="auto"/>
                            <w:bottom w:val="none" w:sz="0" w:space="0" w:color="auto"/>
                            <w:right w:val="none" w:sz="0" w:space="0" w:color="auto"/>
                          </w:divBdr>
                        </w:div>
                      </w:divsChild>
                    </w:div>
                    <w:div w:id="1639602304">
                      <w:marLeft w:val="0"/>
                      <w:marRight w:val="0"/>
                      <w:marTop w:val="0"/>
                      <w:marBottom w:val="0"/>
                      <w:divBdr>
                        <w:top w:val="none" w:sz="0" w:space="0" w:color="auto"/>
                        <w:left w:val="none" w:sz="0" w:space="0" w:color="auto"/>
                        <w:bottom w:val="none" w:sz="0" w:space="0" w:color="auto"/>
                        <w:right w:val="none" w:sz="0" w:space="0" w:color="auto"/>
                      </w:divBdr>
                      <w:divsChild>
                        <w:div w:id="498886411">
                          <w:marLeft w:val="0"/>
                          <w:marRight w:val="0"/>
                          <w:marTop w:val="0"/>
                          <w:marBottom w:val="0"/>
                          <w:divBdr>
                            <w:top w:val="none" w:sz="0" w:space="0" w:color="auto"/>
                            <w:left w:val="none" w:sz="0" w:space="0" w:color="auto"/>
                            <w:bottom w:val="none" w:sz="0" w:space="0" w:color="auto"/>
                            <w:right w:val="none" w:sz="0" w:space="0" w:color="auto"/>
                          </w:divBdr>
                        </w:div>
                        <w:div w:id="667515158">
                          <w:marLeft w:val="0"/>
                          <w:marRight w:val="0"/>
                          <w:marTop w:val="0"/>
                          <w:marBottom w:val="0"/>
                          <w:divBdr>
                            <w:top w:val="none" w:sz="0" w:space="0" w:color="auto"/>
                            <w:left w:val="none" w:sz="0" w:space="0" w:color="auto"/>
                            <w:bottom w:val="none" w:sz="0" w:space="0" w:color="auto"/>
                            <w:right w:val="none" w:sz="0" w:space="0" w:color="auto"/>
                          </w:divBdr>
                        </w:div>
                      </w:divsChild>
                    </w:div>
                    <w:div w:id="1665232662">
                      <w:marLeft w:val="0"/>
                      <w:marRight w:val="0"/>
                      <w:marTop w:val="0"/>
                      <w:marBottom w:val="0"/>
                      <w:divBdr>
                        <w:top w:val="none" w:sz="0" w:space="0" w:color="auto"/>
                        <w:left w:val="none" w:sz="0" w:space="0" w:color="auto"/>
                        <w:bottom w:val="none" w:sz="0" w:space="0" w:color="auto"/>
                        <w:right w:val="none" w:sz="0" w:space="0" w:color="auto"/>
                      </w:divBdr>
                      <w:divsChild>
                        <w:div w:id="286670533">
                          <w:marLeft w:val="0"/>
                          <w:marRight w:val="0"/>
                          <w:marTop w:val="0"/>
                          <w:marBottom w:val="0"/>
                          <w:divBdr>
                            <w:top w:val="none" w:sz="0" w:space="0" w:color="auto"/>
                            <w:left w:val="none" w:sz="0" w:space="0" w:color="auto"/>
                            <w:bottom w:val="none" w:sz="0" w:space="0" w:color="auto"/>
                            <w:right w:val="none" w:sz="0" w:space="0" w:color="auto"/>
                          </w:divBdr>
                        </w:div>
                        <w:div w:id="353776089">
                          <w:marLeft w:val="0"/>
                          <w:marRight w:val="0"/>
                          <w:marTop w:val="0"/>
                          <w:marBottom w:val="0"/>
                          <w:divBdr>
                            <w:top w:val="none" w:sz="0" w:space="0" w:color="auto"/>
                            <w:left w:val="none" w:sz="0" w:space="0" w:color="auto"/>
                            <w:bottom w:val="none" w:sz="0" w:space="0" w:color="auto"/>
                            <w:right w:val="none" w:sz="0" w:space="0" w:color="auto"/>
                          </w:divBdr>
                        </w:div>
                      </w:divsChild>
                    </w:div>
                    <w:div w:id="1674065053">
                      <w:marLeft w:val="0"/>
                      <w:marRight w:val="0"/>
                      <w:marTop w:val="0"/>
                      <w:marBottom w:val="0"/>
                      <w:divBdr>
                        <w:top w:val="none" w:sz="0" w:space="0" w:color="auto"/>
                        <w:left w:val="none" w:sz="0" w:space="0" w:color="auto"/>
                        <w:bottom w:val="none" w:sz="0" w:space="0" w:color="auto"/>
                        <w:right w:val="none" w:sz="0" w:space="0" w:color="auto"/>
                      </w:divBdr>
                      <w:divsChild>
                        <w:div w:id="848568548">
                          <w:marLeft w:val="0"/>
                          <w:marRight w:val="0"/>
                          <w:marTop w:val="0"/>
                          <w:marBottom w:val="0"/>
                          <w:divBdr>
                            <w:top w:val="none" w:sz="0" w:space="0" w:color="auto"/>
                            <w:left w:val="none" w:sz="0" w:space="0" w:color="auto"/>
                            <w:bottom w:val="none" w:sz="0" w:space="0" w:color="auto"/>
                            <w:right w:val="none" w:sz="0" w:space="0" w:color="auto"/>
                          </w:divBdr>
                        </w:div>
                        <w:div w:id="1740668268">
                          <w:marLeft w:val="0"/>
                          <w:marRight w:val="0"/>
                          <w:marTop w:val="0"/>
                          <w:marBottom w:val="0"/>
                          <w:divBdr>
                            <w:top w:val="none" w:sz="0" w:space="0" w:color="auto"/>
                            <w:left w:val="none" w:sz="0" w:space="0" w:color="auto"/>
                            <w:bottom w:val="none" w:sz="0" w:space="0" w:color="auto"/>
                            <w:right w:val="none" w:sz="0" w:space="0" w:color="auto"/>
                          </w:divBdr>
                        </w:div>
                      </w:divsChild>
                    </w:div>
                    <w:div w:id="1876766670">
                      <w:marLeft w:val="0"/>
                      <w:marRight w:val="0"/>
                      <w:marTop w:val="0"/>
                      <w:marBottom w:val="0"/>
                      <w:divBdr>
                        <w:top w:val="none" w:sz="0" w:space="0" w:color="auto"/>
                        <w:left w:val="none" w:sz="0" w:space="0" w:color="auto"/>
                        <w:bottom w:val="none" w:sz="0" w:space="0" w:color="auto"/>
                        <w:right w:val="none" w:sz="0" w:space="0" w:color="auto"/>
                      </w:divBdr>
                      <w:divsChild>
                        <w:div w:id="2064139562">
                          <w:marLeft w:val="0"/>
                          <w:marRight w:val="0"/>
                          <w:marTop w:val="0"/>
                          <w:marBottom w:val="0"/>
                          <w:divBdr>
                            <w:top w:val="none" w:sz="0" w:space="0" w:color="auto"/>
                            <w:left w:val="none" w:sz="0" w:space="0" w:color="auto"/>
                            <w:bottom w:val="none" w:sz="0" w:space="0" w:color="auto"/>
                            <w:right w:val="none" w:sz="0" w:space="0" w:color="auto"/>
                          </w:divBdr>
                        </w:div>
                      </w:divsChild>
                    </w:div>
                    <w:div w:id="2071230315">
                      <w:marLeft w:val="0"/>
                      <w:marRight w:val="0"/>
                      <w:marTop w:val="0"/>
                      <w:marBottom w:val="0"/>
                      <w:divBdr>
                        <w:top w:val="none" w:sz="0" w:space="0" w:color="auto"/>
                        <w:left w:val="none" w:sz="0" w:space="0" w:color="auto"/>
                        <w:bottom w:val="none" w:sz="0" w:space="0" w:color="auto"/>
                        <w:right w:val="none" w:sz="0" w:space="0" w:color="auto"/>
                      </w:divBdr>
                      <w:divsChild>
                        <w:div w:id="95151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863514">
      <w:bodyDiv w:val="1"/>
      <w:marLeft w:val="0"/>
      <w:marRight w:val="0"/>
      <w:marTop w:val="0"/>
      <w:marBottom w:val="0"/>
      <w:divBdr>
        <w:top w:val="none" w:sz="0" w:space="0" w:color="auto"/>
        <w:left w:val="none" w:sz="0" w:space="0" w:color="auto"/>
        <w:bottom w:val="none" w:sz="0" w:space="0" w:color="auto"/>
        <w:right w:val="none" w:sz="0" w:space="0" w:color="auto"/>
      </w:divBdr>
    </w:div>
    <w:div w:id="1390108089">
      <w:bodyDiv w:val="1"/>
      <w:marLeft w:val="0"/>
      <w:marRight w:val="0"/>
      <w:marTop w:val="0"/>
      <w:marBottom w:val="0"/>
      <w:divBdr>
        <w:top w:val="none" w:sz="0" w:space="0" w:color="auto"/>
        <w:left w:val="none" w:sz="0" w:space="0" w:color="auto"/>
        <w:bottom w:val="none" w:sz="0" w:space="0" w:color="auto"/>
        <w:right w:val="none" w:sz="0" w:space="0" w:color="auto"/>
      </w:divBdr>
    </w:div>
    <w:div w:id="1391415827">
      <w:bodyDiv w:val="1"/>
      <w:marLeft w:val="0"/>
      <w:marRight w:val="0"/>
      <w:marTop w:val="0"/>
      <w:marBottom w:val="0"/>
      <w:divBdr>
        <w:top w:val="none" w:sz="0" w:space="0" w:color="auto"/>
        <w:left w:val="none" w:sz="0" w:space="0" w:color="auto"/>
        <w:bottom w:val="none" w:sz="0" w:space="0" w:color="auto"/>
        <w:right w:val="none" w:sz="0" w:space="0" w:color="auto"/>
      </w:divBdr>
      <w:divsChild>
        <w:div w:id="114298663">
          <w:marLeft w:val="547"/>
          <w:marRight w:val="0"/>
          <w:marTop w:val="115"/>
          <w:marBottom w:val="0"/>
          <w:divBdr>
            <w:top w:val="none" w:sz="0" w:space="0" w:color="auto"/>
            <w:left w:val="none" w:sz="0" w:space="0" w:color="auto"/>
            <w:bottom w:val="none" w:sz="0" w:space="0" w:color="auto"/>
            <w:right w:val="none" w:sz="0" w:space="0" w:color="auto"/>
          </w:divBdr>
        </w:div>
        <w:div w:id="966549234">
          <w:marLeft w:val="547"/>
          <w:marRight w:val="0"/>
          <w:marTop w:val="115"/>
          <w:marBottom w:val="0"/>
          <w:divBdr>
            <w:top w:val="none" w:sz="0" w:space="0" w:color="auto"/>
            <w:left w:val="none" w:sz="0" w:space="0" w:color="auto"/>
            <w:bottom w:val="none" w:sz="0" w:space="0" w:color="auto"/>
            <w:right w:val="none" w:sz="0" w:space="0" w:color="auto"/>
          </w:divBdr>
        </w:div>
        <w:div w:id="1016230086">
          <w:marLeft w:val="547"/>
          <w:marRight w:val="0"/>
          <w:marTop w:val="115"/>
          <w:marBottom w:val="0"/>
          <w:divBdr>
            <w:top w:val="none" w:sz="0" w:space="0" w:color="auto"/>
            <w:left w:val="none" w:sz="0" w:space="0" w:color="auto"/>
            <w:bottom w:val="none" w:sz="0" w:space="0" w:color="auto"/>
            <w:right w:val="none" w:sz="0" w:space="0" w:color="auto"/>
          </w:divBdr>
        </w:div>
        <w:div w:id="1508445227">
          <w:marLeft w:val="547"/>
          <w:marRight w:val="0"/>
          <w:marTop w:val="115"/>
          <w:marBottom w:val="0"/>
          <w:divBdr>
            <w:top w:val="none" w:sz="0" w:space="0" w:color="auto"/>
            <w:left w:val="none" w:sz="0" w:space="0" w:color="auto"/>
            <w:bottom w:val="none" w:sz="0" w:space="0" w:color="auto"/>
            <w:right w:val="none" w:sz="0" w:space="0" w:color="auto"/>
          </w:divBdr>
        </w:div>
        <w:div w:id="1915238767">
          <w:marLeft w:val="547"/>
          <w:marRight w:val="0"/>
          <w:marTop w:val="115"/>
          <w:marBottom w:val="0"/>
          <w:divBdr>
            <w:top w:val="none" w:sz="0" w:space="0" w:color="auto"/>
            <w:left w:val="none" w:sz="0" w:space="0" w:color="auto"/>
            <w:bottom w:val="none" w:sz="0" w:space="0" w:color="auto"/>
            <w:right w:val="none" w:sz="0" w:space="0" w:color="auto"/>
          </w:divBdr>
        </w:div>
      </w:divsChild>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5223955">
      <w:bodyDiv w:val="1"/>
      <w:marLeft w:val="0"/>
      <w:marRight w:val="0"/>
      <w:marTop w:val="0"/>
      <w:marBottom w:val="0"/>
      <w:divBdr>
        <w:top w:val="none" w:sz="0" w:space="0" w:color="auto"/>
        <w:left w:val="none" w:sz="0" w:space="0" w:color="auto"/>
        <w:bottom w:val="none" w:sz="0" w:space="0" w:color="auto"/>
        <w:right w:val="none" w:sz="0" w:space="0" w:color="auto"/>
      </w:divBdr>
    </w:div>
    <w:div w:id="1405835046">
      <w:bodyDiv w:val="1"/>
      <w:marLeft w:val="0"/>
      <w:marRight w:val="0"/>
      <w:marTop w:val="0"/>
      <w:marBottom w:val="0"/>
      <w:divBdr>
        <w:top w:val="none" w:sz="0" w:space="0" w:color="auto"/>
        <w:left w:val="none" w:sz="0" w:space="0" w:color="auto"/>
        <w:bottom w:val="none" w:sz="0" w:space="0" w:color="auto"/>
        <w:right w:val="none" w:sz="0" w:space="0" w:color="auto"/>
      </w:divBdr>
    </w:div>
    <w:div w:id="1407262926">
      <w:bodyDiv w:val="1"/>
      <w:marLeft w:val="0"/>
      <w:marRight w:val="0"/>
      <w:marTop w:val="0"/>
      <w:marBottom w:val="0"/>
      <w:divBdr>
        <w:top w:val="none" w:sz="0" w:space="0" w:color="auto"/>
        <w:left w:val="none" w:sz="0" w:space="0" w:color="auto"/>
        <w:bottom w:val="none" w:sz="0" w:space="0" w:color="auto"/>
        <w:right w:val="none" w:sz="0" w:space="0" w:color="auto"/>
      </w:divBdr>
    </w:div>
    <w:div w:id="1424689483">
      <w:bodyDiv w:val="1"/>
      <w:marLeft w:val="0"/>
      <w:marRight w:val="0"/>
      <w:marTop w:val="0"/>
      <w:marBottom w:val="0"/>
      <w:divBdr>
        <w:top w:val="none" w:sz="0" w:space="0" w:color="auto"/>
        <w:left w:val="none" w:sz="0" w:space="0" w:color="auto"/>
        <w:bottom w:val="none" w:sz="0" w:space="0" w:color="auto"/>
        <w:right w:val="none" w:sz="0" w:space="0" w:color="auto"/>
      </w:divBdr>
      <w:divsChild>
        <w:div w:id="77487676">
          <w:marLeft w:val="1138"/>
          <w:marRight w:val="0"/>
          <w:marTop w:val="40"/>
          <w:marBottom w:val="40"/>
          <w:divBdr>
            <w:top w:val="none" w:sz="0" w:space="0" w:color="auto"/>
            <w:left w:val="none" w:sz="0" w:space="0" w:color="auto"/>
            <w:bottom w:val="none" w:sz="0" w:space="0" w:color="auto"/>
            <w:right w:val="none" w:sz="0" w:space="0" w:color="auto"/>
          </w:divBdr>
        </w:div>
        <w:div w:id="1149246098">
          <w:marLeft w:val="1138"/>
          <w:marRight w:val="0"/>
          <w:marTop w:val="40"/>
          <w:marBottom w:val="40"/>
          <w:divBdr>
            <w:top w:val="none" w:sz="0" w:space="0" w:color="auto"/>
            <w:left w:val="none" w:sz="0" w:space="0" w:color="auto"/>
            <w:bottom w:val="none" w:sz="0" w:space="0" w:color="auto"/>
            <w:right w:val="none" w:sz="0" w:space="0" w:color="auto"/>
          </w:divBdr>
        </w:div>
      </w:divsChild>
    </w:div>
    <w:div w:id="1426422047">
      <w:bodyDiv w:val="1"/>
      <w:marLeft w:val="0"/>
      <w:marRight w:val="0"/>
      <w:marTop w:val="0"/>
      <w:marBottom w:val="0"/>
      <w:divBdr>
        <w:top w:val="none" w:sz="0" w:space="0" w:color="auto"/>
        <w:left w:val="none" w:sz="0" w:space="0" w:color="auto"/>
        <w:bottom w:val="none" w:sz="0" w:space="0" w:color="auto"/>
        <w:right w:val="none" w:sz="0" w:space="0" w:color="auto"/>
      </w:divBdr>
    </w:div>
    <w:div w:id="1427537519">
      <w:bodyDiv w:val="1"/>
      <w:marLeft w:val="0"/>
      <w:marRight w:val="0"/>
      <w:marTop w:val="0"/>
      <w:marBottom w:val="0"/>
      <w:divBdr>
        <w:top w:val="none" w:sz="0" w:space="0" w:color="auto"/>
        <w:left w:val="none" w:sz="0" w:space="0" w:color="auto"/>
        <w:bottom w:val="none" w:sz="0" w:space="0" w:color="auto"/>
        <w:right w:val="none" w:sz="0" w:space="0" w:color="auto"/>
      </w:divBdr>
      <w:divsChild>
        <w:div w:id="226652845">
          <w:marLeft w:val="288"/>
          <w:marRight w:val="0"/>
          <w:marTop w:val="240"/>
          <w:marBottom w:val="0"/>
          <w:divBdr>
            <w:top w:val="none" w:sz="0" w:space="0" w:color="auto"/>
            <w:left w:val="none" w:sz="0" w:space="0" w:color="auto"/>
            <w:bottom w:val="none" w:sz="0" w:space="0" w:color="auto"/>
            <w:right w:val="none" w:sz="0" w:space="0" w:color="auto"/>
          </w:divBdr>
        </w:div>
        <w:div w:id="255288637">
          <w:marLeft w:val="288"/>
          <w:marRight w:val="0"/>
          <w:marTop w:val="240"/>
          <w:marBottom w:val="0"/>
          <w:divBdr>
            <w:top w:val="none" w:sz="0" w:space="0" w:color="auto"/>
            <w:left w:val="none" w:sz="0" w:space="0" w:color="auto"/>
            <w:bottom w:val="none" w:sz="0" w:space="0" w:color="auto"/>
            <w:right w:val="none" w:sz="0" w:space="0" w:color="auto"/>
          </w:divBdr>
        </w:div>
        <w:div w:id="334262246">
          <w:marLeft w:val="288"/>
          <w:marRight w:val="0"/>
          <w:marTop w:val="240"/>
          <w:marBottom w:val="0"/>
          <w:divBdr>
            <w:top w:val="none" w:sz="0" w:space="0" w:color="auto"/>
            <w:left w:val="none" w:sz="0" w:space="0" w:color="auto"/>
            <w:bottom w:val="none" w:sz="0" w:space="0" w:color="auto"/>
            <w:right w:val="none" w:sz="0" w:space="0" w:color="auto"/>
          </w:divBdr>
        </w:div>
        <w:div w:id="739908950">
          <w:marLeft w:val="288"/>
          <w:marRight w:val="0"/>
          <w:marTop w:val="240"/>
          <w:marBottom w:val="0"/>
          <w:divBdr>
            <w:top w:val="none" w:sz="0" w:space="0" w:color="auto"/>
            <w:left w:val="none" w:sz="0" w:space="0" w:color="auto"/>
            <w:bottom w:val="none" w:sz="0" w:space="0" w:color="auto"/>
            <w:right w:val="none" w:sz="0" w:space="0" w:color="auto"/>
          </w:divBdr>
        </w:div>
        <w:div w:id="838543267">
          <w:marLeft w:val="288"/>
          <w:marRight w:val="0"/>
          <w:marTop w:val="240"/>
          <w:marBottom w:val="0"/>
          <w:divBdr>
            <w:top w:val="none" w:sz="0" w:space="0" w:color="auto"/>
            <w:left w:val="none" w:sz="0" w:space="0" w:color="auto"/>
            <w:bottom w:val="none" w:sz="0" w:space="0" w:color="auto"/>
            <w:right w:val="none" w:sz="0" w:space="0" w:color="auto"/>
          </w:divBdr>
        </w:div>
        <w:div w:id="886262538">
          <w:marLeft w:val="288"/>
          <w:marRight w:val="0"/>
          <w:marTop w:val="240"/>
          <w:marBottom w:val="0"/>
          <w:divBdr>
            <w:top w:val="none" w:sz="0" w:space="0" w:color="auto"/>
            <w:left w:val="none" w:sz="0" w:space="0" w:color="auto"/>
            <w:bottom w:val="none" w:sz="0" w:space="0" w:color="auto"/>
            <w:right w:val="none" w:sz="0" w:space="0" w:color="auto"/>
          </w:divBdr>
        </w:div>
        <w:div w:id="927496844">
          <w:marLeft w:val="288"/>
          <w:marRight w:val="0"/>
          <w:marTop w:val="240"/>
          <w:marBottom w:val="0"/>
          <w:divBdr>
            <w:top w:val="none" w:sz="0" w:space="0" w:color="auto"/>
            <w:left w:val="none" w:sz="0" w:space="0" w:color="auto"/>
            <w:bottom w:val="none" w:sz="0" w:space="0" w:color="auto"/>
            <w:right w:val="none" w:sz="0" w:space="0" w:color="auto"/>
          </w:divBdr>
        </w:div>
        <w:div w:id="2000108058">
          <w:marLeft w:val="288"/>
          <w:marRight w:val="0"/>
          <w:marTop w:val="240"/>
          <w:marBottom w:val="0"/>
          <w:divBdr>
            <w:top w:val="none" w:sz="0" w:space="0" w:color="auto"/>
            <w:left w:val="none" w:sz="0" w:space="0" w:color="auto"/>
            <w:bottom w:val="none" w:sz="0" w:space="0" w:color="auto"/>
            <w:right w:val="none" w:sz="0" w:space="0" w:color="auto"/>
          </w:divBdr>
        </w:div>
      </w:divsChild>
    </w:div>
    <w:div w:id="1429694137">
      <w:bodyDiv w:val="1"/>
      <w:marLeft w:val="0"/>
      <w:marRight w:val="0"/>
      <w:marTop w:val="0"/>
      <w:marBottom w:val="0"/>
      <w:divBdr>
        <w:top w:val="none" w:sz="0" w:space="0" w:color="auto"/>
        <w:left w:val="none" w:sz="0" w:space="0" w:color="auto"/>
        <w:bottom w:val="none" w:sz="0" w:space="0" w:color="auto"/>
        <w:right w:val="none" w:sz="0" w:space="0" w:color="auto"/>
      </w:divBdr>
    </w:div>
    <w:div w:id="1429808717">
      <w:bodyDiv w:val="1"/>
      <w:marLeft w:val="0"/>
      <w:marRight w:val="0"/>
      <w:marTop w:val="0"/>
      <w:marBottom w:val="0"/>
      <w:divBdr>
        <w:top w:val="none" w:sz="0" w:space="0" w:color="auto"/>
        <w:left w:val="none" w:sz="0" w:space="0" w:color="auto"/>
        <w:bottom w:val="none" w:sz="0" w:space="0" w:color="auto"/>
        <w:right w:val="none" w:sz="0" w:space="0" w:color="auto"/>
      </w:divBdr>
    </w:div>
    <w:div w:id="1431317982">
      <w:bodyDiv w:val="1"/>
      <w:marLeft w:val="0"/>
      <w:marRight w:val="0"/>
      <w:marTop w:val="0"/>
      <w:marBottom w:val="0"/>
      <w:divBdr>
        <w:top w:val="none" w:sz="0" w:space="0" w:color="auto"/>
        <w:left w:val="none" w:sz="0" w:space="0" w:color="auto"/>
        <w:bottom w:val="none" w:sz="0" w:space="0" w:color="auto"/>
        <w:right w:val="none" w:sz="0" w:space="0" w:color="auto"/>
      </w:divBdr>
      <w:divsChild>
        <w:div w:id="954406632">
          <w:marLeft w:val="547"/>
          <w:marRight w:val="0"/>
          <w:marTop w:val="115"/>
          <w:marBottom w:val="0"/>
          <w:divBdr>
            <w:top w:val="none" w:sz="0" w:space="0" w:color="auto"/>
            <w:left w:val="none" w:sz="0" w:space="0" w:color="auto"/>
            <w:bottom w:val="none" w:sz="0" w:space="0" w:color="auto"/>
            <w:right w:val="none" w:sz="0" w:space="0" w:color="auto"/>
          </w:divBdr>
        </w:div>
      </w:divsChild>
    </w:div>
    <w:div w:id="1437486634">
      <w:bodyDiv w:val="1"/>
      <w:marLeft w:val="0"/>
      <w:marRight w:val="0"/>
      <w:marTop w:val="0"/>
      <w:marBottom w:val="0"/>
      <w:divBdr>
        <w:top w:val="none" w:sz="0" w:space="0" w:color="auto"/>
        <w:left w:val="none" w:sz="0" w:space="0" w:color="auto"/>
        <w:bottom w:val="none" w:sz="0" w:space="0" w:color="auto"/>
        <w:right w:val="none" w:sz="0" w:space="0" w:color="auto"/>
      </w:divBdr>
    </w:div>
    <w:div w:id="1441954310">
      <w:bodyDiv w:val="1"/>
      <w:marLeft w:val="0"/>
      <w:marRight w:val="0"/>
      <w:marTop w:val="0"/>
      <w:marBottom w:val="0"/>
      <w:divBdr>
        <w:top w:val="none" w:sz="0" w:space="0" w:color="auto"/>
        <w:left w:val="none" w:sz="0" w:space="0" w:color="auto"/>
        <w:bottom w:val="none" w:sz="0" w:space="0" w:color="auto"/>
        <w:right w:val="none" w:sz="0" w:space="0" w:color="auto"/>
      </w:divBdr>
    </w:div>
    <w:div w:id="1442721501">
      <w:bodyDiv w:val="1"/>
      <w:marLeft w:val="0"/>
      <w:marRight w:val="0"/>
      <w:marTop w:val="0"/>
      <w:marBottom w:val="0"/>
      <w:divBdr>
        <w:top w:val="none" w:sz="0" w:space="0" w:color="auto"/>
        <w:left w:val="none" w:sz="0" w:space="0" w:color="auto"/>
        <w:bottom w:val="none" w:sz="0" w:space="0" w:color="auto"/>
        <w:right w:val="none" w:sz="0" w:space="0" w:color="auto"/>
      </w:divBdr>
      <w:divsChild>
        <w:div w:id="61876816">
          <w:marLeft w:val="1411"/>
          <w:marRight w:val="0"/>
          <w:marTop w:val="48"/>
          <w:marBottom w:val="48"/>
          <w:divBdr>
            <w:top w:val="none" w:sz="0" w:space="0" w:color="auto"/>
            <w:left w:val="none" w:sz="0" w:space="0" w:color="auto"/>
            <w:bottom w:val="none" w:sz="0" w:space="0" w:color="auto"/>
            <w:right w:val="none" w:sz="0" w:space="0" w:color="auto"/>
          </w:divBdr>
        </w:div>
        <w:div w:id="92865104">
          <w:marLeft w:val="1411"/>
          <w:marRight w:val="0"/>
          <w:marTop w:val="48"/>
          <w:marBottom w:val="48"/>
          <w:divBdr>
            <w:top w:val="none" w:sz="0" w:space="0" w:color="auto"/>
            <w:left w:val="none" w:sz="0" w:space="0" w:color="auto"/>
            <w:bottom w:val="none" w:sz="0" w:space="0" w:color="auto"/>
            <w:right w:val="none" w:sz="0" w:space="0" w:color="auto"/>
          </w:divBdr>
        </w:div>
        <w:div w:id="1748575912">
          <w:marLeft w:val="1411"/>
          <w:marRight w:val="0"/>
          <w:marTop w:val="48"/>
          <w:marBottom w:val="48"/>
          <w:divBdr>
            <w:top w:val="none" w:sz="0" w:space="0" w:color="auto"/>
            <w:left w:val="none" w:sz="0" w:space="0" w:color="auto"/>
            <w:bottom w:val="none" w:sz="0" w:space="0" w:color="auto"/>
            <w:right w:val="none" w:sz="0" w:space="0" w:color="auto"/>
          </w:divBdr>
        </w:div>
      </w:divsChild>
    </w:div>
    <w:div w:id="1471902355">
      <w:bodyDiv w:val="1"/>
      <w:marLeft w:val="0"/>
      <w:marRight w:val="0"/>
      <w:marTop w:val="0"/>
      <w:marBottom w:val="0"/>
      <w:divBdr>
        <w:top w:val="none" w:sz="0" w:space="0" w:color="auto"/>
        <w:left w:val="none" w:sz="0" w:space="0" w:color="auto"/>
        <w:bottom w:val="none" w:sz="0" w:space="0" w:color="auto"/>
        <w:right w:val="none" w:sz="0" w:space="0" w:color="auto"/>
      </w:divBdr>
      <w:divsChild>
        <w:div w:id="350422559">
          <w:marLeft w:val="1411"/>
          <w:marRight w:val="0"/>
          <w:marTop w:val="48"/>
          <w:marBottom w:val="48"/>
          <w:divBdr>
            <w:top w:val="none" w:sz="0" w:space="0" w:color="auto"/>
            <w:left w:val="none" w:sz="0" w:space="0" w:color="auto"/>
            <w:bottom w:val="none" w:sz="0" w:space="0" w:color="auto"/>
            <w:right w:val="none" w:sz="0" w:space="0" w:color="auto"/>
          </w:divBdr>
        </w:div>
        <w:div w:id="754712835">
          <w:marLeft w:val="1411"/>
          <w:marRight w:val="0"/>
          <w:marTop w:val="48"/>
          <w:marBottom w:val="48"/>
          <w:divBdr>
            <w:top w:val="none" w:sz="0" w:space="0" w:color="auto"/>
            <w:left w:val="none" w:sz="0" w:space="0" w:color="auto"/>
            <w:bottom w:val="none" w:sz="0" w:space="0" w:color="auto"/>
            <w:right w:val="none" w:sz="0" w:space="0" w:color="auto"/>
          </w:divBdr>
        </w:div>
        <w:div w:id="948589933">
          <w:marLeft w:val="1411"/>
          <w:marRight w:val="0"/>
          <w:marTop w:val="48"/>
          <w:marBottom w:val="48"/>
          <w:divBdr>
            <w:top w:val="none" w:sz="0" w:space="0" w:color="auto"/>
            <w:left w:val="none" w:sz="0" w:space="0" w:color="auto"/>
            <w:bottom w:val="none" w:sz="0" w:space="0" w:color="auto"/>
            <w:right w:val="none" w:sz="0" w:space="0" w:color="auto"/>
          </w:divBdr>
        </w:div>
      </w:divsChild>
    </w:div>
    <w:div w:id="1490906453">
      <w:bodyDiv w:val="1"/>
      <w:marLeft w:val="0"/>
      <w:marRight w:val="0"/>
      <w:marTop w:val="0"/>
      <w:marBottom w:val="0"/>
      <w:divBdr>
        <w:top w:val="none" w:sz="0" w:space="0" w:color="auto"/>
        <w:left w:val="none" w:sz="0" w:space="0" w:color="auto"/>
        <w:bottom w:val="none" w:sz="0" w:space="0" w:color="auto"/>
        <w:right w:val="none" w:sz="0" w:space="0" w:color="auto"/>
      </w:divBdr>
      <w:divsChild>
        <w:div w:id="246381497">
          <w:marLeft w:val="547"/>
          <w:marRight w:val="0"/>
          <w:marTop w:val="115"/>
          <w:marBottom w:val="0"/>
          <w:divBdr>
            <w:top w:val="none" w:sz="0" w:space="0" w:color="auto"/>
            <w:left w:val="none" w:sz="0" w:space="0" w:color="auto"/>
            <w:bottom w:val="none" w:sz="0" w:space="0" w:color="auto"/>
            <w:right w:val="none" w:sz="0" w:space="0" w:color="auto"/>
          </w:divBdr>
        </w:div>
        <w:div w:id="813259302">
          <w:marLeft w:val="547"/>
          <w:marRight w:val="0"/>
          <w:marTop w:val="115"/>
          <w:marBottom w:val="0"/>
          <w:divBdr>
            <w:top w:val="none" w:sz="0" w:space="0" w:color="auto"/>
            <w:left w:val="none" w:sz="0" w:space="0" w:color="auto"/>
            <w:bottom w:val="none" w:sz="0" w:space="0" w:color="auto"/>
            <w:right w:val="none" w:sz="0" w:space="0" w:color="auto"/>
          </w:divBdr>
        </w:div>
        <w:div w:id="822700749">
          <w:marLeft w:val="547"/>
          <w:marRight w:val="0"/>
          <w:marTop w:val="115"/>
          <w:marBottom w:val="0"/>
          <w:divBdr>
            <w:top w:val="none" w:sz="0" w:space="0" w:color="auto"/>
            <w:left w:val="none" w:sz="0" w:space="0" w:color="auto"/>
            <w:bottom w:val="none" w:sz="0" w:space="0" w:color="auto"/>
            <w:right w:val="none" w:sz="0" w:space="0" w:color="auto"/>
          </w:divBdr>
        </w:div>
        <w:div w:id="873928752">
          <w:marLeft w:val="547"/>
          <w:marRight w:val="0"/>
          <w:marTop w:val="115"/>
          <w:marBottom w:val="0"/>
          <w:divBdr>
            <w:top w:val="none" w:sz="0" w:space="0" w:color="auto"/>
            <w:left w:val="none" w:sz="0" w:space="0" w:color="auto"/>
            <w:bottom w:val="none" w:sz="0" w:space="0" w:color="auto"/>
            <w:right w:val="none" w:sz="0" w:space="0" w:color="auto"/>
          </w:divBdr>
        </w:div>
        <w:div w:id="1507401209">
          <w:marLeft w:val="547"/>
          <w:marRight w:val="0"/>
          <w:marTop w:val="115"/>
          <w:marBottom w:val="0"/>
          <w:divBdr>
            <w:top w:val="none" w:sz="0" w:space="0" w:color="auto"/>
            <w:left w:val="none" w:sz="0" w:space="0" w:color="auto"/>
            <w:bottom w:val="none" w:sz="0" w:space="0" w:color="auto"/>
            <w:right w:val="none" w:sz="0" w:space="0" w:color="auto"/>
          </w:divBdr>
        </w:div>
        <w:div w:id="1562253313">
          <w:marLeft w:val="547"/>
          <w:marRight w:val="0"/>
          <w:marTop w:val="115"/>
          <w:marBottom w:val="0"/>
          <w:divBdr>
            <w:top w:val="none" w:sz="0" w:space="0" w:color="auto"/>
            <w:left w:val="none" w:sz="0" w:space="0" w:color="auto"/>
            <w:bottom w:val="none" w:sz="0" w:space="0" w:color="auto"/>
            <w:right w:val="none" w:sz="0" w:space="0" w:color="auto"/>
          </w:divBdr>
        </w:div>
        <w:div w:id="1956017669">
          <w:marLeft w:val="547"/>
          <w:marRight w:val="0"/>
          <w:marTop w:val="115"/>
          <w:marBottom w:val="0"/>
          <w:divBdr>
            <w:top w:val="none" w:sz="0" w:space="0" w:color="auto"/>
            <w:left w:val="none" w:sz="0" w:space="0" w:color="auto"/>
            <w:bottom w:val="none" w:sz="0" w:space="0" w:color="auto"/>
            <w:right w:val="none" w:sz="0" w:space="0" w:color="auto"/>
          </w:divBdr>
        </w:div>
      </w:divsChild>
    </w:div>
    <w:div w:id="1494565150">
      <w:bodyDiv w:val="1"/>
      <w:marLeft w:val="0"/>
      <w:marRight w:val="0"/>
      <w:marTop w:val="0"/>
      <w:marBottom w:val="0"/>
      <w:divBdr>
        <w:top w:val="none" w:sz="0" w:space="0" w:color="auto"/>
        <w:left w:val="none" w:sz="0" w:space="0" w:color="auto"/>
        <w:bottom w:val="none" w:sz="0" w:space="0" w:color="auto"/>
        <w:right w:val="none" w:sz="0" w:space="0" w:color="auto"/>
      </w:divBdr>
      <w:divsChild>
        <w:div w:id="12733335">
          <w:marLeft w:val="1138"/>
          <w:marRight w:val="0"/>
          <w:marTop w:val="40"/>
          <w:marBottom w:val="40"/>
          <w:divBdr>
            <w:top w:val="none" w:sz="0" w:space="0" w:color="auto"/>
            <w:left w:val="none" w:sz="0" w:space="0" w:color="auto"/>
            <w:bottom w:val="none" w:sz="0" w:space="0" w:color="auto"/>
            <w:right w:val="none" w:sz="0" w:space="0" w:color="auto"/>
          </w:divBdr>
        </w:div>
        <w:div w:id="448935865">
          <w:marLeft w:val="1138"/>
          <w:marRight w:val="0"/>
          <w:marTop w:val="40"/>
          <w:marBottom w:val="40"/>
          <w:divBdr>
            <w:top w:val="none" w:sz="0" w:space="0" w:color="auto"/>
            <w:left w:val="none" w:sz="0" w:space="0" w:color="auto"/>
            <w:bottom w:val="none" w:sz="0" w:space="0" w:color="auto"/>
            <w:right w:val="none" w:sz="0" w:space="0" w:color="auto"/>
          </w:divBdr>
        </w:div>
        <w:div w:id="512842503">
          <w:marLeft w:val="1138"/>
          <w:marRight w:val="0"/>
          <w:marTop w:val="40"/>
          <w:marBottom w:val="40"/>
          <w:divBdr>
            <w:top w:val="none" w:sz="0" w:space="0" w:color="auto"/>
            <w:left w:val="none" w:sz="0" w:space="0" w:color="auto"/>
            <w:bottom w:val="none" w:sz="0" w:space="0" w:color="auto"/>
            <w:right w:val="none" w:sz="0" w:space="0" w:color="auto"/>
          </w:divBdr>
        </w:div>
        <w:div w:id="887834581">
          <w:marLeft w:val="1138"/>
          <w:marRight w:val="0"/>
          <w:marTop w:val="40"/>
          <w:marBottom w:val="40"/>
          <w:divBdr>
            <w:top w:val="none" w:sz="0" w:space="0" w:color="auto"/>
            <w:left w:val="none" w:sz="0" w:space="0" w:color="auto"/>
            <w:bottom w:val="none" w:sz="0" w:space="0" w:color="auto"/>
            <w:right w:val="none" w:sz="0" w:space="0" w:color="auto"/>
          </w:divBdr>
        </w:div>
      </w:divsChild>
    </w:div>
    <w:div w:id="1498960875">
      <w:bodyDiv w:val="1"/>
      <w:marLeft w:val="0"/>
      <w:marRight w:val="0"/>
      <w:marTop w:val="0"/>
      <w:marBottom w:val="0"/>
      <w:divBdr>
        <w:top w:val="none" w:sz="0" w:space="0" w:color="auto"/>
        <w:left w:val="none" w:sz="0" w:space="0" w:color="auto"/>
        <w:bottom w:val="none" w:sz="0" w:space="0" w:color="auto"/>
        <w:right w:val="none" w:sz="0" w:space="0" w:color="auto"/>
      </w:divBdr>
    </w:div>
    <w:div w:id="1530535061">
      <w:bodyDiv w:val="1"/>
      <w:marLeft w:val="0"/>
      <w:marRight w:val="0"/>
      <w:marTop w:val="0"/>
      <w:marBottom w:val="0"/>
      <w:divBdr>
        <w:top w:val="none" w:sz="0" w:space="0" w:color="auto"/>
        <w:left w:val="none" w:sz="0" w:space="0" w:color="auto"/>
        <w:bottom w:val="none" w:sz="0" w:space="0" w:color="auto"/>
        <w:right w:val="none" w:sz="0" w:space="0" w:color="auto"/>
      </w:divBdr>
      <w:divsChild>
        <w:div w:id="1741171023">
          <w:marLeft w:val="547"/>
          <w:marRight w:val="0"/>
          <w:marTop w:val="115"/>
          <w:marBottom w:val="0"/>
          <w:divBdr>
            <w:top w:val="none" w:sz="0" w:space="0" w:color="auto"/>
            <w:left w:val="none" w:sz="0" w:space="0" w:color="auto"/>
            <w:bottom w:val="none" w:sz="0" w:space="0" w:color="auto"/>
            <w:right w:val="none" w:sz="0" w:space="0" w:color="auto"/>
          </w:divBdr>
        </w:div>
      </w:divsChild>
    </w:div>
    <w:div w:id="1547990921">
      <w:bodyDiv w:val="1"/>
      <w:marLeft w:val="0"/>
      <w:marRight w:val="0"/>
      <w:marTop w:val="0"/>
      <w:marBottom w:val="0"/>
      <w:divBdr>
        <w:top w:val="none" w:sz="0" w:space="0" w:color="auto"/>
        <w:left w:val="none" w:sz="0" w:space="0" w:color="auto"/>
        <w:bottom w:val="none" w:sz="0" w:space="0" w:color="auto"/>
        <w:right w:val="none" w:sz="0" w:space="0" w:color="auto"/>
      </w:divBdr>
    </w:div>
    <w:div w:id="1567453908">
      <w:bodyDiv w:val="1"/>
      <w:marLeft w:val="0"/>
      <w:marRight w:val="0"/>
      <w:marTop w:val="0"/>
      <w:marBottom w:val="0"/>
      <w:divBdr>
        <w:top w:val="none" w:sz="0" w:space="0" w:color="auto"/>
        <w:left w:val="none" w:sz="0" w:space="0" w:color="auto"/>
        <w:bottom w:val="none" w:sz="0" w:space="0" w:color="auto"/>
        <w:right w:val="none" w:sz="0" w:space="0" w:color="auto"/>
      </w:divBdr>
    </w:div>
    <w:div w:id="1584484886">
      <w:bodyDiv w:val="1"/>
      <w:marLeft w:val="0"/>
      <w:marRight w:val="0"/>
      <w:marTop w:val="0"/>
      <w:marBottom w:val="0"/>
      <w:divBdr>
        <w:top w:val="none" w:sz="0" w:space="0" w:color="auto"/>
        <w:left w:val="none" w:sz="0" w:space="0" w:color="auto"/>
        <w:bottom w:val="none" w:sz="0" w:space="0" w:color="auto"/>
        <w:right w:val="none" w:sz="0" w:space="0" w:color="auto"/>
      </w:divBdr>
      <w:divsChild>
        <w:div w:id="323094697">
          <w:marLeft w:val="1411"/>
          <w:marRight w:val="0"/>
          <w:marTop w:val="48"/>
          <w:marBottom w:val="48"/>
          <w:divBdr>
            <w:top w:val="none" w:sz="0" w:space="0" w:color="auto"/>
            <w:left w:val="none" w:sz="0" w:space="0" w:color="auto"/>
            <w:bottom w:val="none" w:sz="0" w:space="0" w:color="auto"/>
            <w:right w:val="none" w:sz="0" w:space="0" w:color="auto"/>
          </w:divBdr>
        </w:div>
        <w:div w:id="661010548">
          <w:marLeft w:val="1411"/>
          <w:marRight w:val="0"/>
          <w:marTop w:val="48"/>
          <w:marBottom w:val="48"/>
          <w:divBdr>
            <w:top w:val="none" w:sz="0" w:space="0" w:color="auto"/>
            <w:left w:val="none" w:sz="0" w:space="0" w:color="auto"/>
            <w:bottom w:val="none" w:sz="0" w:space="0" w:color="auto"/>
            <w:right w:val="none" w:sz="0" w:space="0" w:color="auto"/>
          </w:divBdr>
        </w:div>
        <w:div w:id="754279927">
          <w:marLeft w:val="1411"/>
          <w:marRight w:val="0"/>
          <w:marTop w:val="48"/>
          <w:marBottom w:val="48"/>
          <w:divBdr>
            <w:top w:val="none" w:sz="0" w:space="0" w:color="auto"/>
            <w:left w:val="none" w:sz="0" w:space="0" w:color="auto"/>
            <w:bottom w:val="none" w:sz="0" w:space="0" w:color="auto"/>
            <w:right w:val="none" w:sz="0" w:space="0" w:color="auto"/>
          </w:divBdr>
        </w:div>
        <w:div w:id="1308896308">
          <w:marLeft w:val="1411"/>
          <w:marRight w:val="0"/>
          <w:marTop w:val="48"/>
          <w:marBottom w:val="48"/>
          <w:divBdr>
            <w:top w:val="none" w:sz="0" w:space="0" w:color="auto"/>
            <w:left w:val="none" w:sz="0" w:space="0" w:color="auto"/>
            <w:bottom w:val="none" w:sz="0" w:space="0" w:color="auto"/>
            <w:right w:val="none" w:sz="0" w:space="0" w:color="auto"/>
          </w:divBdr>
        </w:div>
        <w:div w:id="2121219879">
          <w:marLeft w:val="1411"/>
          <w:marRight w:val="0"/>
          <w:marTop w:val="48"/>
          <w:marBottom w:val="48"/>
          <w:divBdr>
            <w:top w:val="none" w:sz="0" w:space="0" w:color="auto"/>
            <w:left w:val="none" w:sz="0" w:space="0" w:color="auto"/>
            <w:bottom w:val="none" w:sz="0" w:space="0" w:color="auto"/>
            <w:right w:val="none" w:sz="0" w:space="0" w:color="auto"/>
          </w:divBdr>
        </w:div>
      </w:divsChild>
    </w:div>
    <w:div w:id="1595362284">
      <w:bodyDiv w:val="1"/>
      <w:marLeft w:val="0"/>
      <w:marRight w:val="0"/>
      <w:marTop w:val="0"/>
      <w:marBottom w:val="0"/>
      <w:divBdr>
        <w:top w:val="none" w:sz="0" w:space="0" w:color="auto"/>
        <w:left w:val="none" w:sz="0" w:space="0" w:color="auto"/>
        <w:bottom w:val="none" w:sz="0" w:space="0" w:color="auto"/>
        <w:right w:val="none" w:sz="0" w:space="0" w:color="auto"/>
      </w:divBdr>
      <w:divsChild>
        <w:div w:id="707993748">
          <w:marLeft w:val="547"/>
          <w:marRight w:val="0"/>
          <w:marTop w:val="115"/>
          <w:marBottom w:val="0"/>
          <w:divBdr>
            <w:top w:val="none" w:sz="0" w:space="0" w:color="auto"/>
            <w:left w:val="none" w:sz="0" w:space="0" w:color="auto"/>
            <w:bottom w:val="none" w:sz="0" w:space="0" w:color="auto"/>
            <w:right w:val="none" w:sz="0" w:space="0" w:color="auto"/>
          </w:divBdr>
        </w:div>
      </w:divsChild>
    </w:div>
    <w:div w:id="1625042798">
      <w:bodyDiv w:val="1"/>
      <w:marLeft w:val="0"/>
      <w:marRight w:val="0"/>
      <w:marTop w:val="0"/>
      <w:marBottom w:val="0"/>
      <w:divBdr>
        <w:top w:val="none" w:sz="0" w:space="0" w:color="auto"/>
        <w:left w:val="none" w:sz="0" w:space="0" w:color="auto"/>
        <w:bottom w:val="none" w:sz="0" w:space="0" w:color="auto"/>
        <w:right w:val="none" w:sz="0" w:space="0" w:color="auto"/>
      </w:divBdr>
    </w:div>
    <w:div w:id="1629048200">
      <w:bodyDiv w:val="1"/>
      <w:marLeft w:val="0"/>
      <w:marRight w:val="0"/>
      <w:marTop w:val="0"/>
      <w:marBottom w:val="0"/>
      <w:divBdr>
        <w:top w:val="none" w:sz="0" w:space="0" w:color="auto"/>
        <w:left w:val="none" w:sz="0" w:space="0" w:color="auto"/>
        <w:bottom w:val="none" w:sz="0" w:space="0" w:color="auto"/>
        <w:right w:val="none" w:sz="0" w:space="0" w:color="auto"/>
      </w:divBdr>
    </w:div>
    <w:div w:id="1629975328">
      <w:bodyDiv w:val="1"/>
      <w:marLeft w:val="0"/>
      <w:marRight w:val="0"/>
      <w:marTop w:val="0"/>
      <w:marBottom w:val="0"/>
      <w:divBdr>
        <w:top w:val="none" w:sz="0" w:space="0" w:color="auto"/>
        <w:left w:val="none" w:sz="0" w:space="0" w:color="auto"/>
        <w:bottom w:val="none" w:sz="0" w:space="0" w:color="auto"/>
        <w:right w:val="none" w:sz="0" w:space="0" w:color="auto"/>
      </w:divBdr>
    </w:div>
    <w:div w:id="1636713623">
      <w:bodyDiv w:val="1"/>
      <w:marLeft w:val="0"/>
      <w:marRight w:val="0"/>
      <w:marTop w:val="0"/>
      <w:marBottom w:val="0"/>
      <w:divBdr>
        <w:top w:val="none" w:sz="0" w:space="0" w:color="auto"/>
        <w:left w:val="none" w:sz="0" w:space="0" w:color="auto"/>
        <w:bottom w:val="none" w:sz="0" w:space="0" w:color="auto"/>
        <w:right w:val="none" w:sz="0" w:space="0" w:color="auto"/>
      </w:divBdr>
    </w:div>
    <w:div w:id="1646353748">
      <w:bodyDiv w:val="1"/>
      <w:marLeft w:val="0"/>
      <w:marRight w:val="0"/>
      <w:marTop w:val="0"/>
      <w:marBottom w:val="0"/>
      <w:divBdr>
        <w:top w:val="none" w:sz="0" w:space="0" w:color="auto"/>
        <w:left w:val="none" w:sz="0" w:space="0" w:color="auto"/>
        <w:bottom w:val="none" w:sz="0" w:space="0" w:color="auto"/>
        <w:right w:val="none" w:sz="0" w:space="0" w:color="auto"/>
      </w:divBdr>
    </w:div>
    <w:div w:id="1648049806">
      <w:bodyDiv w:val="1"/>
      <w:marLeft w:val="0"/>
      <w:marRight w:val="0"/>
      <w:marTop w:val="0"/>
      <w:marBottom w:val="0"/>
      <w:divBdr>
        <w:top w:val="none" w:sz="0" w:space="0" w:color="auto"/>
        <w:left w:val="none" w:sz="0" w:space="0" w:color="auto"/>
        <w:bottom w:val="none" w:sz="0" w:space="0" w:color="auto"/>
        <w:right w:val="none" w:sz="0" w:space="0" w:color="auto"/>
      </w:divBdr>
      <w:divsChild>
        <w:div w:id="407768206">
          <w:marLeft w:val="547"/>
          <w:marRight w:val="0"/>
          <w:marTop w:val="106"/>
          <w:marBottom w:val="0"/>
          <w:divBdr>
            <w:top w:val="none" w:sz="0" w:space="0" w:color="auto"/>
            <w:left w:val="none" w:sz="0" w:space="0" w:color="auto"/>
            <w:bottom w:val="none" w:sz="0" w:space="0" w:color="auto"/>
            <w:right w:val="none" w:sz="0" w:space="0" w:color="auto"/>
          </w:divBdr>
        </w:div>
        <w:div w:id="416100984">
          <w:marLeft w:val="547"/>
          <w:marRight w:val="0"/>
          <w:marTop w:val="106"/>
          <w:marBottom w:val="0"/>
          <w:divBdr>
            <w:top w:val="none" w:sz="0" w:space="0" w:color="auto"/>
            <w:left w:val="none" w:sz="0" w:space="0" w:color="auto"/>
            <w:bottom w:val="none" w:sz="0" w:space="0" w:color="auto"/>
            <w:right w:val="none" w:sz="0" w:space="0" w:color="auto"/>
          </w:divBdr>
        </w:div>
        <w:div w:id="639841530">
          <w:marLeft w:val="547"/>
          <w:marRight w:val="0"/>
          <w:marTop w:val="106"/>
          <w:marBottom w:val="0"/>
          <w:divBdr>
            <w:top w:val="none" w:sz="0" w:space="0" w:color="auto"/>
            <w:left w:val="none" w:sz="0" w:space="0" w:color="auto"/>
            <w:bottom w:val="none" w:sz="0" w:space="0" w:color="auto"/>
            <w:right w:val="none" w:sz="0" w:space="0" w:color="auto"/>
          </w:divBdr>
        </w:div>
        <w:div w:id="715350576">
          <w:marLeft w:val="547"/>
          <w:marRight w:val="0"/>
          <w:marTop w:val="106"/>
          <w:marBottom w:val="0"/>
          <w:divBdr>
            <w:top w:val="none" w:sz="0" w:space="0" w:color="auto"/>
            <w:left w:val="none" w:sz="0" w:space="0" w:color="auto"/>
            <w:bottom w:val="none" w:sz="0" w:space="0" w:color="auto"/>
            <w:right w:val="none" w:sz="0" w:space="0" w:color="auto"/>
          </w:divBdr>
        </w:div>
        <w:div w:id="900598659">
          <w:marLeft w:val="547"/>
          <w:marRight w:val="0"/>
          <w:marTop w:val="106"/>
          <w:marBottom w:val="0"/>
          <w:divBdr>
            <w:top w:val="none" w:sz="0" w:space="0" w:color="auto"/>
            <w:left w:val="none" w:sz="0" w:space="0" w:color="auto"/>
            <w:bottom w:val="none" w:sz="0" w:space="0" w:color="auto"/>
            <w:right w:val="none" w:sz="0" w:space="0" w:color="auto"/>
          </w:divBdr>
        </w:div>
        <w:div w:id="1454060214">
          <w:marLeft w:val="547"/>
          <w:marRight w:val="0"/>
          <w:marTop w:val="106"/>
          <w:marBottom w:val="0"/>
          <w:divBdr>
            <w:top w:val="none" w:sz="0" w:space="0" w:color="auto"/>
            <w:left w:val="none" w:sz="0" w:space="0" w:color="auto"/>
            <w:bottom w:val="none" w:sz="0" w:space="0" w:color="auto"/>
            <w:right w:val="none" w:sz="0" w:space="0" w:color="auto"/>
          </w:divBdr>
        </w:div>
        <w:div w:id="1950115419">
          <w:marLeft w:val="547"/>
          <w:marRight w:val="0"/>
          <w:marTop w:val="106"/>
          <w:marBottom w:val="0"/>
          <w:divBdr>
            <w:top w:val="none" w:sz="0" w:space="0" w:color="auto"/>
            <w:left w:val="none" w:sz="0" w:space="0" w:color="auto"/>
            <w:bottom w:val="none" w:sz="0" w:space="0" w:color="auto"/>
            <w:right w:val="none" w:sz="0" w:space="0" w:color="auto"/>
          </w:divBdr>
        </w:div>
      </w:divsChild>
    </w:div>
    <w:div w:id="1672029828">
      <w:bodyDiv w:val="1"/>
      <w:marLeft w:val="0"/>
      <w:marRight w:val="0"/>
      <w:marTop w:val="0"/>
      <w:marBottom w:val="0"/>
      <w:divBdr>
        <w:top w:val="none" w:sz="0" w:space="0" w:color="auto"/>
        <w:left w:val="none" w:sz="0" w:space="0" w:color="auto"/>
        <w:bottom w:val="none" w:sz="0" w:space="0" w:color="auto"/>
        <w:right w:val="none" w:sz="0" w:space="0" w:color="auto"/>
      </w:divBdr>
      <w:divsChild>
        <w:div w:id="10879429">
          <w:marLeft w:val="547"/>
          <w:marRight w:val="0"/>
          <w:marTop w:val="106"/>
          <w:marBottom w:val="0"/>
          <w:divBdr>
            <w:top w:val="none" w:sz="0" w:space="0" w:color="auto"/>
            <w:left w:val="none" w:sz="0" w:space="0" w:color="auto"/>
            <w:bottom w:val="none" w:sz="0" w:space="0" w:color="auto"/>
            <w:right w:val="none" w:sz="0" w:space="0" w:color="auto"/>
          </w:divBdr>
        </w:div>
        <w:div w:id="328289573">
          <w:marLeft w:val="547"/>
          <w:marRight w:val="0"/>
          <w:marTop w:val="106"/>
          <w:marBottom w:val="0"/>
          <w:divBdr>
            <w:top w:val="none" w:sz="0" w:space="0" w:color="auto"/>
            <w:left w:val="none" w:sz="0" w:space="0" w:color="auto"/>
            <w:bottom w:val="none" w:sz="0" w:space="0" w:color="auto"/>
            <w:right w:val="none" w:sz="0" w:space="0" w:color="auto"/>
          </w:divBdr>
        </w:div>
        <w:div w:id="1060981568">
          <w:marLeft w:val="547"/>
          <w:marRight w:val="0"/>
          <w:marTop w:val="106"/>
          <w:marBottom w:val="0"/>
          <w:divBdr>
            <w:top w:val="none" w:sz="0" w:space="0" w:color="auto"/>
            <w:left w:val="none" w:sz="0" w:space="0" w:color="auto"/>
            <w:bottom w:val="none" w:sz="0" w:space="0" w:color="auto"/>
            <w:right w:val="none" w:sz="0" w:space="0" w:color="auto"/>
          </w:divBdr>
        </w:div>
        <w:div w:id="1138230070">
          <w:marLeft w:val="547"/>
          <w:marRight w:val="0"/>
          <w:marTop w:val="106"/>
          <w:marBottom w:val="0"/>
          <w:divBdr>
            <w:top w:val="none" w:sz="0" w:space="0" w:color="auto"/>
            <w:left w:val="none" w:sz="0" w:space="0" w:color="auto"/>
            <w:bottom w:val="none" w:sz="0" w:space="0" w:color="auto"/>
            <w:right w:val="none" w:sz="0" w:space="0" w:color="auto"/>
          </w:divBdr>
        </w:div>
        <w:div w:id="1247232121">
          <w:marLeft w:val="547"/>
          <w:marRight w:val="0"/>
          <w:marTop w:val="106"/>
          <w:marBottom w:val="0"/>
          <w:divBdr>
            <w:top w:val="none" w:sz="0" w:space="0" w:color="auto"/>
            <w:left w:val="none" w:sz="0" w:space="0" w:color="auto"/>
            <w:bottom w:val="none" w:sz="0" w:space="0" w:color="auto"/>
            <w:right w:val="none" w:sz="0" w:space="0" w:color="auto"/>
          </w:divBdr>
        </w:div>
        <w:div w:id="1671449036">
          <w:marLeft w:val="547"/>
          <w:marRight w:val="0"/>
          <w:marTop w:val="106"/>
          <w:marBottom w:val="0"/>
          <w:divBdr>
            <w:top w:val="none" w:sz="0" w:space="0" w:color="auto"/>
            <w:left w:val="none" w:sz="0" w:space="0" w:color="auto"/>
            <w:bottom w:val="none" w:sz="0" w:space="0" w:color="auto"/>
            <w:right w:val="none" w:sz="0" w:space="0" w:color="auto"/>
          </w:divBdr>
        </w:div>
        <w:div w:id="2138180814">
          <w:marLeft w:val="547"/>
          <w:marRight w:val="0"/>
          <w:marTop w:val="106"/>
          <w:marBottom w:val="0"/>
          <w:divBdr>
            <w:top w:val="none" w:sz="0" w:space="0" w:color="auto"/>
            <w:left w:val="none" w:sz="0" w:space="0" w:color="auto"/>
            <w:bottom w:val="none" w:sz="0" w:space="0" w:color="auto"/>
            <w:right w:val="none" w:sz="0" w:space="0" w:color="auto"/>
          </w:divBdr>
        </w:div>
      </w:divsChild>
    </w:div>
    <w:div w:id="1681155723">
      <w:bodyDiv w:val="1"/>
      <w:marLeft w:val="0"/>
      <w:marRight w:val="0"/>
      <w:marTop w:val="0"/>
      <w:marBottom w:val="0"/>
      <w:divBdr>
        <w:top w:val="none" w:sz="0" w:space="0" w:color="auto"/>
        <w:left w:val="none" w:sz="0" w:space="0" w:color="auto"/>
        <w:bottom w:val="none" w:sz="0" w:space="0" w:color="auto"/>
        <w:right w:val="none" w:sz="0" w:space="0" w:color="auto"/>
      </w:divBdr>
      <w:divsChild>
        <w:div w:id="206767136">
          <w:marLeft w:val="720"/>
          <w:marRight w:val="0"/>
          <w:marTop w:val="60"/>
          <w:marBottom w:val="60"/>
          <w:divBdr>
            <w:top w:val="none" w:sz="0" w:space="0" w:color="auto"/>
            <w:left w:val="none" w:sz="0" w:space="0" w:color="auto"/>
            <w:bottom w:val="none" w:sz="0" w:space="0" w:color="auto"/>
            <w:right w:val="none" w:sz="0" w:space="0" w:color="auto"/>
          </w:divBdr>
        </w:div>
        <w:div w:id="344358108">
          <w:marLeft w:val="0"/>
          <w:marRight w:val="0"/>
          <w:marTop w:val="346"/>
          <w:marBottom w:val="0"/>
          <w:divBdr>
            <w:top w:val="none" w:sz="0" w:space="0" w:color="auto"/>
            <w:left w:val="none" w:sz="0" w:space="0" w:color="auto"/>
            <w:bottom w:val="none" w:sz="0" w:space="0" w:color="auto"/>
            <w:right w:val="none" w:sz="0" w:space="0" w:color="auto"/>
          </w:divBdr>
        </w:div>
        <w:div w:id="745151690">
          <w:marLeft w:val="720"/>
          <w:marRight w:val="0"/>
          <w:marTop w:val="60"/>
          <w:marBottom w:val="60"/>
          <w:divBdr>
            <w:top w:val="none" w:sz="0" w:space="0" w:color="auto"/>
            <w:left w:val="none" w:sz="0" w:space="0" w:color="auto"/>
            <w:bottom w:val="none" w:sz="0" w:space="0" w:color="auto"/>
            <w:right w:val="none" w:sz="0" w:space="0" w:color="auto"/>
          </w:divBdr>
        </w:div>
        <w:div w:id="1614708150">
          <w:marLeft w:val="720"/>
          <w:marRight w:val="0"/>
          <w:marTop w:val="60"/>
          <w:marBottom w:val="60"/>
          <w:divBdr>
            <w:top w:val="none" w:sz="0" w:space="0" w:color="auto"/>
            <w:left w:val="none" w:sz="0" w:space="0" w:color="auto"/>
            <w:bottom w:val="none" w:sz="0" w:space="0" w:color="auto"/>
            <w:right w:val="none" w:sz="0" w:space="0" w:color="auto"/>
          </w:divBdr>
        </w:div>
      </w:divsChild>
    </w:div>
    <w:div w:id="1719670472">
      <w:bodyDiv w:val="1"/>
      <w:marLeft w:val="0"/>
      <w:marRight w:val="0"/>
      <w:marTop w:val="0"/>
      <w:marBottom w:val="0"/>
      <w:divBdr>
        <w:top w:val="none" w:sz="0" w:space="0" w:color="auto"/>
        <w:left w:val="none" w:sz="0" w:space="0" w:color="auto"/>
        <w:bottom w:val="none" w:sz="0" w:space="0" w:color="auto"/>
        <w:right w:val="none" w:sz="0" w:space="0" w:color="auto"/>
      </w:divBdr>
      <w:divsChild>
        <w:div w:id="101341123">
          <w:marLeft w:val="720"/>
          <w:marRight w:val="0"/>
          <w:marTop w:val="60"/>
          <w:marBottom w:val="0"/>
          <w:divBdr>
            <w:top w:val="none" w:sz="0" w:space="0" w:color="auto"/>
            <w:left w:val="none" w:sz="0" w:space="0" w:color="auto"/>
            <w:bottom w:val="none" w:sz="0" w:space="0" w:color="auto"/>
            <w:right w:val="none" w:sz="0" w:space="0" w:color="auto"/>
          </w:divBdr>
        </w:div>
        <w:div w:id="334655065">
          <w:marLeft w:val="720"/>
          <w:marRight w:val="0"/>
          <w:marTop w:val="60"/>
          <w:marBottom w:val="0"/>
          <w:divBdr>
            <w:top w:val="none" w:sz="0" w:space="0" w:color="auto"/>
            <w:left w:val="none" w:sz="0" w:space="0" w:color="auto"/>
            <w:bottom w:val="none" w:sz="0" w:space="0" w:color="auto"/>
            <w:right w:val="none" w:sz="0" w:space="0" w:color="auto"/>
          </w:divBdr>
        </w:div>
        <w:div w:id="1254627603">
          <w:marLeft w:val="720"/>
          <w:marRight w:val="0"/>
          <w:marTop w:val="60"/>
          <w:marBottom w:val="0"/>
          <w:divBdr>
            <w:top w:val="none" w:sz="0" w:space="0" w:color="auto"/>
            <w:left w:val="none" w:sz="0" w:space="0" w:color="auto"/>
            <w:bottom w:val="none" w:sz="0" w:space="0" w:color="auto"/>
            <w:right w:val="none" w:sz="0" w:space="0" w:color="auto"/>
          </w:divBdr>
        </w:div>
        <w:div w:id="1827939574">
          <w:marLeft w:val="720"/>
          <w:marRight w:val="0"/>
          <w:marTop w:val="60"/>
          <w:marBottom w:val="0"/>
          <w:divBdr>
            <w:top w:val="none" w:sz="0" w:space="0" w:color="auto"/>
            <w:left w:val="none" w:sz="0" w:space="0" w:color="auto"/>
            <w:bottom w:val="none" w:sz="0" w:space="0" w:color="auto"/>
            <w:right w:val="none" w:sz="0" w:space="0" w:color="auto"/>
          </w:divBdr>
        </w:div>
      </w:divsChild>
    </w:div>
    <w:div w:id="1743679912">
      <w:bodyDiv w:val="1"/>
      <w:marLeft w:val="0"/>
      <w:marRight w:val="0"/>
      <w:marTop w:val="0"/>
      <w:marBottom w:val="0"/>
      <w:divBdr>
        <w:top w:val="none" w:sz="0" w:space="0" w:color="auto"/>
        <w:left w:val="none" w:sz="0" w:space="0" w:color="auto"/>
        <w:bottom w:val="none" w:sz="0" w:space="0" w:color="auto"/>
        <w:right w:val="none" w:sz="0" w:space="0" w:color="auto"/>
      </w:divBdr>
      <w:divsChild>
        <w:div w:id="561868727">
          <w:marLeft w:val="547"/>
          <w:marRight w:val="0"/>
          <w:marTop w:val="106"/>
          <w:marBottom w:val="0"/>
          <w:divBdr>
            <w:top w:val="none" w:sz="0" w:space="0" w:color="auto"/>
            <w:left w:val="none" w:sz="0" w:space="0" w:color="auto"/>
            <w:bottom w:val="none" w:sz="0" w:space="0" w:color="auto"/>
            <w:right w:val="none" w:sz="0" w:space="0" w:color="auto"/>
          </w:divBdr>
        </w:div>
        <w:div w:id="912543451">
          <w:marLeft w:val="547"/>
          <w:marRight w:val="0"/>
          <w:marTop w:val="106"/>
          <w:marBottom w:val="0"/>
          <w:divBdr>
            <w:top w:val="none" w:sz="0" w:space="0" w:color="auto"/>
            <w:left w:val="none" w:sz="0" w:space="0" w:color="auto"/>
            <w:bottom w:val="none" w:sz="0" w:space="0" w:color="auto"/>
            <w:right w:val="none" w:sz="0" w:space="0" w:color="auto"/>
          </w:divBdr>
        </w:div>
        <w:div w:id="1280917310">
          <w:marLeft w:val="547"/>
          <w:marRight w:val="0"/>
          <w:marTop w:val="106"/>
          <w:marBottom w:val="0"/>
          <w:divBdr>
            <w:top w:val="none" w:sz="0" w:space="0" w:color="auto"/>
            <w:left w:val="none" w:sz="0" w:space="0" w:color="auto"/>
            <w:bottom w:val="none" w:sz="0" w:space="0" w:color="auto"/>
            <w:right w:val="none" w:sz="0" w:space="0" w:color="auto"/>
          </w:divBdr>
        </w:div>
        <w:div w:id="1285842708">
          <w:marLeft w:val="547"/>
          <w:marRight w:val="0"/>
          <w:marTop w:val="106"/>
          <w:marBottom w:val="0"/>
          <w:divBdr>
            <w:top w:val="none" w:sz="0" w:space="0" w:color="auto"/>
            <w:left w:val="none" w:sz="0" w:space="0" w:color="auto"/>
            <w:bottom w:val="none" w:sz="0" w:space="0" w:color="auto"/>
            <w:right w:val="none" w:sz="0" w:space="0" w:color="auto"/>
          </w:divBdr>
        </w:div>
      </w:divsChild>
    </w:div>
    <w:div w:id="1753890787">
      <w:bodyDiv w:val="1"/>
      <w:marLeft w:val="0"/>
      <w:marRight w:val="0"/>
      <w:marTop w:val="0"/>
      <w:marBottom w:val="0"/>
      <w:divBdr>
        <w:top w:val="none" w:sz="0" w:space="0" w:color="auto"/>
        <w:left w:val="none" w:sz="0" w:space="0" w:color="auto"/>
        <w:bottom w:val="none" w:sz="0" w:space="0" w:color="auto"/>
        <w:right w:val="none" w:sz="0" w:space="0" w:color="auto"/>
      </w:divBdr>
      <w:divsChild>
        <w:div w:id="410658459">
          <w:marLeft w:val="547"/>
          <w:marRight w:val="0"/>
          <w:marTop w:val="106"/>
          <w:marBottom w:val="0"/>
          <w:divBdr>
            <w:top w:val="none" w:sz="0" w:space="0" w:color="auto"/>
            <w:left w:val="none" w:sz="0" w:space="0" w:color="auto"/>
            <w:bottom w:val="none" w:sz="0" w:space="0" w:color="auto"/>
            <w:right w:val="none" w:sz="0" w:space="0" w:color="auto"/>
          </w:divBdr>
        </w:div>
        <w:div w:id="1034889573">
          <w:marLeft w:val="547"/>
          <w:marRight w:val="0"/>
          <w:marTop w:val="106"/>
          <w:marBottom w:val="0"/>
          <w:divBdr>
            <w:top w:val="none" w:sz="0" w:space="0" w:color="auto"/>
            <w:left w:val="none" w:sz="0" w:space="0" w:color="auto"/>
            <w:bottom w:val="none" w:sz="0" w:space="0" w:color="auto"/>
            <w:right w:val="none" w:sz="0" w:space="0" w:color="auto"/>
          </w:divBdr>
        </w:div>
        <w:div w:id="1149632611">
          <w:marLeft w:val="547"/>
          <w:marRight w:val="0"/>
          <w:marTop w:val="106"/>
          <w:marBottom w:val="0"/>
          <w:divBdr>
            <w:top w:val="none" w:sz="0" w:space="0" w:color="auto"/>
            <w:left w:val="none" w:sz="0" w:space="0" w:color="auto"/>
            <w:bottom w:val="none" w:sz="0" w:space="0" w:color="auto"/>
            <w:right w:val="none" w:sz="0" w:space="0" w:color="auto"/>
          </w:divBdr>
        </w:div>
        <w:div w:id="1266763289">
          <w:marLeft w:val="547"/>
          <w:marRight w:val="0"/>
          <w:marTop w:val="106"/>
          <w:marBottom w:val="0"/>
          <w:divBdr>
            <w:top w:val="none" w:sz="0" w:space="0" w:color="auto"/>
            <w:left w:val="none" w:sz="0" w:space="0" w:color="auto"/>
            <w:bottom w:val="none" w:sz="0" w:space="0" w:color="auto"/>
            <w:right w:val="none" w:sz="0" w:space="0" w:color="auto"/>
          </w:divBdr>
        </w:div>
        <w:div w:id="2125924620">
          <w:marLeft w:val="547"/>
          <w:marRight w:val="0"/>
          <w:marTop w:val="106"/>
          <w:marBottom w:val="0"/>
          <w:divBdr>
            <w:top w:val="none" w:sz="0" w:space="0" w:color="auto"/>
            <w:left w:val="none" w:sz="0" w:space="0" w:color="auto"/>
            <w:bottom w:val="none" w:sz="0" w:space="0" w:color="auto"/>
            <w:right w:val="none" w:sz="0" w:space="0" w:color="auto"/>
          </w:divBdr>
        </w:div>
      </w:divsChild>
    </w:div>
    <w:div w:id="1755543397">
      <w:bodyDiv w:val="1"/>
      <w:marLeft w:val="0"/>
      <w:marRight w:val="0"/>
      <w:marTop w:val="0"/>
      <w:marBottom w:val="0"/>
      <w:divBdr>
        <w:top w:val="none" w:sz="0" w:space="0" w:color="auto"/>
        <w:left w:val="none" w:sz="0" w:space="0" w:color="auto"/>
        <w:bottom w:val="none" w:sz="0" w:space="0" w:color="auto"/>
        <w:right w:val="none" w:sz="0" w:space="0" w:color="auto"/>
      </w:divBdr>
      <w:divsChild>
        <w:div w:id="285356855">
          <w:marLeft w:val="547"/>
          <w:marRight w:val="0"/>
          <w:marTop w:val="115"/>
          <w:marBottom w:val="0"/>
          <w:divBdr>
            <w:top w:val="none" w:sz="0" w:space="0" w:color="auto"/>
            <w:left w:val="none" w:sz="0" w:space="0" w:color="auto"/>
            <w:bottom w:val="none" w:sz="0" w:space="0" w:color="auto"/>
            <w:right w:val="none" w:sz="0" w:space="0" w:color="auto"/>
          </w:divBdr>
        </w:div>
      </w:divsChild>
    </w:div>
    <w:div w:id="1759866289">
      <w:bodyDiv w:val="1"/>
      <w:marLeft w:val="0"/>
      <w:marRight w:val="0"/>
      <w:marTop w:val="0"/>
      <w:marBottom w:val="0"/>
      <w:divBdr>
        <w:top w:val="none" w:sz="0" w:space="0" w:color="auto"/>
        <w:left w:val="none" w:sz="0" w:space="0" w:color="auto"/>
        <w:bottom w:val="none" w:sz="0" w:space="0" w:color="auto"/>
        <w:right w:val="none" w:sz="0" w:space="0" w:color="auto"/>
      </w:divBdr>
      <w:divsChild>
        <w:div w:id="1892692791">
          <w:marLeft w:val="547"/>
          <w:marRight w:val="0"/>
          <w:marTop w:val="240"/>
          <w:marBottom w:val="0"/>
          <w:divBdr>
            <w:top w:val="none" w:sz="0" w:space="0" w:color="auto"/>
            <w:left w:val="none" w:sz="0" w:space="0" w:color="auto"/>
            <w:bottom w:val="none" w:sz="0" w:space="0" w:color="auto"/>
            <w:right w:val="none" w:sz="0" w:space="0" w:color="auto"/>
          </w:divBdr>
        </w:div>
      </w:divsChild>
    </w:div>
    <w:div w:id="1773550341">
      <w:bodyDiv w:val="1"/>
      <w:marLeft w:val="0"/>
      <w:marRight w:val="0"/>
      <w:marTop w:val="0"/>
      <w:marBottom w:val="0"/>
      <w:divBdr>
        <w:top w:val="none" w:sz="0" w:space="0" w:color="auto"/>
        <w:left w:val="none" w:sz="0" w:space="0" w:color="auto"/>
        <w:bottom w:val="none" w:sz="0" w:space="0" w:color="auto"/>
        <w:right w:val="none" w:sz="0" w:space="0" w:color="auto"/>
      </w:divBdr>
    </w:div>
    <w:div w:id="1777015314">
      <w:bodyDiv w:val="1"/>
      <w:marLeft w:val="0"/>
      <w:marRight w:val="0"/>
      <w:marTop w:val="0"/>
      <w:marBottom w:val="0"/>
      <w:divBdr>
        <w:top w:val="none" w:sz="0" w:space="0" w:color="auto"/>
        <w:left w:val="none" w:sz="0" w:space="0" w:color="auto"/>
        <w:bottom w:val="none" w:sz="0" w:space="0" w:color="auto"/>
        <w:right w:val="none" w:sz="0" w:space="0" w:color="auto"/>
      </w:divBdr>
    </w:div>
    <w:div w:id="1785345327">
      <w:bodyDiv w:val="1"/>
      <w:marLeft w:val="0"/>
      <w:marRight w:val="0"/>
      <w:marTop w:val="0"/>
      <w:marBottom w:val="0"/>
      <w:divBdr>
        <w:top w:val="none" w:sz="0" w:space="0" w:color="auto"/>
        <w:left w:val="none" w:sz="0" w:space="0" w:color="auto"/>
        <w:bottom w:val="none" w:sz="0" w:space="0" w:color="auto"/>
        <w:right w:val="none" w:sz="0" w:space="0" w:color="auto"/>
      </w:divBdr>
    </w:div>
    <w:div w:id="1815171609">
      <w:bodyDiv w:val="1"/>
      <w:marLeft w:val="0"/>
      <w:marRight w:val="0"/>
      <w:marTop w:val="0"/>
      <w:marBottom w:val="0"/>
      <w:divBdr>
        <w:top w:val="none" w:sz="0" w:space="0" w:color="auto"/>
        <w:left w:val="none" w:sz="0" w:space="0" w:color="auto"/>
        <w:bottom w:val="none" w:sz="0" w:space="0" w:color="auto"/>
        <w:right w:val="none" w:sz="0" w:space="0" w:color="auto"/>
      </w:divBdr>
      <w:divsChild>
        <w:div w:id="826674466">
          <w:marLeft w:val="547"/>
          <w:marRight w:val="0"/>
          <w:marTop w:val="115"/>
          <w:marBottom w:val="0"/>
          <w:divBdr>
            <w:top w:val="none" w:sz="0" w:space="0" w:color="auto"/>
            <w:left w:val="none" w:sz="0" w:space="0" w:color="auto"/>
            <w:bottom w:val="none" w:sz="0" w:space="0" w:color="auto"/>
            <w:right w:val="none" w:sz="0" w:space="0" w:color="auto"/>
          </w:divBdr>
        </w:div>
      </w:divsChild>
    </w:div>
    <w:div w:id="1835023435">
      <w:bodyDiv w:val="1"/>
      <w:marLeft w:val="0"/>
      <w:marRight w:val="0"/>
      <w:marTop w:val="0"/>
      <w:marBottom w:val="0"/>
      <w:divBdr>
        <w:top w:val="none" w:sz="0" w:space="0" w:color="auto"/>
        <w:left w:val="none" w:sz="0" w:space="0" w:color="auto"/>
        <w:bottom w:val="none" w:sz="0" w:space="0" w:color="auto"/>
        <w:right w:val="none" w:sz="0" w:space="0" w:color="auto"/>
      </w:divBdr>
    </w:div>
    <w:div w:id="1852909598">
      <w:bodyDiv w:val="1"/>
      <w:marLeft w:val="0"/>
      <w:marRight w:val="0"/>
      <w:marTop w:val="0"/>
      <w:marBottom w:val="0"/>
      <w:divBdr>
        <w:top w:val="none" w:sz="0" w:space="0" w:color="auto"/>
        <w:left w:val="none" w:sz="0" w:space="0" w:color="auto"/>
        <w:bottom w:val="none" w:sz="0" w:space="0" w:color="auto"/>
        <w:right w:val="none" w:sz="0" w:space="0" w:color="auto"/>
      </w:divBdr>
    </w:div>
    <w:div w:id="1904290130">
      <w:bodyDiv w:val="1"/>
      <w:marLeft w:val="0"/>
      <w:marRight w:val="0"/>
      <w:marTop w:val="0"/>
      <w:marBottom w:val="0"/>
      <w:divBdr>
        <w:top w:val="none" w:sz="0" w:space="0" w:color="auto"/>
        <w:left w:val="none" w:sz="0" w:space="0" w:color="auto"/>
        <w:bottom w:val="none" w:sz="0" w:space="0" w:color="auto"/>
        <w:right w:val="none" w:sz="0" w:space="0" w:color="auto"/>
      </w:divBdr>
    </w:div>
    <w:div w:id="1905722542">
      <w:bodyDiv w:val="1"/>
      <w:marLeft w:val="0"/>
      <w:marRight w:val="0"/>
      <w:marTop w:val="0"/>
      <w:marBottom w:val="0"/>
      <w:divBdr>
        <w:top w:val="none" w:sz="0" w:space="0" w:color="auto"/>
        <w:left w:val="none" w:sz="0" w:space="0" w:color="auto"/>
        <w:bottom w:val="none" w:sz="0" w:space="0" w:color="auto"/>
        <w:right w:val="none" w:sz="0" w:space="0" w:color="auto"/>
      </w:divBdr>
    </w:div>
    <w:div w:id="1914002246">
      <w:bodyDiv w:val="1"/>
      <w:marLeft w:val="0"/>
      <w:marRight w:val="0"/>
      <w:marTop w:val="0"/>
      <w:marBottom w:val="0"/>
      <w:divBdr>
        <w:top w:val="none" w:sz="0" w:space="0" w:color="auto"/>
        <w:left w:val="none" w:sz="0" w:space="0" w:color="auto"/>
        <w:bottom w:val="none" w:sz="0" w:space="0" w:color="auto"/>
        <w:right w:val="none" w:sz="0" w:space="0" w:color="auto"/>
      </w:divBdr>
      <w:divsChild>
        <w:div w:id="431173905">
          <w:marLeft w:val="1166"/>
          <w:marRight w:val="0"/>
          <w:marTop w:val="96"/>
          <w:marBottom w:val="0"/>
          <w:divBdr>
            <w:top w:val="none" w:sz="0" w:space="0" w:color="auto"/>
            <w:left w:val="none" w:sz="0" w:space="0" w:color="auto"/>
            <w:bottom w:val="none" w:sz="0" w:space="0" w:color="auto"/>
            <w:right w:val="none" w:sz="0" w:space="0" w:color="auto"/>
          </w:divBdr>
        </w:div>
        <w:div w:id="1880579939">
          <w:marLeft w:val="1166"/>
          <w:marRight w:val="0"/>
          <w:marTop w:val="96"/>
          <w:marBottom w:val="0"/>
          <w:divBdr>
            <w:top w:val="none" w:sz="0" w:space="0" w:color="auto"/>
            <w:left w:val="none" w:sz="0" w:space="0" w:color="auto"/>
            <w:bottom w:val="none" w:sz="0" w:space="0" w:color="auto"/>
            <w:right w:val="none" w:sz="0" w:space="0" w:color="auto"/>
          </w:divBdr>
        </w:div>
        <w:div w:id="1903559179">
          <w:marLeft w:val="1166"/>
          <w:marRight w:val="0"/>
          <w:marTop w:val="96"/>
          <w:marBottom w:val="0"/>
          <w:divBdr>
            <w:top w:val="none" w:sz="0" w:space="0" w:color="auto"/>
            <w:left w:val="none" w:sz="0" w:space="0" w:color="auto"/>
            <w:bottom w:val="none" w:sz="0" w:space="0" w:color="auto"/>
            <w:right w:val="none" w:sz="0" w:space="0" w:color="auto"/>
          </w:divBdr>
        </w:div>
      </w:divsChild>
    </w:div>
    <w:div w:id="1926457586">
      <w:bodyDiv w:val="1"/>
      <w:marLeft w:val="0"/>
      <w:marRight w:val="0"/>
      <w:marTop w:val="0"/>
      <w:marBottom w:val="0"/>
      <w:divBdr>
        <w:top w:val="none" w:sz="0" w:space="0" w:color="auto"/>
        <w:left w:val="none" w:sz="0" w:space="0" w:color="auto"/>
        <w:bottom w:val="none" w:sz="0" w:space="0" w:color="auto"/>
        <w:right w:val="none" w:sz="0" w:space="0" w:color="auto"/>
      </w:divBdr>
      <w:divsChild>
        <w:div w:id="88085831">
          <w:marLeft w:val="850"/>
          <w:marRight w:val="0"/>
          <w:marTop w:val="240"/>
          <w:marBottom w:val="0"/>
          <w:divBdr>
            <w:top w:val="none" w:sz="0" w:space="0" w:color="auto"/>
            <w:left w:val="none" w:sz="0" w:space="0" w:color="auto"/>
            <w:bottom w:val="none" w:sz="0" w:space="0" w:color="auto"/>
            <w:right w:val="none" w:sz="0" w:space="0" w:color="auto"/>
          </w:divBdr>
        </w:div>
        <w:div w:id="867377461">
          <w:marLeft w:val="850"/>
          <w:marRight w:val="0"/>
          <w:marTop w:val="240"/>
          <w:marBottom w:val="0"/>
          <w:divBdr>
            <w:top w:val="none" w:sz="0" w:space="0" w:color="auto"/>
            <w:left w:val="none" w:sz="0" w:space="0" w:color="auto"/>
            <w:bottom w:val="none" w:sz="0" w:space="0" w:color="auto"/>
            <w:right w:val="none" w:sz="0" w:space="0" w:color="auto"/>
          </w:divBdr>
        </w:div>
        <w:div w:id="1124351617">
          <w:marLeft w:val="850"/>
          <w:marRight w:val="0"/>
          <w:marTop w:val="240"/>
          <w:marBottom w:val="0"/>
          <w:divBdr>
            <w:top w:val="none" w:sz="0" w:space="0" w:color="auto"/>
            <w:left w:val="none" w:sz="0" w:space="0" w:color="auto"/>
            <w:bottom w:val="none" w:sz="0" w:space="0" w:color="auto"/>
            <w:right w:val="none" w:sz="0" w:space="0" w:color="auto"/>
          </w:divBdr>
        </w:div>
        <w:div w:id="1224951167">
          <w:marLeft w:val="850"/>
          <w:marRight w:val="0"/>
          <w:marTop w:val="240"/>
          <w:marBottom w:val="0"/>
          <w:divBdr>
            <w:top w:val="none" w:sz="0" w:space="0" w:color="auto"/>
            <w:left w:val="none" w:sz="0" w:space="0" w:color="auto"/>
            <w:bottom w:val="none" w:sz="0" w:space="0" w:color="auto"/>
            <w:right w:val="none" w:sz="0" w:space="0" w:color="auto"/>
          </w:divBdr>
        </w:div>
      </w:divsChild>
    </w:div>
    <w:div w:id="1937666778">
      <w:bodyDiv w:val="1"/>
      <w:marLeft w:val="0"/>
      <w:marRight w:val="0"/>
      <w:marTop w:val="0"/>
      <w:marBottom w:val="0"/>
      <w:divBdr>
        <w:top w:val="none" w:sz="0" w:space="0" w:color="auto"/>
        <w:left w:val="none" w:sz="0" w:space="0" w:color="auto"/>
        <w:bottom w:val="none" w:sz="0" w:space="0" w:color="auto"/>
        <w:right w:val="none" w:sz="0" w:space="0" w:color="auto"/>
      </w:divBdr>
    </w:div>
    <w:div w:id="1964917889">
      <w:bodyDiv w:val="1"/>
      <w:marLeft w:val="0"/>
      <w:marRight w:val="0"/>
      <w:marTop w:val="0"/>
      <w:marBottom w:val="0"/>
      <w:divBdr>
        <w:top w:val="none" w:sz="0" w:space="0" w:color="auto"/>
        <w:left w:val="none" w:sz="0" w:space="0" w:color="auto"/>
        <w:bottom w:val="none" w:sz="0" w:space="0" w:color="auto"/>
        <w:right w:val="none" w:sz="0" w:space="0" w:color="auto"/>
      </w:divBdr>
    </w:div>
    <w:div w:id="1999847669">
      <w:bodyDiv w:val="1"/>
      <w:marLeft w:val="0"/>
      <w:marRight w:val="0"/>
      <w:marTop w:val="0"/>
      <w:marBottom w:val="0"/>
      <w:divBdr>
        <w:top w:val="none" w:sz="0" w:space="0" w:color="auto"/>
        <w:left w:val="none" w:sz="0" w:space="0" w:color="auto"/>
        <w:bottom w:val="none" w:sz="0" w:space="0" w:color="auto"/>
        <w:right w:val="none" w:sz="0" w:space="0" w:color="auto"/>
      </w:divBdr>
      <w:divsChild>
        <w:div w:id="59910188">
          <w:marLeft w:val="1138"/>
          <w:marRight w:val="0"/>
          <w:marTop w:val="40"/>
          <w:marBottom w:val="40"/>
          <w:divBdr>
            <w:top w:val="none" w:sz="0" w:space="0" w:color="auto"/>
            <w:left w:val="none" w:sz="0" w:space="0" w:color="auto"/>
            <w:bottom w:val="none" w:sz="0" w:space="0" w:color="auto"/>
            <w:right w:val="none" w:sz="0" w:space="0" w:color="auto"/>
          </w:divBdr>
        </w:div>
        <w:div w:id="888617113">
          <w:marLeft w:val="720"/>
          <w:marRight w:val="0"/>
          <w:marTop w:val="120"/>
          <w:marBottom w:val="0"/>
          <w:divBdr>
            <w:top w:val="none" w:sz="0" w:space="0" w:color="auto"/>
            <w:left w:val="none" w:sz="0" w:space="0" w:color="auto"/>
            <w:bottom w:val="none" w:sz="0" w:space="0" w:color="auto"/>
            <w:right w:val="none" w:sz="0" w:space="0" w:color="auto"/>
          </w:divBdr>
        </w:div>
        <w:div w:id="1440947775">
          <w:marLeft w:val="1138"/>
          <w:marRight w:val="0"/>
          <w:marTop w:val="40"/>
          <w:marBottom w:val="40"/>
          <w:divBdr>
            <w:top w:val="none" w:sz="0" w:space="0" w:color="auto"/>
            <w:left w:val="none" w:sz="0" w:space="0" w:color="auto"/>
            <w:bottom w:val="none" w:sz="0" w:space="0" w:color="auto"/>
            <w:right w:val="none" w:sz="0" w:space="0" w:color="auto"/>
          </w:divBdr>
        </w:div>
        <w:div w:id="1616597491">
          <w:marLeft w:val="720"/>
          <w:marRight w:val="0"/>
          <w:marTop w:val="120"/>
          <w:marBottom w:val="0"/>
          <w:divBdr>
            <w:top w:val="none" w:sz="0" w:space="0" w:color="auto"/>
            <w:left w:val="none" w:sz="0" w:space="0" w:color="auto"/>
            <w:bottom w:val="none" w:sz="0" w:space="0" w:color="auto"/>
            <w:right w:val="none" w:sz="0" w:space="0" w:color="auto"/>
          </w:divBdr>
        </w:div>
        <w:div w:id="1773358909">
          <w:marLeft w:val="1138"/>
          <w:marRight w:val="0"/>
          <w:marTop w:val="40"/>
          <w:marBottom w:val="40"/>
          <w:divBdr>
            <w:top w:val="none" w:sz="0" w:space="0" w:color="auto"/>
            <w:left w:val="none" w:sz="0" w:space="0" w:color="auto"/>
            <w:bottom w:val="none" w:sz="0" w:space="0" w:color="auto"/>
            <w:right w:val="none" w:sz="0" w:space="0" w:color="auto"/>
          </w:divBdr>
        </w:div>
      </w:divsChild>
    </w:div>
    <w:div w:id="2051033196">
      <w:bodyDiv w:val="1"/>
      <w:marLeft w:val="0"/>
      <w:marRight w:val="0"/>
      <w:marTop w:val="0"/>
      <w:marBottom w:val="0"/>
      <w:divBdr>
        <w:top w:val="none" w:sz="0" w:space="0" w:color="auto"/>
        <w:left w:val="none" w:sz="0" w:space="0" w:color="auto"/>
        <w:bottom w:val="none" w:sz="0" w:space="0" w:color="auto"/>
        <w:right w:val="none" w:sz="0" w:space="0" w:color="auto"/>
      </w:divBdr>
    </w:div>
    <w:div w:id="2073654611">
      <w:bodyDiv w:val="1"/>
      <w:marLeft w:val="0"/>
      <w:marRight w:val="0"/>
      <w:marTop w:val="0"/>
      <w:marBottom w:val="0"/>
      <w:divBdr>
        <w:top w:val="none" w:sz="0" w:space="0" w:color="auto"/>
        <w:left w:val="none" w:sz="0" w:space="0" w:color="auto"/>
        <w:bottom w:val="none" w:sz="0" w:space="0" w:color="auto"/>
        <w:right w:val="none" w:sz="0" w:space="0" w:color="auto"/>
      </w:divBdr>
      <w:divsChild>
        <w:div w:id="240264195">
          <w:marLeft w:val="547"/>
          <w:marRight w:val="0"/>
          <w:marTop w:val="106"/>
          <w:marBottom w:val="0"/>
          <w:divBdr>
            <w:top w:val="none" w:sz="0" w:space="0" w:color="auto"/>
            <w:left w:val="none" w:sz="0" w:space="0" w:color="auto"/>
            <w:bottom w:val="none" w:sz="0" w:space="0" w:color="auto"/>
            <w:right w:val="none" w:sz="0" w:space="0" w:color="auto"/>
          </w:divBdr>
        </w:div>
        <w:div w:id="388500874">
          <w:marLeft w:val="547"/>
          <w:marRight w:val="0"/>
          <w:marTop w:val="106"/>
          <w:marBottom w:val="0"/>
          <w:divBdr>
            <w:top w:val="none" w:sz="0" w:space="0" w:color="auto"/>
            <w:left w:val="none" w:sz="0" w:space="0" w:color="auto"/>
            <w:bottom w:val="none" w:sz="0" w:space="0" w:color="auto"/>
            <w:right w:val="none" w:sz="0" w:space="0" w:color="auto"/>
          </w:divBdr>
        </w:div>
        <w:div w:id="745540248">
          <w:marLeft w:val="547"/>
          <w:marRight w:val="0"/>
          <w:marTop w:val="106"/>
          <w:marBottom w:val="0"/>
          <w:divBdr>
            <w:top w:val="none" w:sz="0" w:space="0" w:color="auto"/>
            <w:left w:val="none" w:sz="0" w:space="0" w:color="auto"/>
            <w:bottom w:val="none" w:sz="0" w:space="0" w:color="auto"/>
            <w:right w:val="none" w:sz="0" w:space="0" w:color="auto"/>
          </w:divBdr>
        </w:div>
        <w:div w:id="775638080">
          <w:marLeft w:val="547"/>
          <w:marRight w:val="0"/>
          <w:marTop w:val="106"/>
          <w:marBottom w:val="0"/>
          <w:divBdr>
            <w:top w:val="none" w:sz="0" w:space="0" w:color="auto"/>
            <w:left w:val="none" w:sz="0" w:space="0" w:color="auto"/>
            <w:bottom w:val="none" w:sz="0" w:space="0" w:color="auto"/>
            <w:right w:val="none" w:sz="0" w:space="0" w:color="auto"/>
          </w:divBdr>
        </w:div>
        <w:div w:id="1028679585">
          <w:marLeft w:val="547"/>
          <w:marRight w:val="0"/>
          <w:marTop w:val="106"/>
          <w:marBottom w:val="0"/>
          <w:divBdr>
            <w:top w:val="none" w:sz="0" w:space="0" w:color="auto"/>
            <w:left w:val="none" w:sz="0" w:space="0" w:color="auto"/>
            <w:bottom w:val="none" w:sz="0" w:space="0" w:color="auto"/>
            <w:right w:val="none" w:sz="0" w:space="0" w:color="auto"/>
          </w:divBdr>
        </w:div>
        <w:div w:id="2031639094">
          <w:marLeft w:val="547"/>
          <w:marRight w:val="0"/>
          <w:marTop w:val="106"/>
          <w:marBottom w:val="0"/>
          <w:divBdr>
            <w:top w:val="none" w:sz="0" w:space="0" w:color="auto"/>
            <w:left w:val="none" w:sz="0" w:space="0" w:color="auto"/>
            <w:bottom w:val="none" w:sz="0" w:space="0" w:color="auto"/>
            <w:right w:val="none" w:sz="0" w:space="0" w:color="auto"/>
          </w:divBdr>
        </w:div>
        <w:div w:id="2040549635">
          <w:marLeft w:val="547"/>
          <w:marRight w:val="0"/>
          <w:marTop w:val="106"/>
          <w:marBottom w:val="0"/>
          <w:divBdr>
            <w:top w:val="none" w:sz="0" w:space="0" w:color="auto"/>
            <w:left w:val="none" w:sz="0" w:space="0" w:color="auto"/>
            <w:bottom w:val="none" w:sz="0" w:space="0" w:color="auto"/>
            <w:right w:val="none" w:sz="0" w:space="0" w:color="auto"/>
          </w:divBdr>
        </w:div>
      </w:divsChild>
    </w:div>
    <w:div w:id="2090075185">
      <w:bodyDiv w:val="1"/>
      <w:marLeft w:val="0"/>
      <w:marRight w:val="0"/>
      <w:marTop w:val="0"/>
      <w:marBottom w:val="0"/>
      <w:divBdr>
        <w:top w:val="none" w:sz="0" w:space="0" w:color="auto"/>
        <w:left w:val="none" w:sz="0" w:space="0" w:color="auto"/>
        <w:bottom w:val="none" w:sz="0" w:space="0" w:color="auto"/>
        <w:right w:val="none" w:sz="0" w:space="0" w:color="auto"/>
      </w:divBdr>
      <w:divsChild>
        <w:div w:id="284772012">
          <w:marLeft w:val="547"/>
          <w:marRight w:val="0"/>
          <w:marTop w:val="115"/>
          <w:marBottom w:val="0"/>
          <w:divBdr>
            <w:top w:val="none" w:sz="0" w:space="0" w:color="auto"/>
            <w:left w:val="none" w:sz="0" w:space="0" w:color="auto"/>
            <w:bottom w:val="none" w:sz="0" w:space="0" w:color="auto"/>
            <w:right w:val="none" w:sz="0" w:space="0" w:color="auto"/>
          </w:divBdr>
        </w:div>
        <w:div w:id="302082165">
          <w:marLeft w:val="547"/>
          <w:marRight w:val="0"/>
          <w:marTop w:val="115"/>
          <w:marBottom w:val="0"/>
          <w:divBdr>
            <w:top w:val="none" w:sz="0" w:space="0" w:color="auto"/>
            <w:left w:val="none" w:sz="0" w:space="0" w:color="auto"/>
            <w:bottom w:val="none" w:sz="0" w:space="0" w:color="auto"/>
            <w:right w:val="none" w:sz="0" w:space="0" w:color="auto"/>
          </w:divBdr>
        </w:div>
        <w:div w:id="768084068">
          <w:marLeft w:val="547"/>
          <w:marRight w:val="0"/>
          <w:marTop w:val="115"/>
          <w:marBottom w:val="0"/>
          <w:divBdr>
            <w:top w:val="none" w:sz="0" w:space="0" w:color="auto"/>
            <w:left w:val="none" w:sz="0" w:space="0" w:color="auto"/>
            <w:bottom w:val="none" w:sz="0" w:space="0" w:color="auto"/>
            <w:right w:val="none" w:sz="0" w:space="0" w:color="auto"/>
          </w:divBdr>
        </w:div>
        <w:div w:id="1230114481">
          <w:marLeft w:val="547"/>
          <w:marRight w:val="0"/>
          <w:marTop w:val="115"/>
          <w:marBottom w:val="0"/>
          <w:divBdr>
            <w:top w:val="none" w:sz="0" w:space="0" w:color="auto"/>
            <w:left w:val="none" w:sz="0" w:space="0" w:color="auto"/>
            <w:bottom w:val="none" w:sz="0" w:space="0" w:color="auto"/>
            <w:right w:val="none" w:sz="0" w:space="0" w:color="auto"/>
          </w:divBdr>
        </w:div>
        <w:div w:id="1253509110">
          <w:marLeft w:val="547"/>
          <w:marRight w:val="0"/>
          <w:marTop w:val="115"/>
          <w:marBottom w:val="0"/>
          <w:divBdr>
            <w:top w:val="none" w:sz="0" w:space="0" w:color="auto"/>
            <w:left w:val="none" w:sz="0" w:space="0" w:color="auto"/>
            <w:bottom w:val="none" w:sz="0" w:space="0" w:color="auto"/>
            <w:right w:val="none" w:sz="0" w:space="0" w:color="auto"/>
          </w:divBdr>
        </w:div>
        <w:div w:id="1367871754">
          <w:marLeft w:val="547"/>
          <w:marRight w:val="0"/>
          <w:marTop w:val="115"/>
          <w:marBottom w:val="0"/>
          <w:divBdr>
            <w:top w:val="none" w:sz="0" w:space="0" w:color="auto"/>
            <w:left w:val="none" w:sz="0" w:space="0" w:color="auto"/>
            <w:bottom w:val="none" w:sz="0" w:space="0" w:color="auto"/>
            <w:right w:val="none" w:sz="0" w:space="0" w:color="auto"/>
          </w:divBdr>
        </w:div>
      </w:divsChild>
    </w:div>
    <w:div w:id="2091582711">
      <w:bodyDiv w:val="1"/>
      <w:marLeft w:val="0"/>
      <w:marRight w:val="0"/>
      <w:marTop w:val="0"/>
      <w:marBottom w:val="0"/>
      <w:divBdr>
        <w:top w:val="none" w:sz="0" w:space="0" w:color="auto"/>
        <w:left w:val="none" w:sz="0" w:space="0" w:color="auto"/>
        <w:bottom w:val="none" w:sz="0" w:space="0" w:color="auto"/>
        <w:right w:val="none" w:sz="0" w:space="0" w:color="auto"/>
      </w:divBdr>
      <w:divsChild>
        <w:div w:id="1353452641">
          <w:marLeft w:val="0"/>
          <w:marRight w:val="0"/>
          <w:marTop w:val="106"/>
          <w:marBottom w:val="0"/>
          <w:divBdr>
            <w:top w:val="none" w:sz="0" w:space="0" w:color="auto"/>
            <w:left w:val="none" w:sz="0" w:space="0" w:color="auto"/>
            <w:bottom w:val="none" w:sz="0" w:space="0" w:color="auto"/>
            <w:right w:val="none" w:sz="0" w:space="0" w:color="auto"/>
          </w:divBdr>
        </w:div>
      </w:divsChild>
    </w:div>
    <w:div w:id="2115979536">
      <w:bodyDiv w:val="1"/>
      <w:marLeft w:val="0"/>
      <w:marRight w:val="0"/>
      <w:marTop w:val="0"/>
      <w:marBottom w:val="0"/>
      <w:divBdr>
        <w:top w:val="none" w:sz="0" w:space="0" w:color="auto"/>
        <w:left w:val="none" w:sz="0" w:space="0" w:color="auto"/>
        <w:bottom w:val="none" w:sz="0" w:space="0" w:color="auto"/>
        <w:right w:val="none" w:sz="0" w:space="0" w:color="auto"/>
      </w:divBdr>
      <w:divsChild>
        <w:div w:id="573975209">
          <w:marLeft w:val="1166"/>
          <w:marRight w:val="0"/>
          <w:marTop w:val="125"/>
          <w:marBottom w:val="0"/>
          <w:divBdr>
            <w:top w:val="none" w:sz="0" w:space="0" w:color="auto"/>
            <w:left w:val="none" w:sz="0" w:space="0" w:color="auto"/>
            <w:bottom w:val="none" w:sz="0" w:space="0" w:color="auto"/>
            <w:right w:val="none" w:sz="0" w:space="0" w:color="auto"/>
          </w:divBdr>
        </w:div>
        <w:div w:id="1260210677">
          <w:marLeft w:val="1166"/>
          <w:marRight w:val="0"/>
          <w:marTop w:val="125"/>
          <w:marBottom w:val="0"/>
          <w:divBdr>
            <w:top w:val="none" w:sz="0" w:space="0" w:color="auto"/>
            <w:left w:val="none" w:sz="0" w:space="0" w:color="auto"/>
            <w:bottom w:val="none" w:sz="0" w:space="0" w:color="auto"/>
            <w:right w:val="none" w:sz="0" w:space="0" w:color="auto"/>
          </w:divBdr>
        </w:div>
        <w:div w:id="1348143520">
          <w:marLeft w:val="1166"/>
          <w:marRight w:val="0"/>
          <w:marTop w:val="125"/>
          <w:marBottom w:val="0"/>
          <w:divBdr>
            <w:top w:val="none" w:sz="0" w:space="0" w:color="auto"/>
            <w:left w:val="none" w:sz="0" w:space="0" w:color="auto"/>
            <w:bottom w:val="none" w:sz="0" w:space="0" w:color="auto"/>
            <w:right w:val="none" w:sz="0" w:space="0" w:color="auto"/>
          </w:divBdr>
        </w:div>
        <w:div w:id="1633436553">
          <w:marLeft w:val="1166"/>
          <w:marRight w:val="0"/>
          <w:marTop w:val="125"/>
          <w:marBottom w:val="0"/>
          <w:divBdr>
            <w:top w:val="none" w:sz="0" w:space="0" w:color="auto"/>
            <w:left w:val="none" w:sz="0" w:space="0" w:color="auto"/>
            <w:bottom w:val="none" w:sz="0" w:space="0" w:color="auto"/>
            <w:right w:val="none" w:sz="0" w:space="0" w:color="auto"/>
          </w:divBdr>
        </w:div>
        <w:div w:id="2084987922">
          <w:marLeft w:val="1166"/>
          <w:marRight w:val="0"/>
          <w:marTop w:val="125"/>
          <w:marBottom w:val="0"/>
          <w:divBdr>
            <w:top w:val="none" w:sz="0" w:space="0" w:color="auto"/>
            <w:left w:val="none" w:sz="0" w:space="0" w:color="auto"/>
            <w:bottom w:val="none" w:sz="0" w:space="0" w:color="auto"/>
            <w:right w:val="none" w:sz="0" w:space="0" w:color="auto"/>
          </w:divBdr>
        </w:div>
      </w:divsChild>
    </w:div>
    <w:div w:id="2123566698">
      <w:bodyDiv w:val="1"/>
      <w:marLeft w:val="0"/>
      <w:marRight w:val="0"/>
      <w:marTop w:val="0"/>
      <w:marBottom w:val="0"/>
      <w:divBdr>
        <w:top w:val="none" w:sz="0" w:space="0" w:color="auto"/>
        <w:left w:val="none" w:sz="0" w:space="0" w:color="auto"/>
        <w:bottom w:val="none" w:sz="0" w:space="0" w:color="auto"/>
        <w:right w:val="none" w:sz="0" w:space="0" w:color="auto"/>
      </w:divBdr>
    </w:div>
    <w:div w:id="2130080193">
      <w:bodyDiv w:val="1"/>
      <w:marLeft w:val="0"/>
      <w:marRight w:val="0"/>
      <w:marTop w:val="0"/>
      <w:marBottom w:val="0"/>
      <w:divBdr>
        <w:top w:val="none" w:sz="0" w:space="0" w:color="auto"/>
        <w:left w:val="none" w:sz="0" w:space="0" w:color="auto"/>
        <w:bottom w:val="none" w:sz="0" w:space="0" w:color="auto"/>
        <w:right w:val="none" w:sz="0" w:space="0" w:color="auto"/>
      </w:divBdr>
      <w:divsChild>
        <w:div w:id="263147607">
          <w:marLeft w:val="547"/>
          <w:marRight w:val="0"/>
          <w:marTop w:val="115"/>
          <w:marBottom w:val="0"/>
          <w:divBdr>
            <w:top w:val="none" w:sz="0" w:space="0" w:color="auto"/>
            <w:left w:val="none" w:sz="0" w:space="0" w:color="auto"/>
            <w:bottom w:val="none" w:sz="0" w:space="0" w:color="auto"/>
            <w:right w:val="none" w:sz="0" w:space="0" w:color="auto"/>
          </w:divBdr>
        </w:div>
        <w:div w:id="366181164">
          <w:marLeft w:val="1166"/>
          <w:marRight w:val="0"/>
          <w:marTop w:val="106"/>
          <w:marBottom w:val="0"/>
          <w:divBdr>
            <w:top w:val="none" w:sz="0" w:space="0" w:color="auto"/>
            <w:left w:val="none" w:sz="0" w:space="0" w:color="auto"/>
            <w:bottom w:val="none" w:sz="0" w:space="0" w:color="auto"/>
            <w:right w:val="none" w:sz="0" w:space="0" w:color="auto"/>
          </w:divBdr>
        </w:div>
        <w:div w:id="492992529">
          <w:marLeft w:val="547"/>
          <w:marRight w:val="0"/>
          <w:marTop w:val="115"/>
          <w:marBottom w:val="0"/>
          <w:divBdr>
            <w:top w:val="none" w:sz="0" w:space="0" w:color="auto"/>
            <w:left w:val="none" w:sz="0" w:space="0" w:color="auto"/>
            <w:bottom w:val="none" w:sz="0" w:space="0" w:color="auto"/>
            <w:right w:val="none" w:sz="0" w:space="0" w:color="auto"/>
          </w:divBdr>
        </w:div>
        <w:div w:id="561990163">
          <w:marLeft w:val="1166"/>
          <w:marRight w:val="0"/>
          <w:marTop w:val="106"/>
          <w:marBottom w:val="0"/>
          <w:divBdr>
            <w:top w:val="none" w:sz="0" w:space="0" w:color="auto"/>
            <w:left w:val="none" w:sz="0" w:space="0" w:color="auto"/>
            <w:bottom w:val="none" w:sz="0" w:space="0" w:color="auto"/>
            <w:right w:val="none" w:sz="0" w:space="0" w:color="auto"/>
          </w:divBdr>
        </w:div>
        <w:div w:id="926688622">
          <w:marLeft w:val="547"/>
          <w:marRight w:val="0"/>
          <w:marTop w:val="115"/>
          <w:marBottom w:val="0"/>
          <w:divBdr>
            <w:top w:val="none" w:sz="0" w:space="0" w:color="auto"/>
            <w:left w:val="none" w:sz="0" w:space="0" w:color="auto"/>
            <w:bottom w:val="none" w:sz="0" w:space="0" w:color="auto"/>
            <w:right w:val="none" w:sz="0" w:space="0" w:color="auto"/>
          </w:divBdr>
        </w:div>
        <w:div w:id="992830926">
          <w:marLeft w:val="1166"/>
          <w:marRight w:val="0"/>
          <w:marTop w:val="106"/>
          <w:marBottom w:val="0"/>
          <w:divBdr>
            <w:top w:val="none" w:sz="0" w:space="0" w:color="auto"/>
            <w:left w:val="none" w:sz="0" w:space="0" w:color="auto"/>
            <w:bottom w:val="none" w:sz="0" w:space="0" w:color="auto"/>
            <w:right w:val="none" w:sz="0" w:space="0" w:color="auto"/>
          </w:divBdr>
        </w:div>
        <w:div w:id="1143277465">
          <w:marLeft w:val="1166"/>
          <w:marRight w:val="0"/>
          <w:marTop w:val="106"/>
          <w:marBottom w:val="0"/>
          <w:divBdr>
            <w:top w:val="none" w:sz="0" w:space="0" w:color="auto"/>
            <w:left w:val="none" w:sz="0" w:space="0" w:color="auto"/>
            <w:bottom w:val="none" w:sz="0" w:space="0" w:color="auto"/>
            <w:right w:val="none" w:sz="0" w:space="0" w:color="auto"/>
          </w:divBdr>
        </w:div>
        <w:div w:id="1276985044">
          <w:marLeft w:val="1166"/>
          <w:marRight w:val="0"/>
          <w:marTop w:val="106"/>
          <w:marBottom w:val="0"/>
          <w:divBdr>
            <w:top w:val="none" w:sz="0" w:space="0" w:color="auto"/>
            <w:left w:val="none" w:sz="0" w:space="0" w:color="auto"/>
            <w:bottom w:val="none" w:sz="0" w:space="0" w:color="auto"/>
            <w:right w:val="none" w:sz="0" w:space="0" w:color="auto"/>
          </w:divBdr>
        </w:div>
        <w:div w:id="1666976553">
          <w:marLeft w:val="1166"/>
          <w:marRight w:val="0"/>
          <w:marTop w:val="106"/>
          <w:marBottom w:val="0"/>
          <w:divBdr>
            <w:top w:val="none" w:sz="0" w:space="0" w:color="auto"/>
            <w:left w:val="none" w:sz="0" w:space="0" w:color="auto"/>
            <w:bottom w:val="none" w:sz="0" w:space="0" w:color="auto"/>
            <w:right w:val="none" w:sz="0" w:space="0" w:color="auto"/>
          </w:divBdr>
        </w:div>
      </w:divsChild>
    </w:div>
    <w:div w:id="214535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b.niedersachsen.de/download/216520" TargetMode="External"/><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image" Target="media/image4.jpeg"/><Relationship Id="rId14" Type="http://schemas.openxmlformats.org/officeDocument/2006/relationships/hyperlink" Target="https://dorfmoderation-niedersachsen.de/"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36.jpeg"/><Relationship Id="rId3" Type="http://schemas.openxmlformats.org/officeDocument/2006/relationships/customXml" Target="../customXml/item3.xml"/><Relationship Id="rId12" Type="http://schemas.openxmlformats.org/officeDocument/2006/relationships/hyperlink" Target="https://www.ml.niedersachsen.de/startseite/themen/entwicklung_des_landlichen_raums/zile_zuwendungen_zur_integrierten_landlichen_entwicklung/dorfentwicklungsprogramm-220404.html"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igitale-doerfer-niedersachsen.de/"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header" Target="header1.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ag-nds.de/projekte" TargetMode="External"/><Relationship Id="rId18" Type="http://schemas.openxmlformats.org/officeDocument/2006/relationships/image" Target="media/image3.jpeg"/><Relationship Id="rId39" Type="http://schemas.openxmlformats.org/officeDocument/2006/relationships/image" Target="media/image24.jpeg"/></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c21b5f3-3840-497f-a9ca-03d5ee484652" xsi:nil="true"/>
    <lcf76f155ced4ddcb4097134ff3c332f xmlns="acac6e2a-1359-408a-b046-8b2fca8fb5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42EEE6CCA7F84F91FF962852B0C678" ma:contentTypeVersion="17" ma:contentTypeDescription="Ein neues Dokument erstellen." ma:contentTypeScope="" ma:versionID="2a6105cb1104d919247981b4e25ef6f1">
  <xsd:schema xmlns:xsd="http://www.w3.org/2001/XMLSchema" xmlns:xs="http://www.w3.org/2001/XMLSchema" xmlns:p="http://schemas.microsoft.com/office/2006/metadata/properties" xmlns:ns2="acac6e2a-1359-408a-b046-8b2fca8fb5ee" xmlns:ns3="ac21b5f3-3840-497f-a9ca-03d5ee484652" targetNamespace="http://schemas.microsoft.com/office/2006/metadata/properties" ma:root="true" ma:fieldsID="3ead50b7af9036528be0717efe8d6a93" ns2:_="" ns3:_="">
    <xsd:import namespace="acac6e2a-1359-408a-b046-8b2fca8fb5ee"/>
    <xsd:import namespace="ac21b5f3-3840-497f-a9ca-03d5ee4846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c6e2a-1359-408a-b046-8b2fca8fb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d8432d5-e1e0-45d2-b1a3-ca5a4cace41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1b5f3-3840-497f-a9ca-03d5ee48465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c4c505e-c0d9-494a-b104-8808ebaed449}" ma:internalName="TaxCatchAll" ma:showField="CatchAllData" ma:web="ac21b5f3-3840-497f-a9ca-03d5ee48465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9908B-BF24-43D5-9449-CA7271BC1B29}">
  <ds:schemaRefs>
    <ds:schemaRef ds:uri="http://schemas.openxmlformats.org/officeDocument/2006/bibliography"/>
  </ds:schemaRefs>
</ds:datastoreItem>
</file>

<file path=customXml/itemProps2.xml><?xml version="1.0" encoding="utf-8"?>
<ds:datastoreItem xmlns:ds="http://schemas.openxmlformats.org/officeDocument/2006/customXml" ds:itemID="{FA80787C-0923-4B89-BB3D-E2E7C81B74C8}">
  <ds:schemaRefs>
    <ds:schemaRef ds:uri="http://schemas.microsoft.com/office/2006/metadata/properties"/>
    <ds:schemaRef ds:uri="http://schemas.microsoft.com/office/infopath/2007/PartnerControls"/>
    <ds:schemaRef ds:uri="ac21b5f3-3840-497f-a9ca-03d5ee484652"/>
    <ds:schemaRef ds:uri="acac6e2a-1359-408a-b046-8b2fca8fb5ee"/>
  </ds:schemaRefs>
</ds:datastoreItem>
</file>

<file path=customXml/itemProps3.xml><?xml version="1.0" encoding="utf-8"?>
<ds:datastoreItem xmlns:ds="http://schemas.openxmlformats.org/officeDocument/2006/customXml" ds:itemID="{FC0ACDF1-5C48-48E4-BC7F-181A5D116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c6e2a-1359-408a-b046-8b2fca8fb5ee"/>
    <ds:schemaRef ds:uri="ac21b5f3-3840-497f-a9ca-03d5ee484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087E3-0B8C-47FE-B4A7-DE9C55CB23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2465</Words>
  <Characters>15532</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Protokoll</vt:lpstr>
    </vt:vector>
  </TitlesOfParts>
  <Company>KoRiS</Company>
  <LinksUpToDate>false</LinksUpToDate>
  <CharactersWithSpaces>17962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rienau@koris-hannover.de</dc:creator>
  <cp:keywords/>
  <dc:description/>
  <cp:lastModifiedBy>Rienau, Jochen (KoRiS)</cp:lastModifiedBy>
  <cp:revision>154</cp:revision>
  <cp:lastPrinted>2025-11-06T09:07:00Z</cp:lastPrinted>
  <dcterms:created xsi:type="dcterms:W3CDTF">2025-09-11T09:09:00Z</dcterms:created>
  <dcterms:modified xsi:type="dcterms:W3CDTF">2025-11-06T09:07:00Z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0x0101000E42EEE6CCA7F84F91FF962852B0C678</vt:lpwstr>
  </property>
  <property fmtid="{D5CDD505-2E9C-101B-9397-08002B2CF9AE}" pid="4" name="MediaServiceImageTags">
    <vt:lpwstr/>
  </property>
</Properties>
</file>